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E5" w:rsidRPr="002565F2" w:rsidRDefault="004E02E5" w:rsidP="004E02E5">
      <w:pPr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>भारत सरकार</w:t>
      </w:r>
    </w:p>
    <w:p w:rsidR="004E02E5" w:rsidRPr="002565F2" w:rsidRDefault="004E02E5" w:rsidP="004E02E5">
      <w:pPr>
        <w:tabs>
          <w:tab w:val="left" w:pos="3810"/>
          <w:tab w:val="center" w:pos="4680"/>
        </w:tabs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>वित्‍त मंत्रालय</w:t>
      </w:r>
    </w:p>
    <w:p w:rsidR="004E02E5" w:rsidRDefault="004E02E5" w:rsidP="004E02E5">
      <w:pPr>
        <w:tabs>
          <w:tab w:val="left" w:pos="2040"/>
          <w:tab w:val="center" w:pos="4680"/>
        </w:tabs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>राजस्‍व विभाग</w:t>
      </w:r>
    </w:p>
    <w:p w:rsidR="004E02E5" w:rsidRPr="002565F2" w:rsidRDefault="004E02E5" w:rsidP="004E02E5">
      <w:pPr>
        <w:tabs>
          <w:tab w:val="left" w:pos="2040"/>
          <w:tab w:val="center" w:pos="4680"/>
        </w:tabs>
        <w:rPr>
          <w:rFonts w:ascii="Arial Unicode MS" w:eastAsia="Arial Unicode MS" w:hAnsi="Arial Unicode MS" w:cs="Arial Unicode MS"/>
          <w:szCs w:val="22"/>
        </w:rPr>
      </w:pPr>
    </w:p>
    <w:p w:rsidR="004E02E5" w:rsidRPr="00772DAF" w:rsidRDefault="004E02E5" w:rsidP="004E02E5">
      <w:pPr>
        <w:tabs>
          <w:tab w:val="left" w:pos="2040"/>
          <w:tab w:val="center" w:pos="4680"/>
        </w:tabs>
        <w:ind w:left="426" w:hanging="426"/>
        <w:rPr>
          <w:rFonts w:ascii="Arial Unicode MS" w:eastAsia="Arial Unicode MS" w:hAnsi="Arial Unicode MS" w:cs="Arial Unicode MS"/>
          <w:b/>
          <w:bCs/>
          <w:szCs w:val="22"/>
        </w:rPr>
      </w:pPr>
      <w:r w:rsidRPr="00772DAF">
        <w:rPr>
          <w:rFonts w:ascii="Arial Unicode MS" w:eastAsia="Arial Unicode MS" w:hAnsi="Arial Unicode MS" w:cs="Arial Unicode MS"/>
          <w:b/>
          <w:bCs/>
          <w:szCs w:val="22"/>
          <w:cs/>
        </w:rPr>
        <w:t>राज्‍य सभा</w:t>
      </w: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अतारांकित प्रश्‍न सं. </w:t>
      </w:r>
      <w:r>
        <w:rPr>
          <w:rFonts w:ascii="Arial Unicode MS" w:eastAsia="Arial Unicode MS" w:hAnsi="Arial Unicode MS" w:cs="Arial Unicode MS"/>
          <w:b/>
          <w:bCs/>
          <w:szCs w:val="22"/>
        </w:rPr>
        <w:t>2331</w:t>
      </w: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>(जिसका उत्‍तर मंगलवार</w:t>
      </w:r>
      <w:r w:rsidRPr="002565F2">
        <w:rPr>
          <w:rFonts w:ascii="Arial Unicode MS" w:eastAsia="Arial Unicode MS" w:hAnsi="Arial Unicode MS" w:cs="Arial Unicode MS"/>
          <w:szCs w:val="22"/>
        </w:rPr>
        <w:t>,</w:t>
      </w:r>
      <w:r>
        <w:rPr>
          <w:rFonts w:ascii="Arial Unicode MS" w:eastAsia="Arial Unicode MS" w:hAnsi="Arial Unicode MS" w:cs="Arial Unicode MS"/>
          <w:szCs w:val="22"/>
          <w:cs/>
        </w:rPr>
        <w:t xml:space="preserve"> दिनांक 6</w:t>
      </w:r>
      <w:r w:rsidRPr="002565F2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/>
          <w:szCs w:val="22"/>
          <w:cs/>
        </w:rPr>
        <w:t>दिसंबर</w:t>
      </w:r>
      <w:r w:rsidRPr="002565F2">
        <w:rPr>
          <w:rFonts w:ascii="Arial Unicode MS" w:eastAsia="Arial Unicode MS" w:hAnsi="Arial Unicode MS" w:cs="Arial Unicode MS"/>
          <w:szCs w:val="22"/>
          <w:cs/>
        </w:rPr>
        <w:t>, 2016/1</w:t>
      </w:r>
      <w:r>
        <w:rPr>
          <w:rFonts w:ascii="Arial Unicode MS" w:eastAsia="Arial Unicode MS" w:hAnsi="Arial Unicode MS" w:cs="Arial Unicode MS"/>
          <w:szCs w:val="22"/>
          <w:cs/>
        </w:rPr>
        <w:t>5</w:t>
      </w:r>
      <w:r w:rsidRPr="002565F2">
        <w:rPr>
          <w:rFonts w:ascii="Arial Unicode MS" w:eastAsia="Arial Unicode MS" w:hAnsi="Arial Unicode MS" w:cs="Arial Unicode MS"/>
          <w:szCs w:val="22"/>
          <w:cs/>
        </w:rPr>
        <w:t xml:space="preserve"> अग्रहायण, 1938 (शक) को दिया जाना है)</w:t>
      </w: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/>
          <w:b/>
          <w:bCs/>
          <w:szCs w:val="22"/>
          <w:cs/>
        </w:rPr>
        <w:t>वस्‍तु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एवं सेवा कर के कार्यान्‍वयन के बाद पेट्रोलियम उत्‍पादों पर एकसमान कराधान </w:t>
      </w: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>2331</w:t>
      </w: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. श्री </w:t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नारायण लाल पंचारिया </w:t>
      </w: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: </w:t>
      </w:r>
    </w:p>
    <w:p w:rsidR="004E02E5" w:rsidRPr="002565F2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</w:p>
    <w:p w:rsidR="004E02E5" w:rsidRDefault="004E02E5" w:rsidP="004E02E5">
      <w:pPr>
        <w:tabs>
          <w:tab w:val="center" w:pos="0"/>
        </w:tabs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 xml:space="preserve">क्‍या </w:t>
      </w: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>वित्‍त</w:t>
      </w:r>
      <w:r w:rsidRPr="002565F2">
        <w:rPr>
          <w:rFonts w:ascii="Arial Unicode MS" w:eastAsia="Arial Unicode MS" w:hAnsi="Arial Unicode MS" w:cs="Arial Unicode MS"/>
          <w:szCs w:val="22"/>
          <w:cs/>
        </w:rPr>
        <w:t>मंत्री यह बताने की कृपा करेंगे कि :</w:t>
      </w:r>
    </w:p>
    <w:p w:rsidR="004E02E5" w:rsidRDefault="004E02E5" w:rsidP="004E02E5">
      <w:pPr>
        <w:tabs>
          <w:tab w:val="center" w:pos="0"/>
        </w:tabs>
        <w:rPr>
          <w:rFonts w:ascii="Arial Unicode MS" w:eastAsia="Arial Unicode MS" w:hAnsi="Arial Unicode MS" w:cs="Arial Unicode MS"/>
          <w:szCs w:val="22"/>
        </w:rPr>
      </w:pPr>
    </w:p>
    <w:p w:rsidR="004E02E5" w:rsidRPr="002565F2" w:rsidRDefault="004E02E5" w:rsidP="004E02E5">
      <w:pPr>
        <w:tabs>
          <w:tab w:val="center" w:pos="0"/>
        </w:tabs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 xml:space="preserve">(क) </w:t>
      </w:r>
      <w:r>
        <w:rPr>
          <w:rFonts w:ascii="Arial Unicode MS" w:eastAsia="Arial Unicode MS" w:hAnsi="Arial Unicode MS" w:cs="Arial Unicode MS"/>
          <w:szCs w:val="22"/>
          <w:cs/>
        </w:rPr>
        <w:t>क्‍या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वस्‍तु एवं सेवा कर (जी. एस. टी.) विधेयक लागू होने के बाद पेट्रोलियम उत्‍पादों पर प्रत्‍येक राज्‍य में एकसमान कर लागू हो जायेगा</w:t>
      </w:r>
      <w:r>
        <w:rPr>
          <w:rFonts w:ascii="Arial Unicode MS" w:eastAsia="Arial Unicode MS" w:hAnsi="Arial Unicode MS" w:cs="Arial Unicode MS" w:hint="cs"/>
          <w:szCs w:val="22"/>
        </w:rPr>
        <w:t>;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</w:p>
    <w:p w:rsidR="004E02E5" w:rsidRPr="002565F2" w:rsidRDefault="004E02E5" w:rsidP="004E02E5">
      <w:pPr>
        <w:tabs>
          <w:tab w:val="center" w:pos="426"/>
        </w:tabs>
        <w:ind w:left="426" w:hanging="426"/>
        <w:jc w:val="both"/>
        <w:rPr>
          <w:rFonts w:ascii="Arial Unicode MS" w:eastAsia="Arial Unicode MS" w:hAnsi="Arial Unicode MS" w:cs="Arial Unicode MS"/>
          <w:szCs w:val="22"/>
        </w:rPr>
      </w:pPr>
    </w:p>
    <w:p w:rsidR="004E02E5" w:rsidRDefault="004E02E5" w:rsidP="004E02E5">
      <w:pPr>
        <w:tabs>
          <w:tab w:val="center" w:pos="0"/>
        </w:tabs>
        <w:jc w:val="both"/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szCs w:val="22"/>
          <w:cs/>
        </w:rPr>
        <w:t xml:space="preserve">(ख) </w:t>
      </w:r>
      <w:r>
        <w:rPr>
          <w:rFonts w:ascii="Arial Unicode MS" w:eastAsia="Arial Unicode MS" w:hAnsi="Arial Unicode MS" w:cs="Arial Unicode MS"/>
          <w:szCs w:val="22"/>
          <w:cs/>
        </w:rPr>
        <w:t>यदि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हां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तो एकसमान कर कब से लागू किया जाएगा</w:t>
      </w:r>
      <w:r>
        <w:rPr>
          <w:rFonts w:ascii="Arial Unicode MS" w:eastAsia="Arial Unicode MS" w:hAnsi="Arial Unicode MS" w:cs="Arial Unicode MS" w:hint="cs"/>
          <w:szCs w:val="22"/>
        </w:rPr>
        <w:t>;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और</w:t>
      </w:r>
    </w:p>
    <w:p w:rsidR="004E02E5" w:rsidRDefault="004E02E5" w:rsidP="004E02E5">
      <w:pPr>
        <w:tabs>
          <w:tab w:val="center" w:pos="0"/>
        </w:tabs>
        <w:jc w:val="both"/>
        <w:rPr>
          <w:rFonts w:ascii="Arial Unicode MS" w:eastAsia="Arial Unicode MS" w:hAnsi="Arial Unicode MS" w:cs="Arial Unicode MS"/>
          <w:szCs w:val="22"/>
        </w:rPr>
      </w:pPr>
    </w:p>
    <w:p w:rsidR="004E02E5" w:rsidRPr="002565F2" w:rsidRDefault="004E02E5" w:rsidP="004E02E5">
      <w:pPr>
        <w:tabs>
          <w:tab w:val="center" w:pos="0"/>
        </w:tabs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(ग) यदि नहीं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तो इसके क्‍या कारण हैं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तत्‍संबंधी ब्‍यौरा क्‍या है</w:t>
      </w:r>
      <w:r w:rsidRPr="002565F2">
        <w:rPr>
          <w:rFonts w:ascii="Arial Unicode MS" w:eastAsia="Arial Unicode MS" w:hAnsi="Arial Unicode MS" w:cs="Arial Unicode MS"/>
          <w:szCs w:val="22"/>
        </w:rPr>
        <w:t>?</w:t>
      </w:r>
    </w:p>
    <w:p w:rsidR="004E02E5" w:rsidRPr="002565F2" w:rsidRDefault="004E02E5" w:rsidP="004E02E5">
      <w:pPr>
        <w:tabs>
          <w:tab w:val="center" w:pos="0"/>
        </w:tabs>
        <w:jc w:val="both"/>
        <w:rPr>
          <w:rFonts w:ascii="Arial Unicode MS" w:eastAsia="Arial Unicode MS" w:hAnsi="Arial Unicode MS" w:cs="Arial Unicode MS"/>
          <w:szCs w:val="22"/>
        </w:rPr>
      </w:pPr>
    </w:p>
    <w:p w:rsidR="004E02E5" w:rsidRPr="009C5AA7" w:rsidRDefault="004E02E5" w:rsidP="004E02E5">
      <w:pPr>
        <w:rPr>
          <w:rFonts w:ascii="Arial Unicode MS" w:eastAsia="Arial Unicode MS" w:hAnsi="Arial Unicode MS" w:cs="Arial Unicode MS"/>
          <w:szCs w:val="22"/>
        </w:rPr>
      </w:pP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>उत्‍तर</w:t>
      </w:r>
    </w:p>
    <w:p w:rsidR="004E02E5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  <w:r w:rsidRPr="002565F2">
        <w:rPr>
          <w:rFonts w:ascii="Arial Unicode MS" w:eastAsia="Arial Unicode MS" w:hAnsi="Arial Unicode MS" w:cs="Arial Unicode MS"/>
          <w:b/>
          <w:bCs/>
          <w:szCs w:val="22"/>
          <w:cs/>
        </w:rPr>
        <w:t>वित्‍त मंत्रालय में राज्‍य मंत्री (श्री संतोष कुमार गंगवार)</w:t>
      </w:r>
    </w:p>
    <w:p w:rsidR="004E02E5" w:rsidRDefault="004E02E5" w:rsidP="004E02E5">
      <w:pPr>
        <w:rPr>
          <w:rFonts w:ascii="Arial Unicode MS" w:eastAsia="Arial Unicode MS" w:hAnsi="Arial Unicode MS" w:cs="Arial Unicode MS"/>
          <w:b/>
          <w:bCs/>
          <w:szCs w:val="22"/>
        </w:rPr>
      </w:pPr>
    </w:p>
    <w:p w:rsidR="004E02E5" w:rsidRDefault="004E02E5" w:rsidP="004E02E5">
      <w:pPr>
        <w:jc w:val="both"/>
        <w:rPr>
          <w:rFonts w:ascii="Arial Unicode MS" w:eastAsia="Arial Unicode MS" w:hAnsi="Arial Unicode MS" w:cs="Arial Unicode MS"/>
          <w:szCs w:val="22"/>
        </w:rPr>
      </w:pPr>
      <w:r w:rsidRPr="00A23B86">
        <w:rPr>
          <w:rFonts w:ascii="Arial Unicode MS" w:eastAsia="Arial Unicode MS" w:hAnsi="Arial Unicode MS" w:cs="Arial Unicode MS" w:hint="cs"/>
          <w:szCs w:val="22"/>
          <w:cs/>
        </w:rPr>
        <w:t xml:space="preserve">(क) से </w:t>
      </w:r>
      <w:r>
        <w:rPr>
          <w:rFonts w:ascii="Arial Unicode MS" w:eastAsia="Arial Unicode MS" w:hAnsi="Arial Unicode MS" w:cs="Arial Unicode MS" w:hint="cs"/>
          <w:szCs w:val="22"/>
          <w:cs/>
        </w:rPr>
        <w:t>(ग) : भारत के संविधान के अनुच्‍छेद 279क (5) के अनुसार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>माल और सेवा कर परिषद उस तारीख की सिफारिश करेगी जिस तारीख से कच्‍चा पेट्रोलियम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उच्‍च गति डीज़ल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मोटर स्पिरिट (जिसे सामान्‍यत: पेट्रोल कहा जाता है)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प्राकृतिक गैस और एवियशन टरबाइन ईंधन पर माल और सेवा कर लगने लगेगा। अभी तक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जीएसटी परिषद ने इस मुद्दे पर विचार नहीं किया है। अंतरीम अवधि में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राज्‍यों और केंद्र द्वारा पेट्रोलियम और पेट्रोलियम उत्‍पादों पर लगाए गए वर्तमान कर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नामत: राज्‍यों द्वारा बिक्री कर/मूल्‍य वर्द्धित कर (वैट) और केंद्रीय बिक्री कर (सीएसटी) और केंद्र द्वारा उत्‍पाद शुल्‍क बने रहेंगे।  </w:t>
      </w:r>
    </w:p>
    <w:p w:rsidR="004E02E5" w:rsidRPr="00A23B86" w:rsidRDefault="004E02E5" w:rsidP="004E02E5">
      <w:pPr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*****</w:t>
      </w:r>
    </w:p>
    <w:p w:rsidR="008D09B3" w:rsidRPr="004E02E5" w:rsidRDefault="008D09B3" w:rsidP="004E02E5">
      <w:pPr>
        <w:rPr>
          <w:szCs w:val="22"/>
        </w:rPr>
      </w:pPr>
    </w:p>
    <w:sectPr w:rsidR="008D09B3" w:rsidRPr="004E02E5" w:rsidSect="00242A81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950"/>
    <w:multiLevelType w:val="hybridMultilevel"/>
    <w:tmpl w:val="87D8FE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8D09B3"/>
    <w:rsid w:val="0004760A"/>
    <w:rsid w:val="00223C15"/>
    <w:rsid w:val="00242A81"/>
    <w:rsid w:val="00254ACC"/>
    <w:rsid w:val="00356577"/>
    <w:rsid w:val="003E7723"/>
    <w:rsid w:val="00480A57"/>
    <w:rsid w:val="004E02E5"/>
    <w:rsid w:val="004E07FC"/>
    <w:rsid w:val="00586455"/>
    <w:rsid w:val="005C612A"/>
    <w:rsid w:val="008376AE"/>
    <w:rsid w:val="008D09B3"/>
    <w:rsid w:val="009E3C14"/>
    <w:rsid w:val="00A02627"/>
    <w:rsid w:val="00B11EA0"/>
    <w:rsid w:val="00B61C2E"/>
    <w:rsid w:val="00C501FF"/>
    <w:rsid w:val="00CB60B8"/>
    <w:rsid w:val="00CF23DA"/>
    <w:rsid w:val="00E02F07"/>
    <w:rsid w:val="00F0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23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2</cp:revision>
  <cp:lastPrinted>2016-11-28T10:14:00Z</cp:lastPrinted>
  <dcterms:created xsi:type="dcterms:W3CDTF">2016-12-06T05:15:00Z</dcterms:created>
  <dcterms:modified xsi:type="dcterms:W3CDTF">2016-12-06T05:15:00Z</dcterms:modified>
</cp:coreProperties>
</file>