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A5" w:rsidRPr="00A952F5" w:rsidRDefault="002810A5" w:rsidP="002810A5">
      <w:pPr>
        <w:pStyle w:val="NoSpacing"/>
        <w:jc w:val="center"/>
        <w:rPr>
          <w:szCs w:val="22"/>
        </w:rPr>
      </w:pPr>
      <w:r w:rsidRPr="00A952F5">
        <w:rPr>
          <w:szCs w:val="22"/>
          <w:cs/>
        </w:rPr>
        <w:t>भारत सरकार</w:t>
      </w:r>
    </w:p>
    <w:p w:rsidR="002810A5" w:rsidRPr="00A952F5" w:rsidRDefault="002810A5" w:rsidP="002810A5">
      <w:pPr>
        <w:spacing w:after="0" w:line="240" w:lineRule="auto"/>
        <w:jc w:val="center"/>
        <w:rPr>
          <w:rFonts w:ascii="Mangal" w:hAnsi="Mangal"/>
          <w:szCs w:val="22"/>
        </w:rPr>
      </w:pPr>
      <w:r w:rsidRPr="00A952F5">
        <w:rPr>
          <w:rFonts w:ascii="Mangal" w:hAnsi="Mangal"/>
          <w:szCs w:val="22"/>
          <w:cs/>
        </w:rPr>
        <w:t>वित्‍त मंत्रालय</w:t>
      </w:r>
    </w:p>
    <w:p w:rsidR="002810A5" w:rsidRPr="00A952F5" w:rsidRDefault="002810A5" w:rsidP="002810A5">
      <w:pPr>
        <w:spacing w:after="0" w:line="240" w:lineRule="auto"/>
        <w:jc w:val="center"/>
        <w:rPr>
          <w:rFonts w:ascii="Mangal" w:hAnsi="Mangal"/>
          <w:szCs w:val="22"/>
        </w:rPr>
      </w:pPr>
      <w:r w:rsidRPr="00A952F5">
        <w:rPr>
          <w:rFonts w:ascii="Mangal" w:hAnsi="Mangal"/>
          <w:szCs w:val="22"/>
          <w:cs/>
        </w:rPr>
        <w:t>आर्थिक कार्य विभाग</w:t>
      </w:r>
    </w:p>
    <w:p w:rsidR="002810A5" w:rsidRPr="00A952F5" w:rsidRDefault="002810A5" w:rsidP="002810A5">
      <w:pPr>
        <w:tabs>
          <w:tab w:val="center" w:pos="4725"/>
          <w:tab w:val="left" w:pos="6837"/>
        </w:tabs>
        <w:spacing w:after="0" w:line="240" w:lineRule="auto"/>
        <w:jc w:val="center"/>
        <w:outlineLvl w:val="0"/>
        <w:rPr>
          <w:rFonts w:ascii="Mangal" w:hAnsi="Mangal"/>
          <w:b/>
          <w:bCs/>
          <w:szCs w:val="22"/>
        </w:rPr>
      </w:pPr>
      <w:r w:rsidRPr="00A952F5">
        <w:rPr>
          <w:rFonts w:ascii="Mangal" w:hAnsi="Mangal"/>
          <w:b/>
          <w:bCs/>
          <w:szCs w:val="22"/>
          <w:cs/>
        </w:rPr>
        <w:t>राज्‍य सभा</w:t>
      </w:r>
    </w:p>
    <w:p w:rsidR="002810A5" w:rsidRPr="00A952F5" w:rsidRDefault="002810A5" w:rsidP="002810A5">
      <w:pPr>
        <w:spacing w:after="0" w:line="240" w:lineRule="auto"/>
        <w:jc w:val="center"/>
        <w:outlineLvl w:val="0"/>
        <w:rPr>
          <w:rFonts w:ascii="Mangal" w:hAnsi="Mangal"/>
          <w:b/>
          <w:bCs/>
          <w:szCs w:val="22"/>
          <w:cs/>
        </w:rPr>
      </w:pPr>
      <w:r w:rsidRPr="00A952F5">
        <w:rPr>
          <w:rFonts w:ascii="Mangal" w:hAnsi="Mangal"/>
          <w:b/>
          <w:bCs/>
          <w:szCs w:val="22"/>
          <w:cs/>
        </w:rPr>
        <w:t xml:space="preserve">अतारांकित प्रश्‍न संख्‍या </w:t>
      </w:r>
      <w:r w:rsidR="00401AB0" w:rsidRPr="00A952F5">
        <w:rPr>
          <w:rFonts w:ascii="Mangal" w:hAnsi="Mangal"/>
          <w:b/>
          <w:bCs/>
          <w:szCs w:val="22"/>
        </w:rPr>
        <w:t>2</w:t>
      </w:r>
      <w:r w:rsidR="00D461A2" w:rsidRPr="00A952F5">
        <w:rPr>
          <w:rFonts w:ascii="Mangal" w:hAnsi="Mangal"/>
          <w:b/>
          <w:bCs/>
          <w:szCs w:val="22"/>
        </w:rPr>
        <w:t>31</w:t>
      </w:r>
      <w:r w:rsidR="007C6A31" w:rsidRPr="00A952F5">
        <w:rPr>
          <w:rFonts w:ascii="Mangal" w:hAnsi="Mangal" w:hint="cs"/>
          <w:b/>
          <w:bCs/>
          <w:szCs w:val="22"/>
          <w:cs/>
        </w:rPr>
        <w:t>9</w:t>
      </w:r>
    </w:p>
    <w:p w:rsidR="002810A5" w:rsidRPr="00A952F5" w:rsidRDefault="002810A5" w:rsidP="002810A5">
      <w:pPr>
        <w:spacing w:after="0" w:line="240" w:lineRule="auto"/>
        <w:jc w:val="center"/>
        <w:outlineLvl w:val="0"/>
        <w:rPr>
          <w:rFonts w:ascii="Mangal" w:hAnsi="Mangal"/>
          <w:szCs w:val="22"/>
        </w:rPr>
      </w:pPr>
      <w:r w:rsidRPr="00A952F5">
        <w:rPr>
          <w:rFonts w:ascii="Mangal" w:hAnsi="Mangal"/>
          <w:szCs w:val="22"/>
          <w:cs/>
        </w:rPr>
        <w:t xml:space="preserve">(जिसका उत्‍तर </w:t>
      </w:r>
      <w:r w:rsidR="002B46F3" w:rsidRPr="00A952F5">
        <w:rPr>
          <w:rFonts w:ascii="Mangal" w:hAnsi="Mangal"/>
          <w:szCs w:val="22"/>
          <w:cs/>
        </w:rPr>
        <w:t>6</w:t>
      </w:r>
      <w:r w:rsidRPr="00A952F5">
        <w:rPr>
          <w:rFonts w:ascii="Mangal" w:hAnsi="Mangal"/>
          <w:szCs w:val="22"/>
          <w:cs/>
        </w:rPr>
        <w:t xml:space="preserve"> </w:t>
      </w:r>
      <w:r w:rsidR="002B46F3" w:rsidRPr="00A952F5">
        <w:rPr>
          <w:rFonts w:ascii="Mangal" w:hAnsi="Mangal"/>
          <w:szCs w:val="22"/>
          <w:cs/>
        </w:rPr>
        <w:t>दिसंबर</w:t>
      </w:r>
      <w:r w:rsidRPr="00A952F5">
        <w:rPr>
          <w:rFonts w:ascii="Mangal" w:hAnsi="Mangal"/>
          <w:szCs w:val="22"/>
        </w:rPr>
        <w:t>,</w:t>
      </w:r>
      <w:r w:rsidRPr="00A952F5">
        <w:rPr>
          <w:rFonts w:ascii="Mangal" w:hAnsi="Mangal" w:hint="cs"/>
          <w:szCs w:val="22"/>
          <w:cs/>
        </w:rPr>
        <w:t xml:space="preserve"> 2016/</w:t>
      </w:r>
      <w:r w:rsidR="002B46F3" w:rsidRPr="00A952F5">
        <w:rPr>
          <w:rFonts w:ascii="Mangal" w:hAnsi="Mangal" w:hint="cs"/>
          <w:szCs w:val="22"/>
          <w:cs/>
        </w:rPr>
        <w:t>15</w:t>
      </w:r>
      <w:r w:rsidRPr="00A952F5">
        <w:rPr>
          <w:rFonts w:ascii="Mangal" w:hAnsi="Mangal" w:hint="cs"/>
          <w:szCs w:val="22"/>
          <w:cs/>
        </w:rPr>
        <w:t xml:space="preserve"> अग्रहायण</w:t>
      </w:r>
      <w:r w:rsidRPr="00A952F5">
        <w:rPr>
          <w:rFonts w:ascii="Mangal" w:hAnsi="Mangal"/>
          <w:szCs w:val="22"/>
        </w:rPr>
        <w:t>,</w:t>
      </w:r>
      <w:r w:rsidRPr="00A952F5">
        <w:rPr>
          <w:rFonts w:ascii="Mangal" w:hAnsi="Mangal" w:hint="cs"/>
          <w:szCs w:val="22"/>
          <w:cs/>
        </w:rPr>
        <w:t xml:space="preserve"> 1938 (शक) को दिया जाने वाला है)</w:t>
      </w:r>
    </w:p>
    <w:p w:rsidR="004246F9" w:rsidRPr="005A2249" w:rsidRDefault="004246F9" w:rsidP="00003F8A">
      <w:pPr>
        <w:spacing w:after="0" w:line="240" w:lineRule="auto"/>
        <w:jc w:val="center"/>
        <w:rPr>
          <w:rFonts w:ascii="Mangal" w:eastAsia="Times New Roman" w:hAnsi="Mangal" w:cs="Mangal"/>
          <w:b/>
          <w:bCs/>
          <w:szCs w:val="22"/>
        </w:rPr>
      </w:pPr>
      <w:r w:rsidRPr="00003F8A">
        <w:rPr>
          <w:rFonts w:ascii="Mangal" w:eastAsia="Times New Roman" w:hAnsi="Mangal" w:cs="Mangal" w:hint="cs"/>
          <w:b/>
          <w:bCs/>
          <w:szCs w:val="22"/>
          <w:cs/>
        </w:rPr>
        <w:t>आर्थिक</w:t>
      </w:r>
      <w:r w:rsidRPr="005A2249">
        <w:rPr>
          <w:rFonts w:ascii="Mangal" w:eastAsia="Times New Roman" w:hAnsi="Mangal" w:cs="Mangal"/>
          <w:b/>
          <w:bCs/>
          <w:szCs w:val="22"/>
        </w:rPr>
        <w:t xml:space="preserve"> </w:t>
      </w:r>
      <w:r w:rsidRPr="00003F8A">
        <w:rPr>
          <w:rFonts w:ascii="Mangal" w:eastAsia="Times New Roman" w:hAnsi="Mangal" w:cs="Mangal" w:hint="cs"/>
          <w:b/>
          <w:bCs/>
          <w:szCs w:val="22"/>
          <w:cs/>
        </w:rPr>
        <w:t>गलियारे</w:t>
      </w:r>
      <w:r w:rsidRPr="005A2249">
        <w:rPr>
          <w:rFonts w:ascii="Mangal" w:eastAsia="Times New Roman" w:hAnsi="Mangal" w:cs="Mangal"/>
          <w:b/>
          <w:bCs/>
          <w:szCs w:val="22"/>
        </w:rPr>
        <w:t xml:space="preserve"> </w:t>
      </w:r>
      <w:r w:rsidRPr="00003F8A">
        <w:rPr>
          <w:rFonts w:ascii="Mangal" w:eastAsia="Times New Roman" w:hAnsi="Mangal" w:cs="Mangal" w:hint="cs"/>
          <w:b/>
          <w:bCs/>
          <w:szCs w:val="22"/>
          <w:cs/>
        </w:rPr>
        <w:t>का</w:t>
      </w:r>
      <w:r w:rsidRPr="005A2249">
        <w:rPr>
          <w:rFonts w:ascii="Mangal" w:eastAsia="Times New Roman" w:hAnsi="Mangal" w:cs="Mangal"/>
          <w:b/>
          <w:bCs/>
          <w:szCs w:val="22"/>
        </w:rPr>
        <w:t xml:space="preserve"> </w:t>
      </w:r>
      <w:r w:rsidRPr="00003F8A">
        <w:rPr>
          <w:rFonts w:ascii="Mangal" w:eastAsia="Times New Roman" w:hAnsi="Mangal" w:cs="Mangal" w:hint="cs"/>
          <w:b/>
          <w:bCs/>
          <w:szCs w:val="22"/>
          <w:cs/>
        </w:rPr>
        <w:t>विकास</w:t>
      </w:r>
    </w:p>
    <w:p w:rsidR="004246F9" w:rsidRPr="005A2249" w:rsidRDefault="004246F9" w:rsidP="004246F9">
      <w:pPr>
        <w:spacing w:after="0" w:line="240" w:lineRule="auto"/>
        <w:rPr>
          <w:rFonts w:ascii="Mangal" w:eastAsia="Times New Roman" w:hAnsi="Mangal" w:cs="Mangal"/>
          <w:szCs w:val="22"/>
        </w:rPr>
      </w:pPr>
      <w:r w:rsidRPr="00003F8A">
        <w:rPr>
          <w:rFonts w:ascii="Mangal" w:eastAsia="Times New Roman" w:hAnsi="Mangal" w:cs="Mangal"/>
          <w:b/>
          <w:bCs/>
          <w:szCs w:val="22"/>
        </w:rPr>
        <w:t xml:space="preserve">2319. </w:t>
      </w:r>
      <w:r w:rsidRPr="00003F8A">
        <w:rPr>
          <w:rFonts w:ascii="Mangal" w:eastAsia="Times New Roman" w:hAnsi="Mangal" w:cs="Mangal" w:hint="cs"/>
          <w:b/>
          <w:bCs/>
          <w:szCs w:val="22"/>
          <w:cs/>
        </w:rPr>
        <w:t>श्री</w:t>
      </w:r>
      <w:r w:rsidRPr="005A2249">
        <w:rPr>
          <w:rFonts w:ascii="Mangal" w:eastAsia="Times New Roman" w:hAnsi="Mangal" w:cs="Mangal"/>
          <w:b/>
          <w:bCs/>
          <w:szCs w:val="22"/>
        </w:rPr>
        <w:t xml:space="preserve"> </w:t>
      </w:r>
      <w:r w:rsidRPr="00003F8A">
        <w:rPr>
          <w:rFonts w:ascii="Mangal" w:eastAsia="Times New Roman" w:hAnsi="Mangal" w:cs="Mangal" w:hint="cs"/>
          <w:b/>
          <w:bCs/>
          <w:szCs w:val="22"/>
          <w:cs/>
        </w:rPr>
        <w:t>हिशे</w:t>
      </w:r>
      <w:r w:rsidRPr="005A2249">
        <w:rPr>
          <w:rFonts w:ascii="Mangal" w:eastAsia="Times New Roman" w:hAnsi="Mangal" w:cs="Mangal"/>
          <w:b/>
          <w:bCs/>
          <w:szCs w:val="22"/>
        </w:rPr>
        <w:t xml:space="preserve"> </w:t>
      </w:r>
      <w:r w:rsidRPr="00003F8A">
        <w:rPr>
          <w:rFonts w:ascii="Mangal" w:eastAsia="Times New Roman" w:hAnsi="Mangal" w:cs="Mangal" w:hint="cs"/>
          <w:b/>
          <w:bCs/>
          <w:szCs w:val="22"/>
          <w:cs/>
        </w:rPr>
        <w:t>लाचुंगपा</w:t>
      </w:r>
      <w:r w:rsidRPr="00003F8A">
        <w:rPr>
          <w:rFonts w:ascii="Mangal" w:eastAsia="Times New Roman" w:hAnsi="Mangal" w:cs="Mangal"/>
          <w:b/>
          <w:bCs/>
          <w:szCs w:val="22"/>
          <w:cs/>
        </w:rPr>
        <w:t>:</w:t>
      </w:r>
      <w:r w:rsidRPr="005A2249">
        <w:rPr>
          <w:rFonts w:ascii="Mangal" w:eastAsia="Times New Roman" w:hAnsi="Mangal" w:cs="Mangal"/>
          <w:szCs w:val="22"/>
        </w:rPr>
        <w:t xml:space="preserve"> </w:t>
      </w:r>
    </w:p>
    <w:p w:rsidR="004246F9" w:rsidRPr="005A2249" w:rsidRDefault="004246F9" w:rsidP="004246F9">
      <w:pPr>
        <w:spacing w:after="0" w:line="240" w:lineRule="auto"/>
        <w:rPr>
          <w:rFonts w:ascii="Mangal" w:eastAsia="Times New Roman" w:hAnsi="Mangal" w:cs="Mangal"/>
          <w:szCs w:val="22"/>
        </w:rPr>
      </w:pPr>
      <w:r w:rsidRPr="00A952F5">
        <w:rPr>
          <w:rFonts w:ascii="Mangal" w:eastAsia="Times New Roman" w:hAnsi="Mangal" w:cs="Mangal" w:hint="cs"/>
          <w:szCs w:val="22"/>
          <w:cs/>
        </w:rPr>
        <w:t>क्या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6E64F0">
        <w:rPr>
          <w:rFonts w:ascii="Mangal" w:eastAsia="Times New Roman" w:hAnsi="Mangal" w:cs="Mangal" w:hint="cs"/>
          <w:b/>
          <w:bCs/>
          <w:szCs w:val="22"/>
          <w:cs/>
        </w:rPr>
        <w:t>वित्त</w:t>
      </w:r>
      <w:r w:rsidRPr="005A2249">
        <w:rPr>
          <w:rFonts w:ascii="Mangal" w:eastAsia="Times New Roman" w:hAnsi="Mangal" w:cs="Mangal"/>
          <w:b/>
          <w:bCs/>
          <w:szCs w:val="22"/>
        </w:rPr>
        <w:t xml:space="preserve"> </w:t>
      </w:r>
      <w:r w:rsidRPr="006E64F0">
        <w:rPr>
          <w:rFonts w:ascii="Mangal" w:eastAsia="Times New Roman" w:hAnsi="Mangal" w:cs="Mangal" w:hint="cs"/>
          <w:b/>
          <w:bCs/>
          <w:szCs w:val="22"/>
          <w:cs/>
        </w:rPr>
        <w:t>मंत्र</w:t>
      </w:r>
      <w:r w:rsidR="00243078">
        <w:rPr>
          <w:rFonts w:ascii="Mangal" w:eastAsia="Times New Roman" w:hAnsi="Mangal" w:cs="Mangal" w:hint="cs"/>
          <w:b/>
          <w:bCs/>
          <w:szCs w:val="22"/>
          <w:cs/>
        </w:rPr>
        <w:t>ी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यह</w:t>
      </w:r>
      <w:r w:rsidR="0029439A">
        <w:rPr>
          <w:rFonts w:ascii="Mangal" w:eastAsia="Times New Roman" w:hAnsi="Mangal" w:cs="Mangal" w:hint="cs"/>
          <w:szCs w:val="22"/>
          <w:cs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बताने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की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कृपा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करेंगे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कि</w:t>
      </w:r>
      <w:r w:rsidRPr="00A952F5">
        <w:rPr>
          <w:rFonts w:ascii="Mangal" w:eastAsia="Times New Roman" w:hAnsi="Mangal" w:cs="Mangal"/>
          <w:szCs w:val="22"/>
          <w:cs/>
        </w:rPr>
        <w:t>:</w:t>
      </w:r>
    </w:p>
    <w:p w:rsidR="004246F9" w:rsidRPr="005A2249" w:rsidRDefault="004246F9" w:rsidP="00891F75">
      <w:pPr>
        <w:spacing w:after="0" w:line="240" w:lineRule="auto"/>
        <w:ind w:left="426" w:hanging="426"/>
        <w:jc w:val="both"/>
        <w:rPr>
          <w:rFonts w:ascii="Mangal" w:eastAsia="Times New Roman" w:hAnsi="Mangal" w:cs="Mangal"/>
          <w:szCs w:val="22"/>
        </w:rPr>
      </w:pPr>
      <w:r w:rsidRPr="00A952F5">
        <w:rPr>
          <w:rFonts w:ascii="Mangal" w:eastAsia="Times New Roman" w:hAnsi="Mangal" w:cs="Mangal"/>
          <w:szCs w:val="22"/>
        </w:rPr>
        <w:t>(</w:t>
      </w:r>
      <w:r w:rsidRPr="00A952F5">
        <w:rPr>
          <w:rFonts w:ascii="Mangal" w:eastAsia="Times New Roman" w:hAnsi="Mangal" w:cs="Mangal" w:hint="cs"/>
          <w:szCs w:val="22"/>
          <w:cs/>
        </w:rPr>
        <w:t>क</w:t>
      </w:r>
      <w:r w:rsidRPr="00A952F5">
        <w:rPr>
          <w:rFonts w:ascii="Mangal" w:eastAsia="Times New Roman" w:hAnsi="Mangal" w:cs="Mangal"/>
          <w:szCs w:val="22"/>
          <w:cs/>
        </w:rPr>
        <w:t>)</w:t>
      </w:r>
      <w:r w:rsidR="00B623F2">
        <w:rPr>
          <w:rFonts w:ascii="Mangal" w:eastAsia="Times New Roman" w:hAnsi="Mangal" w:cs="Mangal" w:hint="cs"/>
          <w:szCs w:val="22"/>
          <w:cs/>
        </w:rPr>
        <w:tab/>
      </w:r>
      <w:r w:rsidRPr="00A952F5">
        <w:rPr>
          <w:rFonts w:ascii="Mangal" w:eastAsia="Times New Roman" w:hAnsi="Mangal" w:cs="Mangal" w:hint="cs"/>
          <w:szCs w:val="22"/>
          <w:cs/>
        </w:rPr>
        <w:t>क्या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सरकार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का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देश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में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/>
          <w:szCs w:val="22"/>
        </w:rPr>
        <w:t>27,000</w:t>
      </w:r>
      <w:r w:rsidR="0029439A">
        <w:rPr>
          <w:rFonts w:ascii="Mangal" w:eastAsia="Times New Roman" w:hAnsi="Mangal" w:cs="Mangal" w:hint="cs"/>
          <w:szCs w:val="22"/>
          <w:cs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किलोमीटर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का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आर्थिक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गलियारा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विकसित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करने</w:t>
      </w:r>
      <w:r w:rsidR="0029439A">
        <w:rPr>
          <w:rFonts w:ascii="Mangal" w:eastAsia="Times New Roman" w:hAnsi="Mangal" w:cs="Mangal" w:hint="cs"/>
          <w:szCs w:val="22"/>
          <w:cs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का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विचार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है</w:t>
      </w:r>
      <w:r w:rsidRPr="00A952F5">
        <w:rPr>
          <w:rFonts w:ascii="Mangal" w:eastAsia="Times New Roman" w:hAnsi="Mangal" w:cs="Mangal"/>
          <w:szCs w:val="22"/>
        </w:rPr>
        <w:t>,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यदि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हां</w:t>
      </w:r>
      <w:r w:rsidRPr="00A952F5">
        <w:rPr>
          <w:rFonts w:ascii="Mangal" w:eastAsia="Times New Roman" w:hAnsi="Mangal" w:cs="Mangal"/>
          <w:szCs w:val="22"/>
        </w:rPr>
        <w:t>,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तो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="00AE7750">
        <w:rPr>
          <w:rFonts w:ascii="Mangal" w:eastAsia="Times New Roman" w:hAnsi="Mangal" w:cs="Mangal" w:hint="cs"/>
          <w:szCs w:val="22"/>
          <w:cs/>
        </w:rPr>
        <w:t>तत्संबंधी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ब्यौरा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क्या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है</w:t>
      </w:r>
      <w:r w:rsidRPr="00A952F5">
        <w:rPr>
          <w:rFonts w:ascii="Mangal" w:eastAsia="Times New Roman" w:hAnsi="Mangal" w:cs="Mangal"/>
          <w:szCs w:val="22"/>
        </w:rPr>
        <w:t>;</w:t>
      </w:r>
      <w:r w:rsidR="0029439A">
        <w:rPr>
          <w:rFonts w:ascii="Mangal" w:eastAsia="Times New Roman" w:hAnsi="Mangal" w:cs="Mangal" w:hint="cs"/>
          <w:szCs w:val="22"/>
          <w:cs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और</w:t>
      </w:r>
    </w:p>
    <w:p w:rsidR="004246F9" w:rsidRPr="005A2249" w:rsidRDefault="004246F9" w:rsidP="00891F75">
      <w:pPr>
        <w:spacing w:after="0" w:line="240" w:lineRule="auto"/>
        <w:ind w:left="426" w:hanging="426"/>
        <w:jc w:val="both"/>
        <w:rPr>
          <w:rFonts w:ascii="Mangal" w:eastAsia="Times New Roman" w:hAnsi="Mangal" w:cs="Mangal"/>
          <w:szCs w:val="22"/>
        </w:rPr>
      </w:pPr>
      <w:r w:rsidRPr="00A952F5">
        <w:rPr>
          <w:rFonts w:ascii="Mangal" w:eastAsia="Times New Roman" w:hAnsi="Mangal" w:cs="Mangal"/>
          <w:szCs w:val="22"/>
        </w:rPr>
        <w:t>(</w:t>
      </w:r>
      <w:r w:rsidRPr="00A952F5">
        <w:rPr>
          <w:rFonts w:ascii="Mangal" w:eastAsia="Times New Roman" w:hAnsi="Mangal" w:cs="Mangal" w:hint="cs"/>
          <w:szCs w:val="22"/>
          <w:cs/>
        </w:rPr>
        <w:t>ख</w:t>
      </w:r>
      <w:r w:rsidRPr="00A952F5">
        <w:rPr>
          <w:rFonts w:ascii="Mangal" w:eastAsia="Times New Roman" w:hAnsi="Mangal" w:cs="Mangal"/>
          <w:szCs w:val="22"/>
          <w:cs/>
        </w:rPr>
        <w:t>)</w:t>
      </w:r>
      <w:r w:rsidR="00B623F2">
        <w:rPr>
          <w:rFonts w:ascii="Mangal" w:eastAsia="Times New Roman" w:hAnsi="Mangal" w:cs="Mangal" w:hint="cs"/>
          <w:szCs w:val="22"/>
          <w:cs/>
        </w:rPr>
        <w:tab/>
      </w:r>
      <w:r w:rsidRPr="00A952F5">
        <w:rPr>
          <w:rFonts w:ascii="Mangal" w:eastAsia="Times New Roman" w:hAnsi="Mangal" w:cs="Mangal" w:hint="cs"/>
          <w:szCs w:val="22"/>
          <w:cs/>
        </w:rPr>
        <w:t>विभिन्न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हितध</w:t>
      </w:r>
      <w:r w:rsidR="00A54AA4">
        <w:rPr>
          <w:rFonts w:ascii="Mangal" w:eastAsia="Times New Roman" w:hAnsi="Mangal" w:cs="Mangal" w:hint="cs"/>
          <w:szCs w:val="22"/>
          <w:cs/>
        </w:rPr>
        <w:t>ा</w:t>
      </w:r>
      <w:r w:rsidRPr="00A952F5">
        <w:rPr>
          <w:rFonts w:ascii="Mangal" w:eastAsia="Times New Roman" w:hAnsi="Mangal" w:cs="Mangal" w:hint="cs"/>
          <w:szCs w:val="22"/>
          <w:cs/>
        </w:rPr>
        <w:t>रकों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का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ब्यौरा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क्या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है</w:t>
      </w:r>
      <w:r w:rsidR="0029439A">
        <w:rPr>
          <w:rFonts w:ascii="Mangal" w:eastAsia="Times New Roman" w:hAnsi="Mangal" w:cs="Mangal" w:hint="cs"/>
          <w:szCs w:val="22"/>
          <w:cs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और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आर्थिक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गलियारे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का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वित्तपोषण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किस</w:t>
      </w:r>
      <w:r w:rsidRPr="005A2249">
        <w:rPr>
          <w:rFonts w:ascii="Mangal" w:eastAsia="Times New Roman" w:hAnsi="Mangal" w:cs="Mangal"/>
          <w:szCs w:val="22"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प्रकार</w:t>
      </w:r>
      <w:r w:rsidR="0029439A">
        <w:rPr>
          <w:rFonts w:ascii="Mangal" w:eastAsia="Times New Roman" w:hAnsi="Mangal" w:cs="Mangal" w:hint="cs"/>
          <w:szCs w:val="22"/>
          <w:cs/>
        </w:rPr>
        <w:t xml:space="preserve"> </w:t>
      </w:r>
      <w:r w:rsidRPr="00A952F5">
        <w:rPr>
          <w:rFonts w:ascii="Mangal" w:eastAsia="Times New Roman" w:hAnsi="Mangal" w:cs="Mangal" w:hint="cs"/>
          <w:szCs w:val="22"/>
          <w:cs/>
        </w:rPr>
        <w:t>किया</w:t>
      </w:r>
      <w:r w:rsidR="0029439A">
        <w:rPr>
          <w:rFonts w:ascii="Mangal" w:eastAsia="Times New Roman" w:hAnsi="Mangal" w:cs="Mangal" w:hint="cs"/>
          <w:szCs w:val="22"/>
          <w:cs/>
        </w:rPr>
        <w:t xml:space="preserve"> </w:t>
      </w:r>
      <w:r w:rsidR="00891F75">
        <w:rPr>
          <w:rFonts w:ascii="Mangal" w:eastAsia="Times New Roman" w:hAnsi="Mangal" w:cs="Mangal" w:hint="cs"/>
          <w:szCs w:val="22"/>
          <w:cs/>
        </w:rPr>
        <w:t xml:space="preserve">   </w:t>
      </w:r>
      <w:r w:rsidRPr="00A952F5">
        <w:rPr>
          <w:rFonts w:ascii="Mangal" w:eastAsia="Times New Roman" w:hAnsi="Mangal" w:cs="Mangal" w:hint="cs"/>
          <w:szCs w:val="22"/>
          <w:cs/>
        </w:rPr>
        <w:t>जाएगा</w:t>
      </w:r>
      <w:r w:rsidRPr="00A952F5">
        <w:rPr>
          <w:rFonts w:ascii="Mangal" w:eastAsia="Times New Roman" w:hAnsi="Mangal" w:cs="Mangal"/>
          <w:szCs w:val="22"/>
        </w:rPr>
        <w:t>?</w:t>
      </w:r>
    </w:p>
    <w:p w:rsidR="004246F9" w:rsidRPr="00A952F5" w:rsidRDefault="004246F9" w:rsidP="004246F9">
      <w:pPr>
        <w:rPr>
          <w:szCs w:val="22"/>
        </w:rPr>
      </w:pPr>
    </w:p>
    <w:p w:rsidR="002810A5" w:rsidRPr="00A952F5" w:rsidRDefault="002810A5" w:rsidP="002810A5">
      <w:pPr>
        <w:spacing w:after="0" w:line="240" w:lineRule="auto"/>
        <w:jc w:val="center"/>
        <w:rPr>
          <w:rFonts w:ascii="Mangal" w:eastAsia="Times New Roman" w:hAnsi="Mangal"/>
          <w:b/>
          <w:bCs/>
          <w:szCs w:val="22"/>
          <w:lang w:eastAsia="en-US"/>
        </w:rPr>
      </w:pPr>
      <w:r w:rsidRPr="00A952F5">
        <w:rPr>
          <w:rFonts w:ascii="Mangal" w:hAnsi="Mangal"/>
          <w:b/>
          <w:bCs/>
          <w:szCs w:val="22"/>
          <w:cs/>
        </w:rPr>
        <w:t>उत्‍तर</w:t>
      </w:r>
    </w:p>
    <w:p w:rsidR="002810A5" w:rsidRPr="00A952F5" w:rsidRDefault="002810A5" w:rsidP="002810A5">
      <w:pPr>
        <w:jc w:val="center"/>
        <w:rPr>
          <w:rFonts w:ascii="Mangal" w:hAnsi="Mangal"/>
          <w:b/>
          <w:bCs/>
          <w:szCs w:val="22"/>
        </w:rPr>
      </w:pPr>
      <w:r w:rsidRPr="00A952F5">
        <w:rPr>
          <w:rFonts w:ascii="Mangal" w:hAnsi="Mangal"/>
          <w:b/>
          <w:bCs/>
          <w:szCs w:val="22"/>
          <w:cs/>
        </w:rPr>
        <w:t>वित्‍त मंत्रालय में राज्‍य मंत्री (श्री अर्जुन राम मेघवाल)</w:t>
      </w:r>
    </w:p>
    <w:p w:rsidR="001F797A" w:rsidRDefault="002055DE" w:rsidP="002810A5">
      <w:pPr>
        <w:jc w:val="both"/>
        <w:rPr>
          <w:rFonts w:ascii="Times New Roman" w:eastAsia="Times New Roman" w:hAnsi="Times New Roman" w:cs="Mangal"/>
          <w:szCs w:val="22"/>
          <w:lang w:val="en-US" w:eastAsia="en-US"/>
        </w:rPr>
      </w:pPr>
      <w:r>
        <w:rPr>
          <w:rFonts w:ascii="Times New Roman" w:eastAsia="Times New Roman" w:hAnsi="Times New Roman" w:cs="Mangal" w:hint="cs"/>
          <w:b/>
          <w:bCs/>
          <w:szCs w:val="22"/>
          <w:cs/>
          <w:lang w:val="en-US" w:eastAsia="en-US"/>
        </w:rPr>
        <w:t xml:space="preserve">(क) और (ख): 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सरकार ने पांच औद्योगिक </w:t>
      </w:r>
      <w:r w:rsidR="008C7B3B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गलियारे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विकसित करने की योजना बनाई है</w:t>
      </w:r>
      <w:r w:rsidR="002927AC">
        <w:rPr>
          <w:rFonts w:ascii="Times New Roman" w:eastAsia="Times New Roman" w:hAnsi="Times New Roman" w:cs="Mangal" w:hint="cs"/>
          <w:szCs w:val="22"/>
          <w:lang w:val="en-US" w:eastAsia="en-US"/>
        </w:rPr>
        <w:t>,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नामत: (</w:t>
      </w:r>
      <w:r>
        <w:rPr>
          <w:rFonts w:ascii="Times New Roman" w:eastAsia="Times New Roman" w:hAnsi="Times New Roman" w:cs="Mangal"/>
          <w:szCs w:val="22"/>
          <w:lang w:eastAsia="en-US"/>
        </w:rPr>
        <w:t>i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>) दिल्‍ली</w:t>
      </w:r>
      <w:r w:rsidR="00510DA1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-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मुम्‍बई औद्योगिक </w:t>
      </w:r>
      <w:r w:rsidR="00510DA1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गलियारा</w:t>
      </w:r>
      <w:r w:rsidR="00553E60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(डीएमआईसी)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(</w:t>
      </w:r>
      <w:r>
        <w:rPr>
          <w:rFonts w:ascii="Times New Roman" w:eastAsia="Times New Roman" w:hAnsi="Times New Roman" w:cs="Mangal"/>
          <w:szCs w:val="22"/>
          <w:lang w:eastAsia="en-US"/>
        </w:rPr>
        <w:t>ii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>) चेन्‍नई</w:t>
      </w:r>
      <w:r w:rsidR="00BB28FC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-</w:t>
      </w:r>
      <w:r w:rsidR="003D15C2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बं</w:t>
      </w:r>
      <w:r w:rsidR="00BB28FC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गलूरू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औद्योगिक </w:t>
      </w:r>
      <w:r w:rsidR="00510DA1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गलियारा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(सीबीआईसी) (</w:t>
      </w:r>
      <w:r>
        <w:rPr>
          <w:rFonts w:ascii="Times New Roman" w:eastAsia="Times New Roman" w:hAnsi="Times New Roman" w:cs="Mangal"/>
          <w:szCs w:val="22"/>
          <w:lang w:eastAsia="en-US"/>
        </w:rPr>
        <w:t>iii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) </w:t>
      </w:r>
      <w:r w:rsidR="003D15C2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बंगलूरू-</w:t>
      </w:r>
      <w:r w:rsidR="00553E60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मुम्‍बई आर्थिक </w:t>
      </w:r>
      <w:r w:rsidR="00510DA1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गलियारा</w:t>
      </w:r>
      <w:r w:rsidR="00553E60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(बीएमईसी) (</w:t>
      </w:r>
      <w:r w:rsidR="00553E60">
        <w:rPr>
          <w:rFonts w:ascii="Times New Roman" w:eastAsia="Times New Roman" w:hAnsi="Times New Roman" w:cs="Mangal"/>
          <w:szCs w:val="22"/>
          <w:lang w:eastAsia="en-US"/>
        </w:rPr>
        <w:t>iv</w:t>
      </w:r>
      <w:r w:rsidR="00553E60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)</w:t>
      </w:r>
      <w:r w:rsidR="00553E60">
        <w:rPr>
          <w:rFonts w:ascii="Times New Roman" w:eastAsia="Times New Roman" w:hAnsi="Times New Roman" w:cs="Mangal"/>
          <w:szCs w:val="22"/>
          <w:lang w:val="en-US" w:eastAsia="en-US"/>
        </w:rPr>
        <w:t xml:space="preserve"> </w:t>
      </w:r>
      <w:r w:rsidR="007B565C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अमृतसर</w:t>
      </w:r>
      <w:r w:rsidR="00406C3F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-</w:t>
      </w:r>
      <w:r w:rsidR="007B565C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कोलकाता औद्योगिक </w:t>
      </w:r>
      <w:r w:rsidR="00510DA1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गलियारा</w:t>
      </w:r>
      <w:r w:rsidR="007B565C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(एकेआईसी): और (</w:t>
      </w:r>
      <w:r w:rsidR="007B565C">
        <w:rPr>
          <w:rFonts w:ascii="Times New Roman" w:eastAsia="Times New Roman" w:hAnsi="Times New Roman" w:cs="Mangal"/>
          <w:szCs w:val="22"/>
          <w:lang w:eastAsia="en-US"/>
        </w:rPr>
        <w:t>v</w:t>
      </w:r>
      <w:r w:rsidR="007B565C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) विजाग</w:t>
      </w:r>
      <w:r w:rsidR="00CE1C0D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-</w:t>
      </w:r>
      <w:r w:rsidR="007B565C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चेन्‍नई औद्योगिक </w:t>
      </w:r>
      <w:r w:rsidR="00510DA1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गलियारा</w:t>
      </w:r>
      <w:r w:rsidR="007B565C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</w:t>
      </w:r>
      <w:r w:rsidR="001F797A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(वीसीआईसी)। </w:t>
      </w:r>
    </w:p>
    <w:p w:rsidR="00270D37" w:rsidRDefault="001F797A" w:rsidP="002810A5">
      <w:pPr>
        <w:jc w:val="both"/>
        <w:rPr>
          <w:rFonts w:ascii="Times New Roman" w:eastAsia="Times New Roman" w:hAnsi="Times New Roman" w:cs="Mangal"/>
          <w:szCs w:val="22"/>
          <w:lang w:val="en-US" w:eastAsia="en-US"/>
        </w:rPr>
      </w:pP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ab/>
        <w:t>डीएमआईसी परियोजना के लिए अनुमोदित संस्‍था</w:t>
      </w:r>
      <w:r w:rsidR="00B91C0A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ग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त तथा वित्‍तीय संरचना के अनुसार</w:t>
      </w:r>
      <w:r w:rsidR="006F4182">
        <w:rPr>
          <w:rFonts w:ascii="Times New Roman" w:eastAsia="Times New Roman" w:hAnsi="Times New Roman" w:cs="Mangal" w:hint="cs"/>
          <w:szCs w:val="22"/>
          <w:lang w:val="en-US" w:eastAsia="en-US"/>
        </w:rPr>
        <w:t>,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रा</w:t>
      </w:r>
      <w:r w:rsidR="00F676F3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ज्‍य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सरकार</w:t>
      </w:r>
      <w:r w:rsidR="002337AE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ों को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</w:t>
      </w:r>
      <w:r w:rsidR="00B91C0A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परि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योजना में </w:t>
      </w:r>
      <w:r w:rsidR="002927AC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अपने 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हिस्‍से के </w:t>
      </w:r>
      <w:r w:rsidR="004D7DF7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रूप में इस 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प्रयोजन के लिए </w:t>
      </w:r>
      <w:r w:rsidR="007528C7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बनाए</w:t>
      </w:r>
      <w:r w:rsidR="00EF2069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गए</w:t>
      </w:r>
      <w:r w:rsidR="007528C7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विशेष प्रयोजन </w:t>
      </w:r>
      <w:r w:rsidR="00D73C62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साधन </w:t>
      </w:r>
      <w:r w:rsidR="00677F25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(एसपीवी) </w:t>
      </w:r>
      <w:r w:rsidR="005607D6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के लिए 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भूमि उपलब्‍ध करा</w:t>
      </w:r>
      <w:r w:rsidR="006134F4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नी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है तथा </w:t>
      </w:r>
      <w:r w:rsidR="006134F4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भारत सरकार </w:t>
      </w:r>
      <w:r w:rsidR="00CD1900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प्रति नोड 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अधिकतम 3000 करोड़ रुपए </w:t>
      </w:r>
      <w:r w:rsidR="00D75E3F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की सीमा 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के अध्‍यधीन </w:t>
      </w:r>
      <w:r w:rsidR="00CD1900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समतुल्‍य </w:t>
      </w:r>
      <w:r w:rsidR="00CE4303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अनुदान </w:t>
      </w:r>
      <w:r w:rsidR="009D56AD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का अंशदान करेगी जो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सरकार</w:t>
      </w:r>
      <w:r w:rsidR="00F732C0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ी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निजी भागीदारी</w:t>
      </w:r>
      <w:r w:rsidR="00E10772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-भिन्‍न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</w:t>
      </w:r>
      <w:r w:rsidR="007D53EF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विशाल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अवसंरचना के लिए डीएमआईसी परियोजना </w:t>
      </w:r>
      <w:r w:rsidR="00D726E7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का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र्यान्‍वयन ट्रस्‍ट फंड के जरिए दिया </w:t>
      </w:r>
      <w:r w:rsidR="001A79D4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जाएगा। </w:t>
      </w:r>
      <w:r w:rsidR="00A926B1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मौजूदा </w:t>
      </w:r>
      <w:r w:rsidR="005E1559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दिशानिर्देशों के अनुसार</w:t>
      </w:r>
      <w:r w:rsidR="001C0E3D">
        <w:rPr>
          <w:rFonts w:ascii="Times New Roman" w:eastAsia="Times New Roman" w:hAnsi="Times New Roman" w:cs="Mangal" w:hint="cs"/>
          <w:szCs w:val="22"/>
          <w:lang w:val="en-US" w:eastAsia="en-US"/>
        </w:rPr>
        <w:t>,</w:t>
      </w:r>
      <w:r w:rsidR="005E1559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</w:t>
      </w:r>
      <w:r w:rsidR="003F2166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पीपीपी अवसंरचना</w:t>
      </w:r>
      <w:r w:rsidR="0069176F">
        <w:rPr>
          <w:rFonts w:ascii="Times New Roman" w:eastAsia="Times New Roman" w:hAnsi="Times New Roman" w:cs="Mangal" w:hint="cs"/>
          <w:szCs w:val="22"/>
          <w:lang w:val="en-US" w:eastAsia="en-US"/>
        </w:rPr>
        <w:t>,</w:t>
      </w:r>
      <w:r w:rsidR="003F2166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परियोजना</w:t>
      </w:r>
      <w:r w:rsidR="005E1559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एं</w:t>
      </w:r>
      <w:r w:rsidR="003F2166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अर्थक्षमता </w:t>
      </w:r>
      <w:r w:rsidR="0069176F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संबंधी </w:t>
      </w:r>
      <w:r w:rsidR="003F2166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अंतराल</w:t>
      </w:r>
      <w:r w:rsidR="00EB4CA9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के</w:t>
      </w:r>
      <w:r w:rsidR="003F2166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निधियन के लिए </w:t>
      </w:r>
      <w:r w:rsidR="000B7C9E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पात्र </w:t>
      </w:r>
      <w:r w:rsidR="003F2166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हो</w:t>
      </w:r>
      <w:r w:rsidR="00576C16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ं</w:t>
      </w:r>
      <w:r w:rsidR="003F2166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गी। </w:t>
      </w:r>
    </w:p>
    <w:p w:rsidR="00A7531F" w:rsidRDefault="00270D37" w:rsidP="002810A5">
      <w:pPr>
        <w:jc w:val="both"/>
        <w:rPr>
          <w:rFonts w:ascii="Times New Roman" w:eastAsia="Times New Roman" w:hAnsi="Times New Roman" w:cs="Mangal"/>
          <w:szCs w:val="22"/>
          <w:lang w:val="en-US" w:eastAsia="en-US"/>
        </w:rPr>
      </w:pP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ab/>
        <w:t>चूंकि</w:t>
      </w:r>
      <w:r>
        <w:rPr>
          <w:rFonts w:ascii="Times New Roman" w:eastAsia="Times New Roman" w:hAnsi="Times New Roman" w:cs="Mangal" w:hint="cs"/>
          <w:szCs w:val="22"/>
          <w:lang w:val="en-US" w:eastAsia="en-US"/>
        </w:rPr>
        <w:t>,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सीबीआईसी</w:t>
      </w:r>
      <w:r>
        <w:rPr>
          <w:rFonts w:ascii="Times New Roman" w:eastAsia="Times New Roman" w:hAnsi="Times New Roman" w:cs="Mangal" w:hint="cs"/>
          <w:szCs w:val="22"/>
          <w:lang w:val="en-US" w:eastAsia="en-US"/>
        </w:rPr>
        <w:t>,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बीएमईसी तथा एकेआईसी योजना </w:t>
      </w:r>
      <w:r w:rsidR="002C09B4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निर्माण</w:t>
      </w:r>
      <w:r w:rsidR="008623F4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</w:t>
      </w:r>
      <w:r w:rsidR="002C09B4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की प्रा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रंभिक अवस्‍था</w:t>
      </w:r>
      <w:r w:rsidR="006A54CB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ओं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</w:t>
      </w:r>
      <w:r w:rsidR="00071DF6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में 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है</w:t>
      </w:r>
      <w:r w:rsidR="008215D3">
        <w:rPr>
          <w:rFonts w:ascii="Times New Roman" w:eastAsia="Times New Roman" w:hAnsi="Times New Roman" w:cs="Mangal" w:hint="cs"/>
          <w:szCs w:val="22"/>
          <w:lang w:val="en-US" w:eastAsia="en-US"/>
        </w:rPr>
        <w:t>,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इसलिए संस्‍थागत तथा वित्‍तीय संरचना अभी तक अनुमोदित नहीं </w:t>
      </w:r>
      <w:r w:rsidR="001E1515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की गई</w:t>
      </w:r>
      <w:r w:rsidR="002C09B4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है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। </w:t>
      </w:r>
      <w:r w:rsidR="0021115F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वीसीआईसी के विकास के लिए</w:t>
      </w:r>
      <w:r w:rsidR="00566B2C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</w:t>
      </w:r>
      <w:r w:rsidR="002C09B4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एशियाई विकास बैंक द्वारा </w:t>
      </w:r>
      <w:r w:rsidR="00566B2C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625 मिलियन अमरीकी डॉलर का ऋण</w:t>
      </w:r>
      <w:r w:rsidR="0021115F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अनुमोदित किया गया है। </w:t>
      </w:r>
    </w:p>
    <w:p w:rsidR="002810A5" w:rsidRPr="002055DE" w:rsidRDefault="00A7531F" w:rsidP="002810A5">
      <w:pPr>
        <w:jc w:val="both"/>
        <w:rPr>
          <w:szCs w:val="22"/>
          <w:cs/>
        </w:rPr>
      </w:pP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ab/>
        <w:t>कुल मिलाकर</w:t>
      </w:r>
      <w:r w:rsidR="0062619A">
        <w:rPr>
          <w:rFonts w:ascii="Times New Roman" w:eastAsia="Times New Roman" w:hAnsi="Times New Roman" w:cs="Mangal" w:hint="cs"/>
          <w:szCs w:val="22"/>
          <w:lang w:val="en-US" w:eastAsia="en-US"/>
        </w:rPr>
        <w:t>,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इन </w:t>
      </w:r>
      <w:r w:rsidR="00510DA1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गलियारा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परियोजना</w:t>
      </w:r>
      <w:r w:rsidR="004F15DD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ओं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में शामिल राज्‍य सरकार</w:t>
      </w:r>
      <w:r w:rsidR="004F15DD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ें</w:t>
      </w:r>
      <w:r>
        <w:rPr>
          <w:rFonts w:ascii="Times New Roman" w:eastAsia="Times New Roman" w:hAnsi="Times New Roman" w:cs="Mangal" w:hint="cs"/>
          <w:szCs w:val="22"/>
          <w:lang w:val="en-US" w:eastAsia="en-US"/>
        </w:rPr>
        <w:t>,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केन्‍द्र सरकार के </w:t>
      </w:r>
      <w:r w:rsidR="004F15DD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संबंधित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मंत्रालय तथा विभिन्‍न एजेंसियां </w:t>
      </w:r>
      <w:r w:rsidR="006B1126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हितधारक</w:t>
      </w:r>
      <w:r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हैं। </w:t>
      </w:r>
      <w:r w:rsidR="001F797A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</w:t>
      </w:r>
      <w:r w:rsidR="00553E60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</w:t>
      </w:r>
    </w:p>
    <w:p w:rsidR="002810A5" w:rsidRPr="00A952F5" w:rsidRDefault="002810A5" w:rsidP="002810A5">
      <w:pPr>
        <w:pStyle w:val="ListParagraph"/>
        <w:ind w:left="795"/>
        <w:rPr>
          <w:b/>
          <w:bCs/>
          <w:szCs w:val="22"/>
        </w:rPr>
      </w:pPr>
    </w:p>
    <w:p w:rsidR="003B3C72" w:rsidRPr="00A952F5" w:rsidRDefault="002810A5" w:rsidP="00341DDE">
      <w:pPr>
        <w:pStyle w:val="ListParagraph"/>
        <w:ind w:left="795"/>
        <w:jc w:val="center"/>
        <w:rPr>
          <w:szCs w:val="22"/>
        </w:rPr>
      </w:pPr>
      <w:r w:rsidRPr="00A952F5">
        <w:rPr>
          <w:rFonts w:hint="cs"/>
          <w:szCs w:val="22"/>
          <w:cs/>
        </w:rPr>
        <w:t>*******</w:t>
      </w:r>
    </w:p>
    <w:sectPr w:rsidR="003B3C72" w:rsidRPr="00A952F5" w:rsidSect="00975D3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97" w:rsidRDefault="00461E97" w:rsidP="00341DDE">
      <w:pPr>
        <w:spacing w:after="0" w:line="240" w:lineRule="auto"/>
      </w:pPr>
      <w:r>
        <w:separator/>
      </w:r>
    </w:p>
  </w:endnote>
  <w:endnote w:type="continuationSeparator" w:id="1">
    <w:p w:rsidR="00461E97" w:rsidRDefault="00461E97" w:rsidP="0034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97" w:rsidRDefault="00461E97" w:rsidP="00341DDE">
      <w:pPr>
        <w:spacing w:after="0" w:line="240" w:lineRule="auto"/>
      </w:pPr>
      <w:r>
        <w:separator/>
      </w:r>
    </w:p>
  </w:footnote>
  <w:footnote w:type="continuationSeparator" w:id="1">
    <w:p w:rsidR="00461E97" w:rsidRDefault="00461E97" w:rsidP="00341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496"/>
    <w:rsid w:val="00003F8A"/>
    <w:rsid w:val="00013918"/>
    <w:rsid w:val="00035392"/>
    <w:rsid w:val="00071DF6"/>
    <w:rsid w:val="00076DB7"/>
    <w:rsid w:val="00082D4F"/>
    <w:rsid w:val="00093D97"/>
    <w:rsid w:val="000A719F"/>
    <w:rsid w:val="000B7C9E"/>
    <w:rsid w:val="00106754"/>
    <w:rsid w:val="00120ED3"/>
    <w:rsid w:val="0016460C"/>
    <w:rsid w:val="00180BC5"/>
    <w:rsid w:val="001A79D4"/>
    <w:rsid w:val="001C09C3"/>
    <w:rsid w:val="001C0E3D"/>
    <w:rsid w:val="001E1515"/>
    <w:rsid w:val="001E41B5"/>
    <w:rsid w:val="001F797A"/>
    <w:rsid w:val="002055DE"/>
    <w:rsid w:val="0021115F"/>
    <w:rsid w:val="002337AE"/>
    <w:rsid w:val="00243078"/>
    <w:rsid w:val="0024551E"/>
    <w:rsid w:val="00254A32"/>
    <w:rsid w:val="002607E3"/>
    <w:rsid w:val="00270D37"/>
    <w:rsid w:val="00277B64"/>
    <w:rsid w:val="002810A5"/>
    <w:rsid w:val="0029200B"/>
    <w:rsid w:val="002927AC"/>
    <w:rsid w:val="0029439A"/>
    <w:rsid w:val="002B34B7"/>
    <w:rsid w:val="002B46F3"/>
    <w:rsid w:val="002C09B4"/>
    <w:rsid w:val="002F3391"/>
    <w:rsid w:val="00303342"/>
    <w:rsid w:val="00336D6E"/>
    <w:rsid w:val="00341DDE"/>
    <w:rsid w:val="003B3C72"/>
    <w:rsid w:val="003D15C2"/>
    <w:rsid w:val="003F2166"/>
    <w:rsid w:val="00401AB0"/>
    <w:rsid w:val="00406C3F"/>
    <w:rsid w:val="00415B30"/>
    <w:rsid w:val="004246F9"/>
    <w:rsid w:val="00427307"/>
    <w:rsid w:val="00441107"/>
    <w:rsid w:val="00460AFE"/>
    <w:rsid w:val="00461E97"/>
    <w:rsid w:val="00470B92"/>
    <w:rsid w:val="004D7DF7"/>
    <w:rsid w:val="004F15DD"/>
    <w:rsid w:val="00506F8A"/>
    <w:rsid w:val="00510DA1"/>
    <w:rsid w:val="0051673D"/>
    <w:rsid w:val="005253C0"/>
    <w:rsid w:val="0053398D"/>
    <w:rsid w:val="00553E60"/>
    <w:rsid w:val="005607D6"/>
    <w:rsid w:val="005663B7"/>
    <w:rsid w:val="00566B2C"/>
    <w:rsid w:val="00576C16"/>
    <w:rsid w:val="005951BE"/>
    <w:rsid w:val="005B398E"/>
    <w:rsid w:val="005B4E66"/>
    <w:rsid w:val="005E1559"/>
    <w:rsid w:val="005E2379"/>
    <w:rsid w:val="00605831"/>
    <w:rsid w:val="006134F4"/>
    <w:rsid w:val="0062619A"/>
    <w:rsid w:val="00677386"/>
    <w:rsid w:val="00677F25"/>
    <w:rsid w:val="00684725"/>
    <w:rsid w:val="0069176F"/>
    <w:rsid w:val="006A54CB"/>
    <w:rsid w:val="006B1126"/>
    <w:rsid w:val="006D01B1"/>
    <w:rsid w:val="006E64F0"/>
    <w:rsid w:val="006F4182"/>
    <w:rsid w:val="007149FA"/>
    <w:rsid w:val="00714B15"/>
    <w:rsid w:val="00736AF4"/>
    <w:rsid w:val="007528C7"/>
    <w:rsid w:val="007B565C"/>
    <w:rsid w:val="007C6A31"/>
    <w:rsid w:val="007D53EF"/>
    <w:rsid w:val="008215D3"/>
    <w:rsid w:val="008358A0"/>
    <w:rsid w:val="008623F4"/>
    <w:rsid w:val="00891F75"/>
    <w:rsid w:val="008C7B3B"/>
    <w:rsid w:val="008E76D8"/>
    <w:rsid w:val="00926FB6"/>
    <w:rsid w:val="00930922"/>
    <w:rsid w:val="00946601"/>
    <w:rsid w:val="00952C49"/>
    <w:rsid w:val="009D56AD"/>
    <w:rsid w:val="009E5605"/>
    <w:rsid w:val="009F0B7C"/>
    <w:rsid w:val="00A1252F"/>
    <w:rsid w:val="00A54AA4"/>
    <w:rsid w:val="00A67CBB"/>
    <w:rsid w:val="00A7531F"/>
    <w:rsid w:val="00A926B1"/>
    <w:rsid w:val="00A952F5"/>
    <w:rsid w:val="00AD634C"/>
    <w:rsid w:val="00AE7750"/>
    <w:rsid w:val="00B02496"/>
    <w:rsid w:val="00B623F2"/>
    <w:rsid w:val="00B754A4"/>
    <w:rsid w:val="00B91C0A"/>
    <w:rsid w:val="00BB28FC"/>
    <w:rsid w:val="00BD0AEA"/>
    <w:rsid w:val="00CB380B"/>
    <w:rsid w:val="00CB44C2"/>
    <w:rsid w:val="00CB51D7"/>
    <w:rsid w:val="00CD1900"/>
    <w:rsid w:val="00CD2420"/>
    <w:rsid w:val="00CE1C0D"/>
    <w:rsid w:val="00CE4303"/>
    <w:rsid w:val="00D024EE"/>
    <w:rsid w:val="00D12042"/>
    <w:rsid w:val="00D461A2"/>
    <w:rsid w:val="00D602F1"/>
    <w:rsid w:val="00D726E7"/>
    <w:rsid w:val="00D73C62"/>
    <w:rsid w:val="00D75E3F"/>
    <w:rsid w:val="00DE56C9"/>
    <w:rsid w:val="00E10772"/>
    <w:rsid w:val="00EB4CA9"/>
    <w:rsid w:val="00EE689D"/>
    <w:rsid w:val="00EF2069"/>
    <w:rsid w:val="00F676F3"/>
    <w:rsid w:val="00F732C0"/>
    <w:rsid w:val="00FC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A5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A5"/>
    <w:pPr>
      <w:ind w:left="720"/>
      <w:contextualSpacing/>
    </w:pPr>
  </w:style>
  <w:style w:type="paragraph" w:styleId="NoSpacing">
    <w:name w:val="No Spacing"/>
    <w:uiPriority w:val="1"/>
    <w:qFormat/>
    <w:rsid w:val="002810A5"/>
    <w:pPr>
      <w:spacing w:after="0" w:line="240" w:lineRule="auto"/>
    </w:pPr>
    <w:rPr>
      <w:rFonts w:ascii="Calibri" w:eastAsia="Times New Roman" w:hAnsi="Calibri" w:cs="Mangal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F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F4"/>
    <w:rPr>
      <w:rFonts w:ascii="Tahoma" w:eastAsiaTheme="minorEastAsia" w:hAnsi="Tahoma" w:cs="Mangal"/>
      <w:sz w:val="16"/>
      <w:szCs w:val="1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34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DDE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34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DDE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101</cp:revision>
  <cp:lastPrinted>2016-12-05T09:17:00Z</cp:lastPrinted>
  <dcterms:created xsi:type="dcterms:W3CDTF">2016-12-01T12:10:00Z</dcterms:created>
  <dcterms:modified xsi:type="dcterms:W3CDTF">2016-12-05T10:01:00Z</dcterms:modified>
</cp:coreProperties>
</file>