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5C" w:rsidRPr="00906107" w:rsidRDefault="0000085C" w:rsidP="008D734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  <w:r w:rsidRPr="00906107">
        <w:rPr>
          <w:rFonts w:asciiTheme="minorBidi" w:hAnsiTheme="minorBidi"/>
          <w:color w:val="00B050"/>
          <w:sz w:val="20"/>
          <w:cs/>
        </w:rPr>
        <w:t>भारत</w:t>
      </w:r>
      <w:r w:rsidRPr="00906107">
        <w:rPr>
          <w:rFonts w:asciiTheme="minorBidi" w:hAnsiTheme="minorBidi"/>
          <w:color w:val="00B050"/>
          <w:sz w:val="20"/>
        </w:rPr>
        <w:t xml:space="preserve"> </w:t>
      </w:r>
      <w:r w:rsidRPr="00906107">
        <w:rPr>
          <w:rFonts w:asciiTheme="minorBidi" w:hAnsiTheme="minorBidi"/>
          <w:color w:val="00B050"/>
          <w:sz w:val="20"/>
          <w:cs/>
        </w:rPr>
        <w:t>सरकार</w:t>
      </w:r>
      <w:r w:rsidRPr="00906107">
        <w:rPr>
          <w:rFonts w:asciiTheme="minorBidi" w:hAnsiTheme="minorBidi"/>
          <w:color w:val="00B050"/>
          <w:sz w:val="20"/>
        </w:rPr>
        <w:t xml:space="preserve"> </w:t>
      </w:r>
    </w:p>
    <w:p w:rsidR="0000085C" w:rsidRPr="00906107" w:rsidRDefault="0000085C" w:rsidP="008D734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  <w:r w:rsidRPr="00906107">
        <w:rPr>
          <w:rFonts w:asciiTheme="minorBidi" w:hAnsiTheme="minorBidi"/>
          <w:color w:val="00B050"/>
          <w:sz w:val="20"/>
          <w:cs/>
        </w:rPr>
        <w:t>महिला</w:t>
      </w:r>
      <w:r w:rsidRPr="00906107">
        <w:rPr>
          <w:rFonts w:asciiTheme="minorBidi" w:hAnsiTheme="minorBidi"/>
          <w:color w:val="00B050"/>
          <w:sz w:val="20"/>
        </w:rPr>
        <w:t xml:space="preserve"> </w:t>
      </w:r>
      <w:r w:rsidRPr="00906107">
        <w:rPr>
          <w:rFonts w:asciiTheme="minorBidi" w:hAnsiTheme="minorBidi"/>
          <w:color w:val="00B050"/>
          <w:sz w:val="20"/>
          <w:cs/>
        </w:rPr>
        <w:t>एवं</w:t>
      </w:r>
      <w:r w:rsidRPr="00906107">
        <w:rPr>
          <w:rFonts w:asciiTheme="minorBidi" w:hAnsiTheme="minorBidi"/>
          <w:color w:val="00B050"/>
          <w:sz w:val="20"/>
        </w:rPr>
        <w:t xml:space="preserve"> </w:t>
      </w:r>
      <w:r w:rsidRPr="00906107">
        <w:rPr>
          <w:rFonts w:asciiTheme="minorBidi" w:hAnsiTheme="minorBidi"/>
          <w:color w:val="00B050"/>
          <w:sz w:val="20"/>
          <w:cs/>
        </w:rPr>
        <w:t>बाल</w:t>
      </w:r>
      <w:r w:rsidRPr="00906107">
        <w:rPr>
          <w:rFonts w:asciiTheme="minorBidi" w:hAnsiTheme="minorBidi"/>
          <w:color w:val="00B050"/>
          <w:sz w:val="20"/>
        </w:rPr>
        <w:t xml:space="preserve"> </w:t>
      </w:r>
      <w:r w:rsidRPr="00906107">
        <w:rPr>
          <w:rFonts w:asciiTheme="minorBidi" w:hAnsiTheme="minorBidi"/>
          <w:color w:val="00B050"/>
          <w:sz w:val="20"/>
          <w:cs/>
        </w:rPr>
        <w:t>विकास</w:t>
      </w:r>
      <w:r w:rsidRPr="00906107">
        <w:rPr>
          <w:rFonts w:asciiTheme="minorBidi" w:hAnsiTheme="minorBidi"/>
          <w:color w:val="00B050"/>
          <w:sz w:val="20"/>
        </w:rPr>
        <w:t xml:space="preserve"> </w:t>
      </w:r>
      <w:r w:rsidRPr="00906107">
        <w:rPr>
          <w:rFonts w:asciiTheme="minorBidi" w:hAnsiTheme="minorBidi"/>
          <w:color w:val="00B050"/>
          <w:sz w:val="20"/>
          <w:cs/>
        </w:rPr>
        <w:t>मंत्रालय</w:t>
      </w:r>
      <w:r w:rsidRPr="00906107">
        <w:rPr>
          <w:rFonts w:asciiTheme="minorBidi" w:hAnsiTheme="minorBidi"/>
          <w:color w:val="00B050"/>
          <w:sz w:val="20"/>
        </w:rPr>
        <w:t xml:space="preserve"> </w:t>
      </w:r>
    </w:p>
    <w:p w:rsidR="0000085C" w:rsidRPr="00906107" w:rsidRDefault="0000085C" w:rsidP="008D734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906107">
        <w:rPr>
          <w:rFonts w:asciiTheme="minorBidi" w:hAnsiTheme="minorBidi"/>
          <w:b/>
          <w:bCs/>
          <w:color w:val="00B050"/>
          <w:sz w:val="20"/>
          <w:cs/>
        </w:rPr>
        <w:t>राज्‍य</w:t>
      </w:r>
      <w:r w:rsidRPr="00906107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906107">
        <w:rPr>
          <w:rFonts w:asciiTheme="minorBidi" w:hAnsiTheme="minorBidi"/>
          <w:b/>
          <w:bCs/>
          <w:color w:val="00B050"/>
          <w:sz w:val="20"/>
          <w:cs/>
        </w:rPr>
        <w:t>सभा</w:t>
      </w:r>
    </w:p>
    <w:p w:rsidR="0000085C" w:rsidRPr="00906107" w:rsidRDefault="0000085C" w:rsidP="008D734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906107">
        <w:rPr>
          <w:rFonts w:asciiTheme="minorBidi" w:hAnsiTheme="minorBidi"/>
          <w:b/>
          <w:bCs/>
          <w:color w:val="00B050"/>
          <w:sz w:val="20"/>
          <w:cs/>
        </w:rPr>
        <w:t>अतारांकित</w:t>
      </w:r>
      <w:r w:rsidRPr="00906107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906107">
        <w:rPr>
          <w:rFonts w:asciiTheme="minorBidi" w:hAnsiTheme="minorBidi"/>
          <w:b/>
          <w:bCs/>
          <w:color w:val="00B050"/>
          <w:sz w:val="20"/>
          <w:cs/>
        </w:rPr>
        <w:t>प्रश्‍न</w:t>
      </w:r>
      <w:r w:rsidRPr="00906107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906107">
        <w:rPr>
          <w:rFonts w:asciiTheme="minorBidi" w:hAnsiTheme="minorBidi"/>
          <w:b/>
          <w:bCs/>
          <w:color w:val="00B050"/>
          <w:sz w:val="20"/>
          <w:cs/>
        </w:rPr>
        <w:t>संख्‍या</w:t>
      </w:r>
      <w:r w:rsidRPr="00906107">
        <w:rPr>
          <w:rFonts w:asciiTheme="minorBidi" w:hAnsiTheme="minorBidi" w:hint="cs"/>
          <w:b/>
          <w:bCs/>
          <w:color w:val="00B050"/>
          <w:sz w:val="20"/>
          <w:cs/>
        </w:rPr>
        <w:t xml:space="preserve"> 2232  </w:t>
      </w:r>
      <w:r w:rsidRPr="00906107">
        <w:rPr>
          <w:rFonts w:asciiTheme="minorBidi" w:hAnsiTheme="minorBidi"/>
          <w:b/>
          <w:bCs/>
          <w:color w:val="00B050"/>
          <w:sz w:val="20"/>
        </w:rPr>
        <w:t xml:space="preserve">  </w:t>
      </w:r>
    </w:p>
    <w:p w:rsidR="0000085C" w:rsidRPr="00906107" w:rsidRDefault="0000085C" w:rsidP="008D7343">
      <w:pPr>
        <w:spacing w:after="0" w:line="240" w:lineRule="auto"/>
        <w:ind w:left="450" w:hanging="450"/>
        <w:jc w:val="center"/>
        <w:rPr>
          <w:rFonts w:asciiTheme="minorBidi" w:hAnsiTheme="minorBidi"/>
          <w:color w:val="00B050"/>
          <w:sz w:val="20"/>
        </w:rPr>
      </w:pPr>
      <w:r w:rsidRPr="00906107">
        <w:rPr>
          <w:rFonts w:asciiTheme="minorBidi" w:hAnsiTheme="minorBidi"/>
          <w:color w:val="00B050"/>
          <w:sz w:val="20"/>
          <w:cs/>
        </w:rPr>
        <w:t>दिनांक</w:t>
      </w:r>
      <w:r w:rsidRPr="00906107">
        <w:rPr>
          <w:rFonts w:asciiTheme="minorBidi" w:hAnsiTheme="minorBidi"/>
          <w:color w:val="00B050"/>
          <w:sz w:val="20"/>
        </w:rPr>
        <w:t xml:space="preserve"> 12</w:t>
      </w:r>
      <w:r w:rsidRPr="00906107">
        <w:rPr>
          <w:rFonts w:asciiTheme="minorBidi" w:hAnsiTheme="minorBidi" w:hint="cs"/>
          <w:color w:val="00B050"/>
          <w:sz w:val="20"/>
          <w:cs/>
        </w:rPr>
        <w:t xml:space="preserve"> मई</w:t>
      </w:r>
      <w:r w:rsidRPr="00906107">
        <w:rPr>
          <w:rFonts w:asciiTheme="minorBidi" w:hAnsiTheme="minorBidi" w:hint="cs"/>
          <w:color w:val="00B050"/>
          <w:sz w:val="20"/>
        </w:rPr>
        <w:t>,</w:t>
      </w:r>
      <w:r w:rsidRPr="00906107">
        <w:rPr>
          <w:rFonts w:asciiTheme="minorBidi" w:hAnsiTheme="minorBidi"/>
          <w:color w:val="00B050"/>
          <w:sz w:val="20"/>
        </w:rPr>
        <w:t xml:space="preserve"> 2016 </w:t>
      </w:r>
      <w:r w:rsidRPr="00906107">
        <w:rPr>
          <w:rFonts w:asciiTheme="minorBidi" w:hAnsiTheme="minorBidi"/>
          <w:color w:val="00B050"/>
          <w:sz w:val="20"/>
          <w:cs/>
        </w:rPr>
        <w:t>को</w:t>
      </w:r>
      <w:r w:rsidRPr="00906107">
        <w:rPr>
          <w:rFonts w:asciiTheme="minorBidi" w:hAnsiTheme="minorBidi"/>
          <w:color w:val="00B050"/>
          <w:sz w:val="20"/>
        </w:rPr>
        <w:t xml:space="preserve"> </w:t>
      </w:r>
      <w:r w:rsidRPr="00906107">
        <w:rPr>
          <w:rFonts w:asciiTheme="minorBidi" w:hAnsiTheme="minorBidi"/>
          <w:color w:val="00B050"/>
          <w:sz w:val="20"/>
          <w:cs/>
        </w:rPr>
        <w:t>उत्‍तर</w:t>
      </w:r>
      <w:r w:rsidRPr="00906107">
        <w:rPr>
          <w:rFonts w:asciiTheme="minorBidi" w:hAnsiTheme="minorBidi"/>
          <w:color w:val="00B050"/>
          <w:sz w:val="20"/>
        </w:rPr>
        <w:t xml:space="preserve"> </w:t>
      </w:r>
      <w:r w:rsidRPr="00906107">
        <w:rPr>
          <w:rFonts w:asciiTheme="minorBidi" w:hAnsiTheme="minorBidi"/>
          <w:color w:val="00B050"/>
          <w:sz w:val="20"/>
          <w:cs/>
        </w:rPr>
        <w:t>के</w:t>
      </w:r>
      <w:r w:rsidRPr="00906107">
        <w:rPr>
          <w:rFonts w:asciiTheme="minorBidi" w:hAnsiTheme="minorBidi"/>
          <w:color w:val="00B050"/>
          <w:sz w:val="20"/>
        </w:rPr>
        <w:t xml:space="preserve"> </w:t>
      </w:r>
      <w:r w:rsidRPr="00906107">
        <w:rPr>
          <w:rFonts w:asciiTheme="minorBidi" w:hAnsiTheme="minorBidi"/>
          <w:color w:val="00B050"/>
          <w:sz w:val="20"/>
          <w:cs/>
        </w:rPr>
        <w:t>लिए</w:t>
      </w:r>
    </w:p>
    <w:p w:rsidR="0000085C" w:rsidRPr="00906107" w:rsidRDefault="0000085C" w:rsidP="008D7343">
      <w:pPr>
        <w:spacing w:after="0" w:line="240" w:lineRule="auto"/>
        <w:ind w:left="450" w:hanging="450"/>
        <w:jc w:val="center"/>
        <w:rPr>
          <w:rFonts w:asciiTheme="minorBidi" w:hAnsiTheme="minorBidi"/>
          <w:b/>
          <w:bCs/>
          <w:color w:val="00B050"/>
          <w:sz w:val="20"/>
        </w:rPr>
      </w:pPr>
    </w:p>
    <w:p w:rsidR="0000085C" w:rsidRPr="00906107" w:rsidRDefault="0000085C" w:rsidP="008D7343">
      <w:pPr>
        <w:spacing w:after="0" w:line="240" w:lineRule="auto"/>
        <w:ind w:left="450" w:hanging="450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906107">
        <w:rPr>
          <w:rFonts w:asciiTheme="minorBidi" w:hAnsiTheme="minorBidi"/>
          <w:b/>
          <w:bCs/>
          <w:color w:val="00B050"/>
          <w:sz w:val="20"/>
          <w:cs/>
        </w:rPr>
        <w:t>आंगनवाडि़यों का निजीकरण</w:t>
      </w:r>
    </w:p>
    <w:p w:rsidR="008D7343" w:rsidRPr="00906107" w:rsidRDefault="008D7343" w:rsidP="008D7343">
      <w:pPr>
        <w:spacing w:after="0" w:line="240" w:lineRule="auto"/>
        <w:ind w:left="450" w:hanging="450"/>
        <w:jc w:val="center"/>
        <w:rPr>
          <w:rFonts w:asciiTheme="minorBidi" w:hAnsiTheme="minorBidi"/>
          <w:b/>
          <w:bCs/>
          <w:color w:val="00B050"/>
          <w:sz w:val="20"/>
        </w:rPr>
      </w:pPr>
    </w:p>
    <w:p w:rsidR="0000085C" w:rsidRPr="00906107" w:rsidRDefault="0000085C" w:rsidP="008D7343">
      <w:pPr>
        <w:spacing w:after="0" w:line="240" w:lineRule="auto"/>
        <w:ind w:left="450" w:hanging="450"/>
        <w:jc w:val="both"/>
        <w:rPr>
          <w:rFonts w:asciiTheme="minorBidi" w:hAnsiTheme="minorBidi"/>
          <w:b/>
          <w:bCs/>
          <w:color w:val="00B050"/>
          <w:sz w:val="20"/>
        </w:rPr>
      </w:pPr>
      <w:r w:rsidRPr="00906107">
        <w:rPr>
          <w:rFonts w:asciiTheme="minorBidi" w:hAnsiTheme="minorBidi"/>
          <w:b/>
          <w:bCs/>
          <w:color w:val="00B050"/>
          <w:sz w:val="20"/>
        </w:rPr>
        <w:t xml:space="preserve">2232. </w:t>
      </w:r>
      <w:r w:rsidRPr="00906107">
        <w:rPr>
          <w:rFonts w:asciiTheme="minorBidi" w:hAnsiTheme="minorBidi"/>
          <w:b/>
          <w:bCs/>
          <w:color w:val="00B050"/>
          <w:sz w:val="20"/>
          <w:cs/>
        </w:rPr>
        <w:t xml:space="preserve">श्री हुसैन दलवईः </w:t>
      </w:r>
    </w:p>
    <w:p w:rsidR="0000085C" w:rsidRPr="00906107" w:rsidRDefault="0000085C" w:rsidP="008D7343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0"/>
        </w:rPr>
      </w:pPr>
    </w:p>
    <w:p w:rsidR="0000085C" w:rsidRPr="00906107" w:rsidRDefault="0000085C" w:rsidP="008D7343">
      <w:pPr>
        <w:spacing w:after="0" w:line="240" w:lineRule="auto"/>
        <w:ind w:left="450" w:firstLine="270"/>
        <w:jc w:val="both"/>
        <w:rPr>
          <w:rFonts w:asciiTheme="minorBidi" w:hAnsiTheme="minorBidi"/>
          <w:color w:val="00B050"/>
          <w:sz w:val="20"/>
        </w:rPr>
      </w:pPr>
      <w:r w:rsidRPr="00906107">
        <w:rPr>
          <w:rFonts w:asciiTheme="minorBidi" w:hAnsiTheme="minorBidi"/>
          <w:color w:val="00B050"/>
          <w:sz w:val="20"/>
          <w:cs/>
        </w:rPr>
        <w:t xml:space="preserve">क्या </w:t>
      </w:r>
      <w:r w:rsidRPr="00906107">
        <w:rPr>
          <w:rFonts w:asciiTheme="minorBidi" w:hAnsiTheme="minorBidi"/>
          <w:b/>
          <w:bCs/>
          <w:color w:val="00B050"/>
          <w:sz w:val="20"/>
          <w:cs/>
        </w:rPr>
        <w:t>महिला एवं</w:t>
      </w:r>
      <w:r w:rsidRPr="00906107">
        <w:rPr>
          <w:rFonts w:asciiTheme="minorBidi" w:hAnsiTheme="minorBidi" w:hint="cs"/>
          <w:b/>
          <w:bCs/>
          <w:color w:val="00B050"/>
          <w:sz w:val="20"/>
          <w:cs/>
        </w:rPr>
        <w:t xml:space="preserve"> </w:t>
      </w:r>
      <w:r w:rsidRPr="00906107">
        <w:rPr>
          <w:rFonts w:asciiTheme="minorBidi" w:hAnsiTheme="minorBidi"/>
          <w:b/>
          <w:bCs/>
          <w:color w:val="00B050"/>
          <w:sz w:val="20"/>
          <w:cs/>
        </w:rPr>
        <w:t xml:space="preserve">बाल विकास मंत्री </w:t>
      </w:r>
      <w:r w:rsidRPr="00906107">
        <w:rPr>
          <w:rFonts w:asciiTheme="minorBidi" w:hAnsiTheme="minorBidi"/>
          <w:color w:val="00B050"/>
          <w:sz w:val="20"/>
          <w:cs/>
        </w:rPr>
        <w:t>यह बताने की कृपा करेंगे किः</w:t>
      </w:r>
    </w:p>
    <w:p w:rsidR="0000085C" w:rsidRPr="00906107" w:rsidRDefault="0000085C" w:rsidP="008D7343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0"/>
        </w:rPr>
      </w:pPr>
    </w:p>
    <w:p w:rsidR="0000085C" w:rsidRPr="00906107" w:rsidRDefault="0000085C" w:rsidP="008D7343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0"/>
        </w:rPr>
      </w:pPr>
      <w:r w:rsidRPr="00906107">
        <w:rPr>
          <w:rFonts w:asciiTheme="minorBidi" w:hAnsiTheme="minorBidi"/>
          <w:color w:val="00B050"/>
          <w:sz w:val="20"/>
        </w:rPr>
        <w:t>(</w:t>
      </w:r>
      <w:r w:rsidRPr="00906107">
        <w:rPr>
          <w:rFonts w:asciiTheme="minorBidi" w:hAnsiTheme="minorBidi"/>
          <w:color w:val="00B050"/>
          <w:sz w:val="20"/>
          <w:cs/>
        </w:rPr>
        <w:t>क) पूरे देश में कितनी आंगनवाडि़यां</w:t>
      </w:r>
      <w:r w:rsidRPr="00906107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906107">
        <w:rPr>
          <w:rFonts w:asciiTheme="minorBidi" w:hAnsiTheme="minorBidi"/>
          <w:color w:val="00B050"/>
          <w:sz w:val="20"/>
          <w:cs/>
        </w:rPr>
        <w:t>प्रचालनरत हैं तत्संबंधी राज्य-वार ब्यौरा क्या है</w:t>
      </w:r>
      <w:r w:rsidRPr="00906107">
        <w:rPr>
          <w:rFonts w:asciiTheme="minorBidi" w:hAnsiTheme="minorBidi"/>
          <w:color w:val="00B050"/>
          <w:sz w:val="20"/>
        </w:rPr>
        <w:t>;</w:t>
      </w:r>
    </w:p>
    <w:p w:rsidR="0000085C" w:rsidRPr="00906107" w:rsidRDefault="0000085C" w:rsidP="008D7343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0"/>
        </w:rPr>
      </w:pPr>
      <w:r w:rsidRPr="00906107">
        <w:rPr>
          <w:rFonts w:asciiTheme="minorBidi" w:hAnsiTheme="minorBidi"/>
          <w:color w:val="00B050"/>
          <w:sz w:val="20"/>
        </w:rPr>
        <w:t>(</w:t>
      </w:r>
      <w:r w:rsidRPr="00906107">
        <w:rPr>
          <w:rFonts w:asciiTheme="minorBidi" w:hAnsiTheme="minorBidi"/>
          <w:color w:val="00B050"/>
          <w:sz w:val="20"/>
          <w:cs/>
        </w:rPr>
        <w:t>ख) क्या आंगनवाडि़यों का निजीकरण किया</w:t>
      </w:r>
      <w:r w:rsidRPr="00906107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906107">
        <w:rPr>
          <w:rFonts w:asciiTheme="minorBidi" w:hAnsiTheme="minorBidi"/>
          <w:color w:val="00B050"/>
          <w:sz w:val="20"/>
          <w:cs/>
        </w:rPr>
        <w:t>जा रहा है जहां इन आंगनवाडि़यों को निजी कंपनियों</w:t>
      </w:r>
      <w:r w:rsidRPr="00906107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906107">
        <w:rPr>
          <w:rFonts w:asciiTheme="minorBidi" w:hAnsiTheme="minorBidi"/>
          <w:color w:val="00B050"/>
          <w:sz w:val="20"/>
          <w:cs/>
        </w:rPr>
        <w:t>द्वारा चलाया जाएगा</w:t>
      </w:r>
      <w:r w:rsidRPr="00906107">
        <w:rPr>
          <w:rFonts w:asciiTheme="minorBidi" w:hAnsiTheme="minorBidi"/>
          <w:color w:val="00B050"/>
          <w:sz w:val="20"/>
        </w:rPr>
        <w:t>;</w:t>
      </w:r>
    </w:p>
    <w:p w:rsidR="0000085C" w:rsidRPr="00906107" w:rsidRDefault="0000085C" w:rsidP="008D7343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0"/>
        </w:rPr>
      </w:pPr>
      <w:r w:rsidRPr="00906107">
        <w:rPr>
          <w:rFonts w:asciiTheme="minorBidi" w:hAnsiTheme="minorBidi"/>
          <w:color w:val="00B050"/>
          <w:sz w:val="20"/>
        </w:rPr>
        <w:t>(</w:t>
      </w:r>
      <w:r w:rsidRPr="00906107">
        <w:rPr>
          <w:rFonts w:asciiTheme="minorBidi" w:hAnsiTheme="minorBidi"/>
          <w:color w:val="00B050"/>
          <w:sz w:val="20"/>
          <w:cs/>
        </w:rPr>
        <w:t>ग) यदि हां</w:t>
      </w:r>
      <w:r w:rsidRPr="00906107">
        <w:rPr>
          <w:rFonts w:asciiTheme="minorBidi" w:hAnsiTheme="minorBidi"/>
          <w:color w:val="00B050"/>
          <w:sz w:val="20"/>
        </w:rPr>
        <w:t xml:space="preserve">, </w:t>
      </w:r>
      <w:r w:rsidRPr="00906107">
        <w:rPr>
          <w:rFonts w:asciiTheme="minorBidi" w:hAnsiTheme="minorBidi"/>
          <w:color w:val="00B050"/>
          <w:sz w:val="20"/>
          <w:cs/>
        </w:rPr>
        <w:t>तो उन आंगनवाडि़यों का ब्यौरा</w:t>
      </w:r>
      <w:r w:rsidRPr="00906107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906107">
        <w:rPr>
          <w:rFonts w:asciiTheme="minorBidi" w:hAnsiTheme="minorBidi"/>
          <w:color w:val="00B050"/>
          <w:sz w:val="20"/>
          <w:cs/>
        </w:rPr>
        <w:t>क्या है जिनका पहले ही निजीकरण कर दिया गया</w:t>
      </w:r>
      <w:r w:rsidRPr="00906107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906107">
        <w:rPr>
          <w:rFonts w:asciiTheme="minorBidi" w:hAnsiTheme="minorBidi"/>
          <w:color w:val="00B050"/>
          <w:sz w:val="20"/>
          <w:cs/>
        </w:rPr>
        <w:t>है</w:t>
      </w:r>
      <w:r w:rsidRPr="00906107">
        <w:rPr>
          <w:rFonts w:asciiTheme="minorBidi" w:hAnsiTheme="minorBidi"/>
          <w:color w:val="00B050"/>
          <w:sz w:val="20"/>
        </w:rPr>
        <w:t xml:space="preserve">; </w:t>
      </w:r>
      <w:r w:rsidRPr="00906107">
        <w:rPr>
          <w:rFonts w:asciiTheme="minorBidi" w:hAnsiTheme="minorBidi"/>
          <w:color w:val="00B050"/>
          <w:sz w:val="20"/>
          <w:cs/>
        </w:rPr>
        <w:t>और</w:t>
      </w:r>
    </w:p>
    <w:p w:rsidR="0000085C" w:rsidRPr="00906107" w:rsidRDefault="0000085C" w:rsidP="008D7343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0"/>
        </w:rPr>
      </w:pPr>
      <w:r w:rsidRPr="00906107">
        <w:rPr>
          <w:rFonts w:asciiTheme="minorBidi" w:hAnsiTheme="minorBidi"/>
          <w:color w:val="00B050"/>
          <w:sz w:val="20"/>
        </w:rPr>
        <w:t>(</w:t>
      </w:r>
      <w:r w:rsidRPr="00906107">
        <w:rPr>
          <w:rFonts w:asciiTheme="minorBidi" w:hAnsiTheme="minorBidi"/>
          <w:color w:val="00B050"/>
          <w:sz w:val="20"/>
          <w:cs/>
        </w:rPr>
        <w:t>घ) यदि नहीं</w:t>
      </w:r>
      <w:r w:rsidRPr="00906107">
        <w:rPr>
          <w:rFonts w:asciiTheme="minorBidi" w:hAnsiTheme="minorBidi"/>
          <w:color w:val="00B050"/>
          <w:sz w:val="20"/>
        </w:rPr>
        <w:t xml:space="preserve">, </w:t>
      </w:r>
      <w:r w:rsidRPr="00906107">
        <w:rPr>
          <w:rFonts w:asciiTheme="minorBidi" w:hAnsiTheme="minorBidi"/>
          <w:color w:val="00B050"/>
          <w:sz w:val="20"/>
          <w:cs/>
        </w:rPr>
        <w:t>तो क्या सरकार आंगनवाड़ी</w:t>
      </w:r>
      <w:r w:rsidRPr="00906107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906107">
        <w:rPr>
          <w:rFonts w:asciiTheme="minorBidi" w:hAnsiTheme="minorBidi"/>
          <w:color w:val="00B050"/>
          <w:sz w:val="20"/>
          <w:cs/>
        </w:rPr>
        <w:t>केन्द्रों और सेवाओं का निजीकरण करने की योजना</w:t>
      </w:r>
      <w:r w:rsidRPr="00906107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906107">
        <w:rPr>
          <w:rFonts w:asciiTheme="minorBidi" w:hAnsiTheme="minorBidi"/>
          <w:color w:val="00B050"/>
          <w:sz w:val="20"/>
          <w:cs/>
        </w:rPr>
        <w:t>बना रही है</w:t>
      </w:r>
      <w:r w:rsidRPr="00906107">
        <w:rPr>
          <w:rFonts w:asciiTheme="minorBidi" w:hAnsiTheme="minorBidi"/>
          <w:color w:val="00B050"/>
          <w:sz w:val="20"/>
        </w:rPr>
        <w:t>?</w:t>
      </w:r>
    </w:p>
    <w:p w:rsidR="0000085C" w:rsidRPr="00906107" w:rsidRDefault="0000085C" w:rsidP="008D7343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0"/>
        </w:rPr>
      </w:pPr>
    </w:p>
    <w:p w:rsidR="0000085C" w:rsidRPr="00906107" w:rsidRDefault="0000085C" w:rsidP="008D734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906107">
        <w:rPr>
          <w:rFonts w:asciiTheme="minorBidi" w:hAnsiTheme="minorBidi"/>
          <w:b/>
          <w:bCs/>
          <w:color w:val="00B050"/>
          <w:sz w:val="20"/>
          <w:cs/>
        </w:rPr>
        <w:t>उत्तर</w:t>
      </w:r>
    </w:p>
    <w:p w:rsidR="0000085C" w:rsidRPr="00906107" w:rsidRDefault="0000085C" w:rsidP="008D7343">
      <w:pPr>
        <w:tabs>
          <w:tab w:val="left" w:pos="3960"/>
          <w:tab w:val="left" w:pos="3990"/>
          <w:tab w:val="center" w:pos="4514"/>
          <w:tab w:val="left" w:pos="5145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</w:p>
    <w:p w:rsidR="0000085C" w:rsidRPr="00906107" w:rsidRDefault="0000085C" w:rsidP="008D734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906107">
        <w:rPr>
          <w:rFonts w:asciiTheme="minorBidi" w:hAnsiTheme="minorBidi"/>
          <w:b/>
          <w:bCs/>
          <w:color w:val="00B050"/>
          <w:sz w:val="20"/>
          <w:cs/>
        </w:rPr>
        <w:t>श्रीमती</w:t>
      </w:r>
      <w:r w:rsidRPr="00906107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906107">
        <w:rPr>
          <w:rFonts w:asciiTheme="minorBidi" w:hAnsiTheme="minorBidi"/>
          <w:b/>
          <w:bCs/>
          <w:color w:val="00B050"/>
          <w:sz w:val="20"/>
          <w:cs/>
        </w:rPr>
        <w:t>मेनका</w:t>
      </w:r>
      <w:r w:rsidRPr="00906107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906107">
        <w:rPr>
          <w:rFonts w:asciiTheme="minorBidi" w:hAnsiTheme="minorBidi"/>
          <w:b/>
          <w:bCs/>
          <w:color w:val="00B050"/>
          <w:sz w:val="20"/>
          <w:cs/>
        </w:rPr>
        <w:t>संजय</w:t>
      </w:r>
      <w:r w:rsidRPr="00906107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906107">
        <w:rPr>
          <w:rFonts w:asciiTheme="minorBidi" w:hAnsiTheme="minorBidi"/>
          <w:b/>
          <w:bCs/>
          <w:color w:val="00B050"/>
          <w:sz w:val="20"/>
          <w:cs/>
        </w:rPr>
        <w:t>गांधी</w:t>
      </w:r>
      <w:r w:rsidRPr="00906107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906107">
        <w:rPr>
          <w:rFonts w:asciiTheme="minorBidi" w:hAnsiTheme="minorBidi"/>
          <w:b/>
          <w:bCs/>
          <w:color w:val="00B050"/>
          <w:sz w:val="20"/>
        </w:rPr>
        <w:tab/>
      </w:r>
      <w:r w:rsidRPr="00906107">
        <w:rPr>
          <w:rFonts w:asciiTheme="minorBidi" w:hAnsiTheme="minorBidi"/>
          <w:b/>
          <w:bCs/>
          <w:color w:val="00B050"/>
          <w:sz w:val="20"/>
        </w:rPr>
        <w:tab/>
      </w:r>
      <w:r w:rsidRPr="00906107">
        <w:rPr>
          <w:rFonts w:asciiTheme="minorBidi" w:hAnsiTheme="minorBidi"/>
          <w:b/>
          <w:bCs/>
          <w:color w:val="00B050"/>
          <w:sz w:val="20"/>
          <w:cs/>
        </w:rPr>
        <w:t>महिला</w:t>
      </w:r>
      <w:r w:rsidRPr="00906107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906107">
        <w:rPr>
          <w:rFonts w:asciiTheme="minorBidi" w:hAnsiTheme="minorBidi"/>
          <w:b/>
          <w:bCs/>
          <w:color w:val="00B050"/>
          <w:sz w:val="20"/>
          <w:cs/>
        </w:rPr>
        <w:t>एवं</w:t>
      </w:r>
      <w:r w:rsidRPr="00906107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906107">
        <w:rPr>
          <w:rFonts w:asciiTheme="minorBidi" w:hAnsiTheme="minorBidi"/>
          <w:b/>
          <w:bCs/>
          <w:color w:val="00B050"/>
          <w:sz w:val="20"/>
          <w:cs/>
        </w:rPr>
        <w:t>बाल</w:t>
      </w:r>
      <w:r w:rsidRPr="00906107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906107">
        <w:rPr>
          <w:rFonts w:asciiTheme="minorBidi" w:hAnsiTheme="minorBidi"/>
          <w:b/>
          <w:bCs/>
          <w:color w:val="00B050"/>
          <w:sz w:val="20"/>
          <w:cs/>
        </w:rPr>
        <w:t>विकास</w:t>
      </w:r>
      <w:r w:rsidRPr="00906107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906107">
        <w:rPr>
          <w:rFonts w:asciiTheme="minorBidi" w:hAnsiTheme="minorBidi"/>
          <w:b/>
          <w:bCs/>
          <w:color w:val="00B050"/>
          <w:sz w:val="20"/>
          <w:cs/>
        </w:rPr>
        <w:t>मंत्री</w:t>
      </w:r>
    </w:p>
    <w:p w:rsidR="0000085C" w:rsidRPr="00906107" w:rsidRDefault="0000085C" w:rsidP="008D7343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0"/>
        </w:rPr>
      </w:pPr>
    </w:p>
    <w:p w:rsidR="00EF4419" w:rsidRPr="00906107" w:rsidRDefault="00EF4419" w:rsidP="008D7343">
      <w:pPr>
        <w:spacing w:after="0" w:line="240" w:lineRule="auto"/>
        <w:jc w:val="both"/>
        <w:rPr>
          <w:color w:val="00B050"/>
          <w:sz w:val="20"/>
        </w:rPr>
      </w:pPr>
      <w:r w:rsidRPr="00906107">
        <w:rPr>
          <w:color w:val="00B050"/>
          <w:sz w:val="20"/>
        </w:rPr>
        <w:t>(</w:t>
      </w:r>
      <w:r w:rsidRPr="00906107">
        <w:rPr>
          <w:color w:val="00B050"/>
          <w:sz w:val="20"/>
          <w:cs/>
        </w:rPr>
        <w:t>क</w:t>
      </w:r>
      <w:proofErr w:type="gramStart"/>
      <w:r w:rsidRPr="00906107">
        <w:rPr>
          <w:color w:val="00B050"/>
          <w:sz w:val="20"/>
          <w:cs/>
        </w:rPr>
        <w:t>)</w:t>
      </w:r>
      <w:r w:rsidR="001B49F3" w:rsidRPr="00906107">
        <w:rPr>
          <w:rFonts w:hint="cs"/>
          <w:color w:val="00B050"/>
          <w:sz w:val="20"/>
          <w:cs/>
        </w:rPr>
        <w:t xml:space="preserve"> </w:t>
      </w:r>
      <w:r w:rsidRPr="00906107">
        <w:rPr>
          <w:rFonts w:hint="cs"/>
          <w:color w:val="00B050"/>
          <w:sz w:val="20"/>
          <w:cs/>
        </w:rPr>
        <w:t>:</w:t>
      </w:r>
      <w:proofErr w:type="gramEnd"/>
      <w:r w:rsidRPr="00906107">
        <w:rPr>
          <w:rFonts w:hint="cs"/>
          <w:color w:val="00B050"/>
          <w:sz w:val="20"/>
          <w:cs/>
        </w:rPr>
        <w:t xml:space="preserve"> समेकित बाल विकास सेवा (आईसीडीएस) स्‍कीम के अंतर्गत </w:t>
      </w:r>
      <w:r w:rsidR="00906107" w:rsidRPr="00906107">
        <w:rPr>
          <w:rFonts w:hint="cs"/>
          <w:color w:val="00B050"/>
          <w:sz w:val="20"/>
          <w:cs/>
        </w:rPr>
        <w:t xml:space="preserve">देश में 31.12.2015 की स्‍थिति के अनुसार </w:t>
      </w:r>
      <w:r w:rsidRPr="00906107">
        <w:rPr>
          <w:rFonts w:hint="cs"/>
          <w:color w:val="00B050"/>
          <w:sz w:val="20"/>
          <w:cs/>
        </w:rPr>
        <w:t>संस्‍वीकृत किए गए 14 लाख आंगनबाड़ी केन्‍द्रों मे से 13.49 लाख आंगनबाड</w:t>
      </w:r>
      <w:r w:rsidR="001B49F3" w:rsidRPr="00906107">
        <w:rPr>
          <w:rFonts w:hint="cs"/>
          <w:color w:val="00B050"/>
          <w:sz w:val="20"/>
          <w:cs/>
        </w:rPr>
        <w:t xml:space="preserve">़ी केन्‍द्र प्रचालन में हैं। राज्‍य- </w:t>
      </w:r>
      <w:r w:rsidRPr="00906107">
        <w:rPr>
          <w:rFonts w:hint="cs"/>
          <w:color w:val="00B050"/>
          <w:sz w:val="20"/>
          <w:cs/>
        </w:rPr>
        <w:t xml:space="preserve">वार </w:t>
      </w:r>
      <w:r w:rsidR="001B49F3" w:rsidRPr="00906107">
        <w:rPr>
          <w:rFonts w:hint="cs"/>
          <w:color w:val="00B050"/>
          <w:sz w:val="20"/>
          <w:cs/>
          <w:lang w:val="en-IN"/>
        </w:rPr>
        <w:t>ब्‍यौरे</w:t>
      </w:r>
      <w:r w:rsidRPr="00906107">
        <w:rPr>
          <w:rFonts w:hint="cs"/>
          <w:color w:val="00B050"/>
          <w:sz w:val="20"/>
          <w:cs/>
        </w:rPr>
        <w:t xml:space="preserve"> </w:t>
      </w:r>
      <w:r w:rsidRPr="00906107">
        <w:rPr>
          <w:rFonts w:hint="cs"/>
          <w:b/>
          <w:bCs/>
          <w:color w:val="00B050"/>
          <w:sz w:val="20"/>
          <w:cs/>
        </w:rPr>
        <w:t>अनुलग्‍नक-।</w:t>
      </w:r>
      <w:r w:rsidRPr="00906107">
        <w:rPr>
          <w:rFonts w:hint="cs"/>
          <w:color w:val="00B050"/>
          <w:sz w:val="20"/>
          <w:cs/>
        </w:rPr>
        <w:t xml:space="preserve"> में दिए गए हैं। </w:t>
      </w:r>
    </w:p>
    <w:p w:rsidR="001B49F3" w:rsidRPr="00906107" w:rsidRDefault="001B49F3" w:rsidP="008D7343">
      <w:pPr>
        <w:spacing w:after="0" w:line="240" w:lineRule="auto"/>
        <w:jc w:val="both"/>
        <w:rPr>
          <w:color w:val="00B050"/>
          <w:sz w:val="20"/>
        </w:rPr>
      </w:pPr>
    </w:p>
    <w:p w:rsidR="00DD2B2F" w:rsidRPr="00906107" w:rsidRDefault="00EF4419" w:rsidP="008D7343">
      <w:pPr>
        <w:spacing w:after="0" w:line="240" w:lineRule="auto"/>
        <w:jc w:val="both"/>
        <w:rPr>
          <w:color w:val="00B050"/>
          <w:sz w:val="20"/>
        </w:rPr>
      </w:pPr>
      <w:r w:rsidRPr="00906107">
        <w:rPr>
          <w:rFonts w:hint="cs"/>
          <w:color w:val="00B050"/>
          <w:sz w:val="20"/>
        </w:rPr>
        <w:t>(</w:t>
      </w:r>
      <w:r w:rsidRPr="00906107">
        <w:rPr>
          <w:rFonts w:hint="cs"/>
          <w:color w:val="00B050"/>
          <w:sz w:val="20"/>
          <w:cs/>
        </w:rPr>
        <w:t>ख) से (घ</w:t>
      </w:r>
      <w:proofErr w:type="gramStart"/>
      <w:r w:rsidRPr="00906107">
        <w:rPr>
          <w:rFonts w:hint="cs"/>
          <w:color w:val="00B050"/>
          <w:sz w:val="20"/>
          <w:cs/>
        </w:rPr>
        <w:t>)</w:t>
      </w:r>
      <w:r w:rsidR="001B49F3" w:rsidRPr="00906107">
        <w:rPr>
          <w:rFonts w:hint="cs"/>
          <w:color w:val="00B050"/>
          <w:sz w:val="20"/>
          <w:cs/>
        </w:rPr>
        <w:t xml:space="preserve"> </w:t>
      </w:r>
      <w:r w:rsidRPr="00906107">
        <w:rPr>
          <w:rFonts w:hint="cs"/>
          <w:color w:val="00B050"/>
          <w:sz w:val="20"/>
          <w:cs/>
        </w:rPr>
        <w:t>:</w:t>
      </w:r>
      <w:proofErr w:type="gramEnd"/>
      <w:r w:rsidRPr="00906107">
        <w:rPr>
          <w:rFonts w:hint="cs"/>
          <w:color w:val="00B050"/>
          <w:sz w:val="20"/>
          <w:cs/>
        </w:rPr>
        <w:t xml:space="preserve"> जी</w:t>
      </w:r>
      <w:r w:rsidRPr="00906107">
        <w:rPr>
          <w:rFonts w:hint="cs"/>
          <w:color w:val="00B050"/>
          <w:sz w:val="20"/>
        </w:rPr>
        <w:t>,</w:t>
      </w:r>
      <w:r w:rsidRPr="00906107">
        <w:rPr>
          <w:rFonts w:hint="cs"/>
          <w:color w:val="00B050"/>
          <w:sz w:val="20"/>
          <w:cs/>
        </w:rPr>
        <w:t xml:space="preserve"> नहीं आईसीडीएस स्‍कीम के अंतर्गत आंगनबाड़ी केन्‍द्रों के निजीकरण के लिए इस समय कोई प्रस्‍ताव सरकार के विचाराधीन नहीं है। </w:t>
      </w:r>
    </w:p>
    <w:p w:rsidR="007B1856" w:rsidRPr="00906107" w:rsidRDefault="007B1856" w:rsidP="008D7343">
      <w:pPr>
        <w:spacing w:after="0" w:line="240" w:lineRule="auto"/>
        <w:jc w:val="both"/>
        <w:rPr>
          <w:color w:val="00B050"/>
          <w:sz w:val="20"/>
        </w:rPr>
      </w:pPr>
    </w:p>
    <w:p w:rsidR="007B1856" w:rsidRPr="00906107" w:rsidRDefault="007B1856" w:rsidP="007B1856">
      <w:pPr>
        <w:spacing w:after="0" w:line="240" w:lineRule="auto"/>
        <w:jc w:val="center"/>
        <w:rPr>
          <w:color w:val="00B050"/>
          <w:sz w:val="20"/>
        </w:rPr>
      </w:pPr>
      <w:r w:rsidRPr="00906107">
        <w:rPr>
          <w:rFonts w:hint="cs"/>
          <w:color w:val="00B050"/>
          <w:sz w:val="20"/>
          <w:cs/>
        </w:rPr>
        <w:t xml:space="preserve">***** </w:t>
      </w:r>
    </w:p>
    <w:p w:rsidR="00DD2B2F" w:rsidRPr="00906107" w:rsidRDefault="00DD2B2F">
      <w:pPr>
        <w:rPr>
          <w:color w:val="00B050"/>
          <w:sz w:val="20"/>
        </w:rPr>
      </w:pPr>
      <w:r w:rsidRPr="00906107">
        <w:rPr>
          <w:color w:val="00B050"/>
          <w:sz w:val="20"/>
        </w:rPr>
        <w:br w:type="page"/>
      </w:r>
    </w:p>
    <w:p w:rsidR="00DD2B2F" w:rsidRPr="00906107" w:rsidRDefault="00DD2B2F" w:rsidP="008D7343">
      <w:pPr>
        <w:spacing w:after="0" w:line="240" w:lineRule="auto"/>
        <w:jc w:val="both"/>
        <w:rPr>
          <w:color w:val="00B050"/>
          <w:sz w:val="20"/>
        </w:rPr>
      </w:pPr>
    </w:p>
    <w:p w:rsidR="00DD2B2F" w:rsidRPr="00906107" w:rsidRDefault="00DD2B2F" w:rsidP="008D7343">
      <w:pPr>
        <w:spacing w:after="0" w:line="240" w:lineRule="auto"/>
        <w:jc w:val="both"/>
        <w:rPr>
          <w:color w:val="00B050"/>
          <w:sz w:val="20"/>
        </w:rPr>
      </w:pPr>
    </w:p>
    <w:tbl>
      <w:tblPr>
        <w:tblW w:w="8797" w:type="dxa"/>
        <w:jc w:val="center"/>
        <w:tblInd w:w="108" w:type="dxa"/>
        <w:tblLook w:val="04A0"/>
      </w:tblPr>
      <w:tblGrid>
        <w:gridCol w:w="592"/>
        <w:gridCol w:w="3377"/>
        <w:gridCol w:w="2552"/>
        <w:gridCol w:w="2276"/>
      </w:tblGrid>
      <w:tr w:rsidR="00DD2B2F" w:rsidRPr="00906107" w:rsidTr="007B1856">
        <w:trPr>
          <w:trHeight w:val="669"/>
          <w:jc w:val="center"/>
        </w:trPr>
        <w:tc>
          <w:tcPr>
            <w:tcW w:w="8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B2F" w:rsidRPr="00906107" w:rsidRDefault="007A26A2" w:rsidP="007B18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hint="cs"/>
                <w:b/>
                <w:bCs/>
                <w:color w:val="00B050"/>
                <w:sz w:val="18"/>
                <w:szCs w:val="18"/>
                <w:cs/>
                <w:lang w:eastAsia="en-IN"/>
              </w:rPr>
              <w:t>अनुलग्‍नक</w:t>
            </w:r>
            <w:r w:rsidR="00DD2B2F" w:rsidRPr="00906107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eastAsia="en-IN"/>
              </w:rPr>
              <w:t>-I</w:t>
            </w:r>
          </w:p>
          <w:p w:rsidR="007A26A2" w:rsidRPr="00906107" w:rsidRDefault="007A26A2" w:rsidP="007B1856">
            <w:pPr>
              <w:spacing w:after="0" w:line="240" w:lineRule="auto"/>
              <w:jc w:val="both"/>
              <w:rPr>
                <w:b/>
                <w:bCs/>
                <w:color w:val="00B050"/>
                <w:sz w:val="18"/>
                <w:szCs w:val="18"/>
              </w:rPr>
            </w:pPr>
            <w:r w:rsidRPr="00906107">
              <w:rPr>
                <w:rFonts w:hint="cs"/>
                <w:b/>
                <w:bCs/>
                <w:color w:val="00B050"/>
                <w:sz w:val="18"/>
                <w:szCs w:val="18"/>
                <w:cs/>
              </w:rPr>
              <w:t>31.12.2015 की स्‍थिति के अनुसार संस्‍वीकृत</w:t>
            </w:r>
            <w:r w:rsidRPr="00906107">
              <w:rPr>
                <w:rFonts w:hint="cs"/>
                <w:b/>
                <w:bCs/>
                <w:color w:val="00B050"/>
                <w:sz w:val="18"/>
                <w:szCs w:val="18"/>
              </w:rPr>
              <w:t>,</w:t>
            </w:r>
            <w:r w:rsidRPr="00906107">
              <w:rPr>
                <w:rFonts w:hint="cs"/>
                <w:b/>
                <w:bCs/>
                <w:color w:val="00B050"/>
                <w:sz w:val="18"/>
                <w:szCs w:val="18"/>
                <w:cs/>
              </w:rPr>
              <w:t xml:space="preserve"> प्रचालित आंगनबाड़ी केन्‍द्रों (डब्‍ल्‍यूसी) की संख्‍या  </w:t>
            </w:r>
          </w:p>
          <w:p w:rsidR="00DD2B2F" w:rsidRPr="00906107" w:rsidRDefault="00DD2B2F" w:rsidP="007B1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eastAsia="en-IN"/>
              </w:rPr>
            </w:pPr>
          </w:p>
        </w:tc>
      </w:tr>
      <w:tr w:rsidR="00DD2B2F" w:rsidRPr="00906107" w:rsidTr="007B1856">
        <w:trPr>
          <w:trHeight w:val="342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2F" w:rsidRPr="00906107" w:rsidRDefault="007A26A2" w:rsidP="007B1856"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b/>
                <w:bCs/>
                <w:color w:val="00B050"/>
                <w:sz w:val="18"/>
                <w:szCs w:val="18"/>
                <w:cs/>
                <w:lang w:eastAsia="en-IN"/>
              </w:rPr>
              <w:t>क्र.सं.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B2F" w:rsidRPr="00906107" w:rsidRDefault="007A26A2" w:rsidP="007B1856"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b/>
                <w:bCs/>
                <w:color w:val="00B050"/>
                <w:sz w:val="18"/>
                <w:szCs w:val="18"/>
                <w:cs/>
                <w:lang w:eastAsia="en-IN"/>
              </w:rPr>
              <w:t>राज्‍य/संघ</w:t>
            </w:r>
            <w:r w:rsidRPr="00906107">
              <w:rPr>
                <w:rFonts w:ascii="Mangal" w:hAnsi="Mangal" w:cs="Mangal" w:hint="cs"/>
                <w:b/>
                <w:bCs/>
                <w:color w:val="00B050"/>
                <w:sz w:val="18"/>
                <w:szCs w:val="18"/>
                <w:cs/>
                <w:lang w:eastAsia="en-IN"/>
              </w:rPr>
              <w:t xml:space="preserve"> राज्‍य क्षेत्र 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2F" w:rsidRPr="00906107" w:rsidRDefault="007A26A2" w:rsidP="007B1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b/>
                <w:bCs/>
                <w:color w:val="00B050"/>
                <w:sz w:val="18"/>
                <w:szCs w:val="18"/>
                <w:cs/>
                <w:lang w:eastAsia="en-IN"/>
              </w:rPr>
              <w:t>आंगनवाड़ी</w:t>
            </w:r>
            <w:r w:rsidRPr="00906107">
              <w:rPr>
                <w:rFonts w:ascii="Mangal" w:hAnsi="Mangal" w:cs="Mangal" w:hint="cs"/>
                <w:b/>
                <w:bCs/>
                <w:color w:val="00B050"/>
                <w:sz w:val="18"/>
                <w:szCs w:val="18"/>
                <w:cs/>
                <w:lang w:eastAsia="en-IN"/>
              </w:rPr>
              <w:t xml:space="preserve"> केंद्रों की संख्‍या </w:t>
            </w:r>
          </w:p>
        </w:tc>
      </w:tr>
      <w:tr w:rsidR="00DD2B2F" w:rsidRPr="00906107" w:rsidTr="007B1856">
        <w:trPr>
          <w:trHeight w:val="325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2F" w:rsidRPr="00906107" w:rsidRDefault="00DD2B2F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2F" w:rsidRPr="00906107" w:rsidRDefault="00DD2B2F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2F" w:rsidRPr="00906107" w:rsidRDefault="007A26A2" w:rsidP="007B1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b/>
                <w:bCs/>
                <w:color w:val="00B050"/>
                <w:sz w:val="18"/>
                <w:szCs w:val="18"/>
                <w:cs/>
                <w:lang w:eastAsia="en-IN"/>
              </w:rPr>
              <w:t>भारत</w:t>
            </w:r>
            <w:r w:rsidRPr="00906107">
              <w:rPr>
                <w:rFonts w:ascii="Mangal" w:hAnsi="Mangal" w:cs="Mangal" w:hint="cs"/>
                <w:b/>
                <w:bCs/>
                <w:color w:val="00B050"/>
                <w:sz w:val="18"/>
                <w:szCs w:val="18"/>
                <w:cs/>
                <w:lang w:eastAsia="en-IN"/>
              </w:rPr>
              <w:t xml:space="preserve"> सरकार द्वारा संस्‍वीकृत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2F" w:rsidRPr="00906107" w:rsidRDefault="007A26A2" w:rsidP="007B1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b/>
                <w:bCs/>
                <w:color w:val="00B050"/>
                <w:sz w:val="18"/>
                <w:szCs w:val="18"/>
                <w:cs/>
                <w:lang w:eastAsia="en-IN"/>
              </w:rPr>
              <w:t>प्रचालित</w:t>
            </w:r>
            <w:r w:rsidRPr="00906107">
              <w:rPr>
                <w:rFonts w:ascii="Mangal" w:hAnsi="Mangal" w:cs="Mangal" w:hint="cs"/>
                <w:b/>
                <w:bCs/>
                <w:color w:val="00B050"/>
                <w:sz w:val="18"/>
                <w:szCs w:val="18"/>
                <w:cs/>
                <w:lang w:eastAsia="en-IN"/>
              </w:rPr>
              <w:t xml:space="preserve"> 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आंध्र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प्रदेश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55607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55594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तेलंगाना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35700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35621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अरुणाचल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प्रदेश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6225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6028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असम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62153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62153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असम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115009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91677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छत्‍तीसगढ़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52474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52474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गोआ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1262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1260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गुजरात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53029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52082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हरियाणा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25962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25962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हिमाचल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प्रदेश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18925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18922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जम्‍मू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और कश्‍मीर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31938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29599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झारखंड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38432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38432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कर्नाटक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65911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64558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केरल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33318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33115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मध्‍य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प्रदेश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97135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92198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महाराष्‍ट्र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110486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108010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मणिपुर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11510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9883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मेघालय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5896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5863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मिजोरम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2244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2244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नागालैंड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3980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3455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ओडिशा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74154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71204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पंजाब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27314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26656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राजस्‍थान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62010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60801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सिक्‍किम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1308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1290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तमिलनाडु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54439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54439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त्रिपुरा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10145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9911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उत्‍तर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प्रदेश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190145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187997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उत्‍तराखंड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20067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19479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पश्‍चिम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बंगाल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119481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114763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अंडमान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व निकोबार द्वीप समूह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720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720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चंडीगढ़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500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500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दिल्‍ली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11150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10897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दादर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और नगर हवेली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302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302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दमन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व दीव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107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107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लक्षद्वीप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107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107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color w:val="00B050"/>
                <w:sz w:val="18"/>
                <w:szCs w:val="18"/>
                <w:cs/>
                <w:lang w:eastAsia="en-IN"/>
              </w:rPr>
              <w:t>पुद्दुचेरी</w:t>
            </w:r>
            <w:r w:rsidRPr="00906107">
              <w:rPr>
                <w:rFonts w:ascii="Mangal" w:hAnsi="Mangal" w:cs="Mangal" w:hint="cs"/>
                <w:color w:val="00B050"/>
                <w:sz w:val="18"/>
                <w:szCs w:val="18"/>
                <w:cs/>
                <w:lang w:eastAsia="en-I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855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788</w:t>
            </w:r>
          </w:p>
        </w:tc>
      </w:tr>
      <w:tr w:rsidR="00DD2B2F" w:rsidRPr="00906107" w:rsidTr="007B1856">
        <w:trPr>
          <w:trHeight w:val="2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color w:val="00B05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FE0072" w:rsidP="007B1856"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Mangal" w:hAnsi="Mangal" w:cs="Mangal"/>
                <w:b/>
                <w:bCs/>
                <w:color w:val="00B050"/>
                <w:sz w:val="18"/>
                <w:szCs w:val="18"/>
                <w:cs/>
                <w:lang w:eastAsia="en-IN"/>
              </w:rPr>
              <w:t>अखिल</w:t>
            </w:r>
            <w:r w:rsidRPr="00906107">
              <w:rPr>
                <w:rFonts w:ascii="Mangal" w:hAnsi="Mangal" w:cs="Mangal" w:hint="cs"/>
                <w:b/>
                <w:bCs/>
                <w:color w:val="00B050"/>
                <w:sz w:val="18"/>
                <w:szCs w:val="18"/>
                <w:cs/>
                <w:lang w:eastAsia="en-IN"/>
              </w:rPr>
              <w:t xml:space="preserve"> भारत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eastAsia="en-IN"/>
              </w:rPr>
              <w:t>1400000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2F" w:rsidRPr="00906107" w:rsidRDefault="00DD2B2F" w:rsidP="007B18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eastAsia="en-IN"/>
              </w:rPr>
            </w:pPr>
            <w:r w:rsidRPr="00906107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eastAsia="en-IN"/>
              </w:rPr>
              <w:t>1349091</w:t>
            </w:r>
          </w:p>
        </w:tc>
      </w:tr>
    </w:tbl>
    <w:p w:rsidR="00DD2B2F" w:rsidRPr="00906107" w:rsidRDefault="00DD2B2F" w:rsidP="007B1856">
      <w:pPr>
        <w:spacing w:after="0" w:line="240" w:lineRule="auto"/>
        <w:jc w:val="both"/>
        <w:rPr>
          <w:color w:val="00B050"/>
          <w:sz w:val="20"/>
        </w:rPr>
      </w:pPr>
    </w:p>
    <w:sectPr w:rsidR="00DD2B2F" w:rsidRPr="00906107" w:rsidSect="007B1856">
      <w:pgSz w:w="11907" w:h="16840" w:code="9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0085C"/>
    <w:rsid w:val="0000085C"/>
    <w:rsid w:val="00115DEF"/>
    <w:rsid w:val="001B49F3"/>
    <w:rsid w:val="00305243"/>
    <w:rsid w:val="007A26A2"/>
    <w:rsid w:val="007B1856"/>
    <w:rsid w:val="008D7343"/>
    <w:rsid w:val="00906107"/>
    <w:rsid w:val="00CD7BBB"/>
    <w:rsid w:val="00DD2B2F"/>
    <w:rsid w:val="00EF4419"/>
    <w:rsid w:val="00F64806"/>
    <w:rsid w:val="00FE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Rinku</dc:creator>
  <cp:keywords/>
  <dc:description/>
  <cp:lastModifiedBy>Sunita</cp:lastModifiedBy>
  <cp:revision>14</cp:revision>
  <cp:lastPrinted>2016-05-11T12:15:00Z</cp:lastPrinted>
  <dcterms:created xsi:type="dcterms:W3CDTF">2016-05-10T04:28:00Z</dcterms:created>
  <dcterms:modified xsi:type="dcterms:W3CDTF">2016-05-11T12:15:00Z</dcterms:modified>
</cp:coreProperties>
</file>