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4E6" w:rsidRPr="00340B3C" w:rsidRDefault="00FC04E6" w:rsidP="00477A9C">
      <w:pPr>
        <w:autoSpaceDE w:val="0"/>
        <w:autoSpaceDN w:val="0"/>
        <w:adjustRightInd w:val="0"/>
        <w:spacing w:after="0" w:line="240" w:lineRule="auto"/>
        <w:jc w:val="center"/>
        <w:rPr>
          <w:rFonts w:asciiTheme="minorBidi" w:hAnsiTheme="minorBidi"/>
          <w:color w:val="00B050"/>
          <w:sz w:val="20"/>
        </w:rPr>
      </w:pPr>
      <w:r w:rsidRPr="00340B3C">
        <w:rPr>
          <w:rFonts w:asciiTheme="minorBidi" w:hAnsiTheme="minorBidi"/>
          <w:color w:val="00B050"/>
          <w:sz w:val="20"/>
          <w:cs/>
        </w:rPr>
        <w:t>भारत</w:t>
      </w:r>
      <w:r w:rsidRPr="00340B3C">
        <w:rPr>
          <w:rFonts w:asciiTheme="minorBidi" w:hAnsiTheme="minorBidi"/>
          <w:color w:val="00B050"/>
          <w:sz w:val="20"/>
        </w:rPr>
        <w:t xml:space="preserve"> </w:t>
      </w:r>
      <w:r w:rsidRPr="00340B3C">
        <w:rPr>
          <w:rFonts w:asciiTheme="minorBidi" w:hAnsiTheme="minorBidi"/>
          <w:color w:val="00B050"/>
          <w:sz w:val="20"/>
          <w:cs/>
        </w:rPr>
        <w:t>सरकार</w:t>
      </w:r>
      <w:r w:rsidRPr="00340B3C">
        <w:rPr>
          <w:rFonts w:asciiTheme="minorBidi" w:hAnsiTheme="minorBidi"/>
          <w:color w:val="00B050"/>
          <w:sz w:val="20"/>
        </w:rPr>
        <w:t xml:space="preserve"> </w:t>
      </w:r>
    </w:p>
    <w:p w:rsidR="00FC04E6" w:rsidRPr="00340B3C" w:rsidRDefault="00FC04E6" w:rsidP="00477A9C">
      <w:pPr>
        <w:autoSpaceDE w:val="0"/>
        <w:autoSpaceDN w:val="0"/>
        <w:adjustRightInd w:val="0"/>
        <w:spacing w:after="0" w:line="240" w:lineRule="auto"/>
        <w:jc w:val="center"/>
        <w:rPr>
          <w:rFonts w:asciiTheme="minorBidi" w:hAnsiTheme="minorBidi"/>
          <w:color w:val="00B050"/>
          <w:sz w:val="20"/>
        </w:rPr>
      </w:pPr>
      <w:r w:rsidRPr="00340B3C">
        <w:rPr>
          <w:rFonts w:asciiTheme="minorBidi" w:hAnsiTheme="minorBidi"/>
          <w:color w:val="00B050"/>
          <w:sz w:val="20"/>
          <w:cs/>
        </w:rPr>
        <w:t>महिला</w:t>
      </w:r>
      <w:r w:rsidRPr="00340B3C">
        <w:rPr>
          <w:rFonts w:asciiTheme="minorBidi" w:hAnsiTheme="minorBidi"/>
          <w:color w:val="00B050"/>
          <w:sz w:val="20"/>
        </w:rPr>
        <w:t xml:space="preserve"> </w:t>
      </w:r>
      <w:r w:rsidRPr="00340B3C">
        <w:rPr>
          <w:rFonts w:asciiTheme="minorBidi" w:hAnsiTheme="minorBidi"/>
          <w:color w:val="00B050"/>
          <w:sz w:val="20"/>
          <w:cs/>
        </w:rPr>
        <w:t>एवं</w:t>
      </w:r>
      <w:r w:rsidRPr="00340B3C">
        <w:rPr>
          <w:rFonts w:asciiTheme="minorBidi" w:hAnsiTheme="minorBidi"/>
          <w:color w:val="00B050"/>
          <w:sz w:val="20"/>
        </w:rPr>
        <w:t xml:space="preserve"> </w:t>
      </w:r>
      <w:r w:rsidRPr="00340B3C">
        <w:rPr>
          <w:rFonts w:asciiTheme="minorBidi" w:hAnsiTheme="minorBidi"/>
          <w:color w:val="00B050"/>
          <w:sz w:val="20"/>
          <w:cs/>
        </w:rPr>
        <w:t>बाल</w:t>
      </w:r>
      <w:r w:rsidRPr="00340B3C">
        <w:rPr>
          <w:rFonts w:asciiTheme="minorBidi" w:hAnsiTheme="minorBidi"/>
          <w:color w:val="00B050"/>
          <w:sz w:val="20"/>
        </w:rPr>
        <w:t xml:space="preserve"> </w:t>
      </w:r>
      <w:r w:rsidRPr="00340B3C">
        <w:rPr>
          <w:rFonts w:asciiTheme="minorBidi" w:hAnsiTheme="minorBidi"/>
          <w:color w:val="00B050"/>
          <w:sz w:val="20"/>
          <w:cs/>
        </w:rPr>
        <w:t>विकास</w:t>
      </w:r>
      <w:r w:rsidRPr="00340B3C">
        <w:rPr>
          <w:rFonts w:asciiTheme="minorBidi" w:hAnsiTheme="minorBidi"/>
          <w:color w:val="00B050"/>
          <w:sz w:val="20"/>
        </w:rPr>
        <w:t xml:space="preserve"> </w:t>
      </w:r>
      <w:r w:rsidRPr="00340B3C">
        <w:rPr>
          <w:rFonts w:asciiTheme="minorBidi" w:hAnsiTheme="minorBidi"/>
          <w:color w:val="00B050"/>
          <w:sz w:val="20"/>
          <w:cs/>
        </w:rPr>
        <w:t>मंत्रालय</w:t>
      </w:r>
      <w:r w:rsidRPr="00340B3C">
        <w:rPr>
          <w:rFonts w:asciiTheme="minorBidi" w:hAnsiTheme="minorBidi"/>
          <w:color w:val="00B050"/>
          <w:sz w:val="20"/>
        </w:rPr>
        <w:t xml:space="preserve"> </w:t>
      </w:r>
    </w:p>
    <w:p w:rsidR="00FC04E6" w:rsidRPr="00340B3C" w:rsidRDefault="00FC04E6" w:rsidP="00477A9C">
      <w:pPr>
        <w:autoSpaceDE w:val="0"/>
        <w:autoSpaceDN w:val="0"/>
        <w:adjustRightInd w:val="0"/>
        <w:spacing w:after="0" w:line="240" w:lineRule="auto"/>
        <w:jc w:val="center"/>
        <w:rPr>
          <w:rFonts w:asciiTheme="minorBidi" w:hAnsiTheme="minorBidi"/>
          <w:b/>
          <w:bCs/>
          <w:color w:val="00B050"/>
          <w:sz w:val="20"/>
        </w:rPr>
      </w:pPr>
      <w:r w:rsidRPr="00340B3C">
        <w:rPr>
          <w:rFonts w:asciiTheme="minorBidi" w:hAnsiTheme="minorBidi"/>
          <w:b/>
          <w:bCs/>
          <w:color w:val="00B050"/>
          <w:sz w:val="20"/>
          <w:cs/>
        </w:rPr>
        <w:t>राज्‍य</w:t>
      </w:r>
      <w:r w:rsidRPr="00340B3C">
        <w:rPr>
          <w:rFonts w:asciiTheme="minorBidi" w:hAnsiTheme="minorBidi"/>
          <w:b/>
          <w:bCs/>
          <w:color w:val="00B050"/>
          <w:sz w:val="20"/>
        </w:rPr>
        <w:t xml:space="preserve"> </w:t>
      </w:r>
      <w:r w:rsidRPr="00340B3C">
        <w:rPr>
          <w:rFonts w:asciiTheme="minorBidi" w:hAnsiTheme="minorBidi"/>
          <w:b/>
          <w:bCs/>
          <w:color w:val="00B050"/>
          <w:sz w:val="20"/>
          <w:cs/>
        </w:rPr>
        <w:t>सभा</w:t>
      </w:r>
    </w:p>
    <w:p w:rsidR="00FC04E6" w:rsidRPr="00340B3C" w:rsidRDefault="00FC04E6" w:rsidP="00477A9C">
      <w:pPr>
        <w:autoSpaceDE w:val="0"/>
        <w:autoSpaceDN w:val="0"/>
        <w:adjustRightInd w:val="0"/>
        <w:spacing w:after="0" w:line="240" w:lineRule="auto"/>
        <w:jc w:val="center"/>
        <w:rPr>
          <w:rFonts w:asciiTheme="minorBidi" w:hAnsiTheme="minorBidi"/>
          <w:b/>
          <w:bCs/>
          <w:color w:val="00B050"/>
          <w:sz w:val="20"/>
        </w:rPr>
      </w:pPr>
      <w:r w:rsidRPr="00340B3C">
        <w:rPr>
          <w:rFonts w:asciiTheme="minorBidi" w:hAnsiTheme="minorBidi"/>
          <w:b/>
          <w:bCs/>
          <w:color w:val="00B050"/>
          <w:sz w:val="20"/>
          <w:cs/>
        </w:rPr>
        <w:t>अतारांकित</w:t>
      </w:r>
      <w:r w:rsidRPr="00340B3C">
        <w:rPr>
          <w:rFonts w:asciiTheme="minorBidi" w:hAnsiTheme="minorBidi"/>
          <w:b/>
          <w:bCs/>
          <w:color w:val="00B050"/>
          <w:sz w:val="20"/>
        </w:rPr>
        <w:t xml:space="preserve"> </w:t>
      </w:r>
      <w:r w:rsidRPr="00340B3C">
        <w:rPr>
          <w:rFonts w:asciiTheme="minorBidi" w:hAnsiTheme="minorBidi"/>
          <w:b/>
          <w:bCs/>
          <w:color w:val="00B050"/>
          <w:sz w:val="20"/>
          <w:cs/>
        </w:rPr>
        <w:t>प्रश्‍न</w:t>
      </w:r>
      <w:r w:rsidRPr="00340B3C">
        <w:rPr>
          <w:rFonts w:asciiTheme="minorBidi" w:hAnsiTheme="minorBidi"/>
          <w:b/>
          <w:bCs/>
          <w:color w:val="00B050"/>
          <w:sz w:val="20"/>
        </w:rPr>
        <w:t xml:space="preserve"> </w:t>
      </w:r>
      <w:r w:rsidRPr="00340B3C">
        <w:rPr>
          <w:rFonts w:asciiTheme="minorBidi" w:hAnsiTheme="minorBidi"/>
          <w:b/>
          <w:bCs/>
          <w:color w:val="00B050"/>
          <w:sz w:val="20"/>
          <w:cs/>
        </w:rPr>
        <w:t>संख्‍या</w:t>
      </w:r>
      <w:r w:rsidRPr="00340B3C">
        <w:rPr>
          <w:rFonts w:asciiTheme="minorBidi" w:hAnsiTheme="minorBidi" w:hint="cs"/>
          <w:b/>
          <w:bCs/>
          <w:color w:val="00B050"/>
          <w:sz w:val="20"/>
          <w:cs/>
        </w:rPr>
        <w:t xml:space="preserve"> 2231   </w:t>
      </w:r>
      <w:r w:rsidRPr="00340B3C">
        <w:rPr>
          <w:rFonts w:asciiTheme="minorBidi" w:hAnsiTheme="minorBidi"/>
          <w:b/>
          <w:bCs/>
          <w:color w:val="00B050"/>
          <w:sz w:val="20"/>
        </w:rPr>
        <w:t xml:space="preserve">  </w:t>
      </w:r>
    </w:p>
    <w:p w:rsidR="00FC04E6" w:rsidRPr="00340B3C" w:rsidRDefault="00FC04E6" w:rsidP="00477A9C">
      <w:pPr>
        <w:spacing w:after="0" w:line="240" w:lineRule="auto"/>
        <w:ind w:left="450" w:hanging="450"/>
        <w:jc w:val="center"/>
        <w:rPr>
          <w:rFonts w:asciiTheme="minorBidi" w:hAnsiTheme="minorBidi"/>
          <w:color w:val="00B050"/>
          <w:sz w:val="20"/>
        </w:rPr>
      </w:pPr>
      <w:r w:rsidRPr="00340B3C">
        <w:rPr>
          <w:rFonts w:asciiTheme="minorBidi" w:hAnsiTheme="minorBidi"/>
          <w:color w:val="00B050"/>
          <w:sz w:val="20"/>
          <w:cs/>
        </w:rPr>
        <w:t>दिनांक</w:t>
      </w:r>
      <w:r w:rsidRPr="00340B3C">
        <w:rPr>
          <w:rFonts w:asciiTheme="minorBidi" w:hAnsiTheme="minorBidi"/>
          <w:color w:val="00B050"/>
          <w:sz w:val="20"/>
        </w:rPr>
        <w:t xml:space="preserve"> 12</w:t>
      </w:r>
      <w:r w:rsidRPr="00340B3C">
        <w:rPr>
          <w:rFonts w:asciiTheme="minorBidi" w:hAnsiTheme="minorBidi" w:hint="cs"/>
          <w:color w:val="00B050"/>
          <w:sz w:val="20"/>
          <w:cs/>
        </w:rPr>
        <w:t xml:space="preserve"> मई</w:t>
      </w:r>
      <w:r w:rsidRPr="00340B3C">
        <w:rPr>
          <w:rFonts w:asciiTheme="minorBidi" w:hAnsiTheme="minorBidi" w:hint="cs"/>
          <w:color w:val="00B050"/>
          <w:sz w:val="20"/>
        </w:rPr>
        <w:t>,</w:t>
      </w:r>
      <w:r w:rsidRPr="00340B3C">
        <w:rPr>
          <w:rFonts w:asciiTheme="minorBidi" w:hAnsiTheme="minorBidi"/>
          <w:color w:val="00B050"/>
          <w:sz w:val="20"/>
        </w:rPr>
        <w:t xml:space="preserve"> 2016 </w:t>
      </w:r>
      <w:r w:rsidRPr="00340B3C">
        <w:rPr>
          <w:rFonts w:asciiTheme="minorBidi" w:hAnsiTheme="minorBidi"/>
          <w:color w:val="00B050"/>
          <w:sz w:val="20"/>
          <w:cs/>
        </w:rPr>
        <w:t>को</w:t>
      </w:r>
      <w:r w:rsidRPr="00340B3C">
        <w:rPr>
          <w:rFonts w:asciiTheme="minorBidi" w:hAnsiTheme="minorBidi"/>
          <w:color w:val="00B050"/>
          <w:sz w:val="20"/>
        </w:rPr>
        <w:t xml:space="preserve"> </w:t>
      </w:r>
      <w:r w:rsidRPr="00340B3C">
        <w:rPr>
          <w:rFonts w:asciiTheme="minorBidi" w:hAnsiTheme="minorBidi"/>
          <w:color w:val="00B050"/>
          <w:sz w:val="20"/>
          <w:cs/>
        </w:rPr>
        <w:t>उत्‍तर</w:t>
      </w:r>
      <w:r w:rsidRPr="00340B3C">
        <w:rPr>
          <w:rFonts w:asciiTheme="minorBidi" w:hAnsiTheme="minorBidi"/>
          <w:color w:val="00B050"/>
          <w:sz w:val="20"/>
        </w:rPr>
        <w:t xml:space="preserve"> </w:t>
      </w:r>
      <w:r w:rsidRPr="00340B3C">
        <w:rPr>
          <w:rFonts w:asciiTheme="minorBidi" w:hAnsiTheme="minorBidi"/>
          <w:color w:val="00B050"/>
          <w:sz w:val="20"/>
          <w:cs/>
        </w:rPr>
        <w:t>के</w:t>
      </w:r>
      <w:r w:rsidRPr="00340B3C">
        <w:rPr>
          <w:rFonts w:asciiTheme="minorBidi" w:hAnsiTheme="minorBidi"/>
          <w:color w:val="00B050"/>
          <w:sz w:val="20"/>
        </w:rPr>
        <w:t xml:space="preserve"> </w:t>
      </w:r>
      <w:r w:rsidRPr="00340B3C">
        <w:rPr>
          <w:rFonts w:asciiTheme="minorBidi" w:hAnsiTheme="minorBidi"/>
          <w:color w:val="00B050"/>
          <w:sz w:val="20"/>
          <w:cs/>
        </w:rPr>
        <w:t>लिए</w:t>
      </w:r>
    </w:p>
    <w:p w:rsidR="00FC04E6" w:rsidRPr="00340B3C" w:rsidRDefault="00FC04E6" w:rsidP="00477A9C">
      <w:pPr>
        <w:spacing w:after="0" w:line="240" w:lineRule="auto"/>
        <w:ind w:left="450" w:hanging="450"/>
        <w:jc w:val="center"/>
        <w:rPr>
          <w:rFonts w:asciiTheme="minorBidi" w:hAnsiTheme="minorBidi"/>
          <w:b/>
          <w:bCs/>
          <w:color w:val="00B050"/>
          <w:sz w:val="14"/>
          <w:szCs w:val="14"/>
        </w:rPr>
      </w:pPr>
    </w:p>
    <w:p w:rsidR="00FC04E6" w:rsidRPr="00340B3C" w:rsidRDefault="00FC04E6" w:rsidP="00477A9C">
      <w:pPr>
        <w:spacing w:after="0" w:line="240" w:lineRule="auto"/>
        <w:ind w:left="450" w:hanging="450"/>
        <w:jc w:val="center"/>
        <w:rPr>
          <w:rFonts w:asciiTheme="minorBidi" w:hAnsiTheme="minorBidi" w:hint="cs"/>
          <w:b/>
          <w:bCs/>
          <w:color w:val="00B050"/>
          <w:sz w:val="20"/>
        </w:rPr>
      </w:pPr>
      <w:r w:rsidRPr="00340B3C">
        <w:rPr>
          <w:rFonts w:asciiTheme="minorBidi" w:hAnsiTheme="minorBidi"/>
          <w:b/>
          <w:bCs/>
          <w:color w:val="00B050"/>
          <w:sz w:val="20"/>
          <w:cs/>
        </w:rPr>
        <w:t>महिला कैदियों के साथ रहने वाले बच्चों से</w:t>
      </w:r>
      <w:r w:rsidRPr="00340B3C">
        <w:rPr>
          <w:rFonts w:asciiTheme="minorBidi" w:hAnsiTheme="minorBidi" w:hint="cs"/>
          <w:b/>
          <w:bCs/>
          <w:color w:val="00B050"/>
          <w:sz w:val="20"/>
          <w:cs/>
        </w:rPr>
        <w:t xml:space="preserve"> </w:t>
      </w:r>
      <w:r w:rsidRPr="00340B3C">
        <w:rPr>
          <w:rFonts w:asciiTheme="minorBidi" w:hAnsiTheme="minorBidi"/>
          <w:b/>
          <w:bCs/>
          <w:color w:val="00B050"/>
          <w:sz w:val="20"/>
          <w:cs/>
        </w:rPr>
        <w:t>संबंधित आंकड़ा</w:t>
      </w:r>
    </w:p>
    <w:p w:rsidR="00890B4D" w:rsidRPr="00340B3C" w:rsidRDefault="00890B4D" w:rsidP="00477A9C">
      <w:pPr>
        <w:spacing w:after="0" w:line="240" w:lineRule="auto"/>
        <w:ind w:left="450" w:hanging="450"/>
        <w:jc w:val="center"/>
        <w:rPr>
          <w:rFonts w:asciiTheme="minorBidi" w:hAnsiTheme="minorBidi"/>
          <w:b/>
          <w:bCs/>
          <w:color w:val="00B050"/>
          <w:sz w:val="12"/>
          <w:szCs w:val="12"/>
        </w:rPr>
      </w:pPr>
    </w:p>
    <w:p w:rsidR="00FC04E6" w:rsidRPr="00340B3C" w:rsidRDefault="00FC04E6" w:rsidP="00477A9C">
      <w:pPr>
        <w:spacing w:after="0" w:line="240" w:lineRule="auto"/>
        <w:ind w:left="450" w:hanging="450"/>
        <w:jc w:val="both"/>
        <w:rPr>
          <w:rFonts w:asciiTheme="minorBidi" w:hAnsiTheme="minorBidi"/>
          <w:b/>
          <w:bCs/>
          <w:color w:val="00B050"/>
          <w:sz w:val="20"/>
        </w:rPr>
      </w:pPr>
      <w:r w:rsidRPr="00340B3C">
        <w:rPr>
          <w:rFonts w:asciiTheme="minorBidi" w:hAnsiTheme="minorBidi"/>
          <w:b/>
          <w:bCs/>
          <w:color w:val="00B050"/>
          <w:sz w:val="20"/>
        </w:rPr>
        <w:t xml:space="preserve">2231. </w:t>
      </w:r>
      <w:r w:rsidRPr="00340B3C">
        <w:rPr>
          <w:rFonts w:asciiTheme="minorBidi" w:hAnsiTheme="minorBidi"/>
          <w:b/>
          <w:bCs/>
          <w:color w:val="00B050"/>
          <w:sz w:val="20"/>
          <w:cs/>
        </w:rPr>
        <w:t xml:space="preserve">श्री मनसुख एल॰ मांडवियाः </w:t>
      </w:r>
    </w:p>
    <w:p w:rsidR="00FC04E6" w:rsidRPr="00340B3C" w:rsidRDefault="00FC04E6" w:rsidP="00477A9C">
      <w:pPr>
        <w:spacing w:after="0" w:line="240" w:lineRule="auto"/>
        <w:ind w:left="450" w:hanging="450"/>
        <w:jc w:val="both"/>
        <w:rPr>
          <w:rFonts w:asciiTheme="minorBidi" w:hAnsiTheme="minorBidi"/>
          <w:color w:val="00B050"/>
          <w:sz w:val="10"/>
          <w:szCs w:val="10"/>
        </w:rPr>
      </w:pPr>
    </w:p>
    <w:p w:rsidR="00FC04E6" w:rsidRPr="00340B3C" w:rsidRDefault="00FC04E6" w:rsidP="00477A9C">
      <w:pPr>
        <w:spacing w:after="0" w:line="240" w:lineRule="auto"/>
        <w:ind w:left="450" w:firstLine="270"/>
        <w:jc w:val="both"/>
        <w:rPr>
          <w:rFonts w:asciiTheme="minorBidi" w:hAnsiTheme="minorBidi"/>
          <w:color w:val="00B050"/>
          <w:sz w:val="20"/>
        </w:rPr>
      </w:pPr>
      <w:r w:rsidRPr="00340B3C">
        <w:rPr>
          <w:rFonts w:asciiTheme="minorBidi" w:hAnsiTheme="minorBidi"/>
          <w:color w:val="00B050"/>
          <w:sz w:val="20"/>
          <w:cs/>
        </w:rPr>
        <w:t xml:space="preserve">क्या </w:t>
      </w:r>
      <w:r w:rsidRPr="00340B3C">
        <w:rPr>
          <w:rFonts w:asciiTheme="minorBidi" w:hAnsiTheme="minorBidi"/>
          <w:b/>
          <w:bCs/>
          <w:color w:val="00B050"/>
          <w:sz w:val="20"/>
          <w:cs/>
        </w:rPr>
        <w:t>महिला एवं</w:t>
      </w:r>
      <w:r w:rsidRPr="00340B3C">
        <w:rPr>
          <w:rFonts w:asciiTheme="minorBidi" w:hAnsiTheme="minorBidi" w:hint="cs"/>
          <w:b/>
          <w:bCs/>
          <w:color w:val="00B050"/>
          <w:sz w:val="20"/>
          <w:cs/>
        </w:rPr>
        <w:t xml:space="preserve"> </w:t>
      </w:r>
      <w:r w:rsidRPr="00340B3C">
        <w:rPr>
          <w:rFonts w:asciiTheme="minorBidi" w:hAnsiTheme="minorBidi"/>
          <w:b/>
          <w:bCs/>
          <w:color w:val="00B050"/>
          <w:sz w:val="20"/>
          <w:cs/>
        </w:rPr>
        <w:t xml:space="preserve">बाल विकास मंत्री </w:t>
      </w:r>
      <w:r w:rsidRPr="00340B3C">
        <w:rPr>
          <w:rFonts w:asciiTheme="minorBidi" w:hAnsiTheme="minorBidi"/>
          <w:color w:val="00B050"/>
          <w:sz w:val="20"/>
          <w:cs/>
        </w:rPr>
        <w:t>यह बताने की कृपा करेंगे किः</w:t>
      </w:r>
    </w:p>
    <w:p w:rsidR="00FC04E6" w:rsidRPr="00340B3C" w:rsidRDefault="00FC04E6" w:rsidP="00477A9C">
      <w:pPr>
        <w:spacing w:after="0" w:line="240" w:lineRule="auto"/>
        <w:ind w:left="450" w:hanging="450"/>
        <w:jc w:val="both"/>
        <w:rPr>
          <w:rFonts w:asciiTheme="minorBidi" w:hAnsiTheme="minorBidi"/>
          <w:color w:val="00B050"/>
          <w:sz w:val="10"/>
          <w:szCs w:val="10"/>
        </w:rPr>
      </w:pPr>
    </w:p>
    <w:p w:rsidR="00FC04E6" w:rsidRPr="00340B3C" w:rsidRDefault="00FC04E6" w:rsidP="00477A9C">
      <w:pPr>
        <w:spacing w:after="0" w:line="240" w:lineRule="auto"/>
        <w:ind w:left="450" w:hanging="450"/>
        <w:jc w:val="both"/>
        <w:rPr>
          <w:rFonts w:asciiTheme="minorBidi" w:hAnsiTheme="minorBidi"/>
          <w:color w:val="00B050"/>
          <w:sz w:val="20"/>
        </w:rPr>
      </w:pPr>
      <w:r w:rsidRPr="00340B3C">
        <w:rPr>
          <w:rFonts w:asciiTheme="minorBidi" w:hAnsiTheme="minorBidi"/>
          <w:color w:val="00B050"/>
          <w:sz w:val="20"/>
        </w:rPr>
        <w:t>(</w:t>
      </w:r>
      <w:r w:rsidRPr="00340B3C">
        <w:rPr>
          <w:rFonts w:asciiTheme="minorBidi" w:hAnsiTheme="minorBidi"/>
          <w:color w:val="00B050"/>
          <w:sz w:val="20"/>
          <w:cs/>
        </w:rPr>
        <w:t>क) महिला कैदियों के बच्चों को मूलभूत</w:t>
      </w:r>
      <w:r w:rsidRPr="00340B3C">
        <w:rPr>
          <w:rFonts w:asciiTheme="minorBidi" w:hAnsiTheme="minorBidi" w:hint="cs"/>
          <w:color w:val="00B050"/>
          <w:sz w:val="20"/>
          <w:cs/>
        </w:rPr>
        <w:t xml:space="preserve"> </w:t>
      </w:r>
      <w:r w:rsidRPr="00340B3C">
        <w:rPr>
          <w:rFonts w:asciiTheme="minorBidi" w:hAnsiTheme="minorBidi"/>
          <w:color w:val="00B050"/>
          <w:sz w:val="20"/>
          <w:cs/>
        </w:rPr>
        <w:t>सुविध</w:t>
      </w:r>
      <w:r w:rsidR="00890B4D" w:rsidRPr="00340B3C">
        <w:rPr>
          <w:rFonts w:asciiTheme="minorBidi" w:hAnsiTheme="minorBidi"/>
          <w:color w:val="00B050"/>
          <w:sz w:val="20"/>
          <w:cs/>
        </w:rPr>
        <w:t>ा</w:t>
      </w:r>
      <w:r w:rsidRPr="00340B3C">
        <w:rPr>
          <w:rFonts w:asciiTheme="minorBidi" w:hAnsiTheme="minorBidi"/>
          <w:color w:val="00B050"/>
          <w:sz w:val="20"/>
          <w:cs/>
        </w:rPr>
        <w:t>एं और शिक्षा सुविध</w:t>
      </w:r>
      <w:r w:rsidR="00890B4D" w:rsidRPr="00340B3C">
        <w:rPr>
          <w:rFonts w:asciiTheme="minorBidi" w:hAnsiTheme="minorBidi"/>
          <w:color w:val="00B050"/>
          <w:sz w:val="20"/>
          <w:cs/>
        </w:rPr>
        <w:t>ा</w:t>
      </w:r>
      <w:r w:rsidRPr="00340B3C">
        <w:rPr>
          <w:rFonts w:asciiTheme="minorBidi" w:hAnsiTheme="minorBidi"/>
          <w:color w:val="00B050"/>
          <w:sz w:val="20"/>
          <w:cs/>
        </w:rPr>
        <w:t>एं मुहैया कराने के</w:t>
      </w:r>
      <w:r w:rsidRPr="00340B3C">
        <w:rPr>
          <w:rFonts w:asciiTheme="minorBidi" w:hAnsiTheme="minorBidi" w:hint="cs"/>
          <w:color w:val="00B050"/>
          <w:sz w:val="20"/>
          <w:cs/>
        </w:rPr>
        <w:t xml:space="preserve"> </w:t>
      </w:r>
      <w:r w:rsidRPr="00340B3C">
        <w:rPr>
          <w:rFonts w:asciiTheme="minorBidi" w:hAnsiTheme="minorBidi"/>
          <w:color w:val="00B050"/>
          <w:sz w:val="20"/>
          <w:cs/>
        </w:rPr>
        <w:t>लिए मंत्रालय द्वारा गृह मंत्रालय और राज्य सरकारों</w:t>
      </w:r>
      <w:r w:rsidRPr="00340B3C">
        <w:rPr>
          <w:rFonts w:asciiTheme="minorBidi" w:hAnsiTheme="minorBidi" w:hint="cs"/>
          <w:color w:val="00B050"/>
          <w:sz w:val="20"/>
          <w:cs/>
        </w:rPr>
        <w:t xml:space="preserve"> </w:t>
      </w:r>
      <w:r w:rsidRPr="00340B3C">
        <w:rPr>
          <w:rFonts w:asciiTheme="minorBidi" w:hAnsiTheme="minorBidi"/>
          <w:color w:val="00B050"/>
          <w:sz w:val="20"/>
          <w:cs/>
        </w:rPr>
        <w:t>से परामर्श करके आज की तिथि तक क्या कार्रवाई</w:t>
      </w:r>
      <w:r w:rsidRPr="00340B3C">
        <w:rPr>
          <w:rFonts w:asciiTheme="minorBidi" w:hAnsiTheme="minorBidi" w:hint="cs"/>
          <w:color w:val="00B050"/>
          <w:sz w:val="20"/>
          <w:cs/>
        </w:rPr>
        <w:t xml:space="preserve"> </w:t>
      </w:r>
      <w:r w:rsidRPr="00340B3C">
        <w:rPr>
          <w:rFonts w:asciiTheme="minorBidi" w:hAnsiTheme="minorBidi"/>
          <w:color w:val="00B050"/>
          <w:sz w:val="20"/>
          <w:cs/>
        </w:rPr>
        <w:t>की गई है</w:t>
      </w:r>
      <w:r w:rsidRPr="00340B3C">
        <w:rPr>
          <w:rFonts w:asciiTheme="minorBidi" w:hAnsiTheme="minorBidi"/>
          <w:color w:val="00B050"/>
          <w:sz w:val="20"/>
        </w:rPr>
        <w:t>;</w:t>
      </w:r>
    </w:p>
    <w:p w:rsidR="00FC04E6" w:rsidRPr="00340B3C" w:rsidRDefault="00FC04E6" w:rsidP="00477A9C">
      <w:pPr>
        <w:spacing w:after="0" w:line="240" w:lineRule="auto"/>
        <w:ind w:left="450" w:hanging="450"/>
        <w:jc w:val="both"/>
        <w:rPr>
          <w:rFonts w:asciiTheme="minorBidi" w:hAnsiTheme="minorBidi"/>
          <w:color w:val="00B050"/>
          <w:sz w:val="20"/>
        </w:rPr>
      </w:pPr>
      <w:r w:rsidRPr="00340B3C">
        <w:rPr>
          <w:rFonts w:asciiTheme="minorBidi" w:hAnsiTheme="minorBidi"/>
          <w:color w:val="00B050"/>
          <w:sz w:val="20"/>
        </w:rPr>
        <w:t>(</w:t>
      </w:r>
      <w:r w:rsidRPr="00340B3C">
        <w:rPr>
          <w:rFonts w:asciiTheme="minorBidi" w:hAnsiTheme="minorBidi"/>
          <w:color w:val="00B050"/>
          <w:sz w:val="20"/>
          <w:cs/>
        </w:rPr>
        <w:t>ख) क्या सरकार ने इस संबंध में विस्तृत</w:t>
      </w:r>
      <w:r w:rsidRPr="00340B3C">
        <w:rPr>
          <w:rFonts w:asciiTheme="minorBidi" w:hAnsiTheme="minorBidi" w:hint="cs"/>
          <w:color w:val="00B050"/>
          <w:sz w:val="20"/>
          <w:cs/>
        </w:rPr>
        <w:t xml:space="preserve"> </w:t>
      </w:r>
      <w:r w:rsidRPr="00340B3C">
        <w:rPr>
          <w:rFonts w:asciiTheme="minorBidi" w:hAnsiTheme="minorBidi"/>
          <w:color w:val="00B050"/>
          <w:sz w:val="20"/>
          <w:cs/>
        </w:rPr>
        <w:t>अध्ययन किया है</w:t>
      </w:r>
      <w:r w:rsidRPr="00340B3C">
        <w:rPr>
          <w:rFonts w:asciiTheme="minorBidi" w:hAnsiTheme="minorBidi"/>
          <w:color w:val="00B050"/>
          <w:sz w:val="20"/>
        </w:rPr>
        <w:t xml:space="preserve">; </w:t>
      </w:r>
      <w:r w:rsidRPr="00340B3C">
        <w:rPr>
          <w:rFonts w:asciiTheme="minorBidi" w:hAnsiTheme="minorBidi"/>
          <w:color w:val="00B050"/>
          <w:sz w:val="20"/>
          <w:cs/>
        </w:rPr>
        <w:t>और</w:t>
      </w:r>
      <w:r w:rsidRPr="00340B3C">
        <w:rPr>
          <w:rFonts w:asciiTheme="minorBidi" w:hAnsiTheme="minorBidi" w:hint="cs"/>
          <w:color w:val="00B050"/>
          <w:sz w:val="20"/>
          <w:cs/>
        </w:rPr>
        <w:t xml:space="preserve"> </w:t>
      </w:r>
    </w:p>
    <w:p w:rsidR="00FC04E6" w:rsidRPr="00340B3C" w:rsidRDefault="00FC04E6" w:rsidP="00477A9C">
      <w:pPr>
        <w:spacing w:after="0" w:line="240" w:lineRule="auto"/>
        <w:ind w:left="450" w:hanging="450"/>
        <w:jc w:val="both"/>
        <w:rPr>
          <w:rFonts w:asciiTheme="minorBidi" w:hAnsiTheme="minorBidi"/>
          <w:color w:val="00B050"/>
          <w:sz w:val="20"/>
        </w:rPr>
      </w:pPr>
      <w:r w:rsidRPr="00340B3C">
        <w:rPr>
          <w:rFonts w:asciiTheme="minorBidi" w:hAnsiTheme="minorBidi"/>
          <w:color w:val="00B050"/>
          <w:sz w:val="20"/>
        </w:rPr>
        <w:t>(</w:t>
      </w:r>
      <w:r w:rsidRPr="00340B3C">
        <w:rPr>
          <w:rFonts w:asciiTheme="minorBidi" w:hAnsiTheme="minorBidi"/>
          <w:color w:val="00B050"/>
          <w:sz w:val="20"/>
          <w:cs/>
        </w:rPr>
        <w:t>ग) क्या सरकार के पास वर्तमान में महिला</w:t>
      </w:r>
      <w:r w:rsidRPr="00340B3C">
        <w:rPr>
          <w:rFonts w:asciiTheme="minorBidi" w:hAnsiTheme="minorBidi" w:hint="cs"/>
          <w:color w:val="00B050"/>
          <w:sz w:val="20"/>
          <w:cs/>
        </w:rPr>
        <w:t xml:space="preserve"> </w:t>
      </w:r>
      <w:r w:rsidRPr="00340B3C">
        <w:rPr>
          <w:rFonts w:asciiTheme="minorBidi" w:hAnsiTheme="minorBidi"/>
          <w:color w:val="00B050"/>
          <w:sz w:val="20"/>
          <w:cs/>
        </w:rPr>
        <w:t>कैदियों के साथ जेल में रह रहे मासूम बच्चों की</w:t>
      </w:r>
      <w:r w:rsidRPr="00340B3C">
        <w:rPr>
          <w:rFonts w:asciiTheme="minorBidi" w:hAnsiTheme="minorBidi" w:hint="cs"/>
          <w:color w:val="00B050"/>
          <w:sz w:val="20"/>
          <w:cs/>
        </w:rPr>
        <w:t xml:space="preserve"> </w:t>
      </w:r>
      <w:r w:rsidRPr="00340B3C">
        <w:rPr>
          <w:rFonts w:asciiTheme="minorBidi" w:hAnsiTheme="minorBidi"/>
          <w:color w:val="00B050"/>
          <w:sz w:val="20"/>
          <w:cs/>
        </w:rPr>
        <w:t>संख्या के संबंध में कोई विशिष्ट आंकड़ा है</w:t>
      </w:r>
      <w:r w:rsidRPr="00340B3C">
        <w:rPr>
          <w:rFonts w:asciiTheme="minorBidi" w:hAnsiTheme="minorBidi"/>
          <w:color w:val="00B050"/>
          <w:sz w:val="20"/>
        </w:rPr>
        <w:t>?</w:t>
      </w:r>
    </w:p>
    <w:p w:rsidR="00FC04E6" w:rsidRPr="00340B3C" w:rsidRDefault="00FC04E6" w:rsidP="00477A9C">
      <w:pPr>
        <w:autoSpaceDE w:val="0"/>
        <w:autoSpaceDN w:val="0"/>
        <w:adjustRightInd w:val="0"/>
        <w:spacing w:after="0" w:line="240" w:lineRule="auto"/>
        <w:jc w:val="center"/>
        <w:rPr>
          <w:rFonts w:asciiTheme="minorBidi" w:hAnsiTheme="minorBidi"/>
          <w:b/>
          <w:bCs/>
          <w:color w:val="00B050"/>
          <w:sz w:val="20"/>
        </w:rPr>
      </w:pPr>
      <w:r w:rsidRPr="00340B3C">
        <w:rPr>
          <w:rFonts w:asciiTheme="minorBidi" w:hAnsiTheme="minorBidi"/>
          <w:b/>
          <w:bCs/>
          <w:color w:val="00B050"/>
          <w:sz w:val="20"/>
          <w:cs/>
        </w:rPr>
        <w:t>उत्तर</w:t>
      </w:r>
    </w:p>
    <w:p w:rsidR="00FC04E6" w:rsidRPr="00340B3C" w:rsidRDefault="00FC04E6" w:rsidP="00477A9C">
      <w:pPr>
        <w:tabs>
          <w:tab w:val="left" w:pos="3960"/>
          <w:tab w:val="left" w:pos="3990"/>
          <w:tab w:val="center" w:pos="4514"/>
          <w:tab w:val="left" w:pos="5145"/>
        </w:tabs>
        <w:autoSpaceDE w:val="0"/>
        <w:autoSpaceDN w:val="0"/>
        <w:adjustRightInd w:val="0"/>
        <w:spacing w:after="0" w:line="240" w:lineRule="auto"/>
        <w:jc w:val="center"/>
        <w:rPr>
          <w:rFonts w:asciiTheme="minorBidi" w:hAnsiTheme="minorBidi"/>
          <w:color w:val="00B050"/>
          <w:sz w:val="8"/>
          <w:szCs w:val="8"/>
        </w:rPr>
      </w:pPr>
    </w:p>
    <w:p w:rsidR="00FC04E6" w:rsidRPr="00340B3C" w:rsidRDefault="00FC04E6" w:rsidP="00477A9C">
      <w:pPr>
        <w:autoSpaceDE w:val="0"/>
        <w:autoSpaceDN w:val="0"/>
        <w:adjustRightInd w:val="0"/>
        <w:spacing w:after="0" w:line="240" w:lineRule="auto"/>
        <w:jc w:val="center"/>
        <w:rPr>
          <w:rFonts w:asciiTheme="minorBidi" w:hAnsiTheme="minorBidi" w:hint="cs"/>
          <w:b/>
          <w:bCs/>
          <w:color w:val="00B050"/>
          <w:sz w:val="20"/>
        </w:rPr>
      </w:pPr>
      <w:r w:rsidRPr="00340B3C">
        <w:rPr>
          <w:rFonts w:asciiTheme="minorBidi" w:hAnsiTheme="minorBidi"/>
          <w:b/>
          <w:bCs/>
          <w:color w:val="00B050"/>
          <w:sz w:val="20"/>
          <w:cs/>
        </w:rPr>
        <w:t>श्रीमती</w:t>
      </w:r>
      <w:r w:rsidRPr="00340B3C">
        <w:rPr>
          <w:rFonts w:asciiTheme="minorBidi" w:hAnsiTheme="minorBidi"/>
          <w:b/>
          <w:bCs/>
          <w:color w:val="00B050"/>
          <w:sz w:val="20"/>
        </w:rPr>
        <w:t xml:space="preserve"> </w:t>
      </w:r>
      <w:r w:rsidRPr="00340B3C">
        <w:rPr>
          <w:rFonts w:asciiTheme="minorBidi" w:hAnsiTheme="minorBidi"/>
          <w:b/>
          <w:bCs/>
          <w:color w:val="00B050"/>
          <w:sz w:val="20"/>
          <w:cs/>
        </w:rPr>
        <w:t>मेनका</w:t>
      </w:r>
      <w:r w:rsidRPr="00340B3C">
        <w:rPr>
          <w:rFonts w:asciiTheme="minorBidi" w:hAnsiTheme="minorBidi"/>
          <w:b/>
          <w:bCs/>
          <w:color w:val="00B050"/>
          <w:sz w:val="20"/>
        </w:rPr>
        <w:t xml:space="preserve"> </w:t>
      </w:r>
      <w:r w:rsidRPr="00340B3C">
        <w:rPr>
          <w:rFonts w:asciiTheme="minorBidi" w:hAnsiTheme="minorBidi"/>
          <w:b/>
          <w:bCs/>
          <w:color w:val="00B050"/>
          <w:sz w:val="20"/>
          <w:cs/>
        </w:rPr>
        <w:t>संजय</w:t>
      </w:r>
      <w:r w:rsidRPr="00340B3C">
        <w:rPr>
          <w:rFonts w:asciiTheme="minorBidi" w:hAnsiTheme="minorBidi"/>
          <w:b/>
          <w:bCs/>
          <w:color w:val="00B050"/>
          <w:sz w:val="20"/>
        </w:rPr>
        <w:t xml:space="preserve"> </w:t>
      </w:r>
      <w:r w:rsidRPr="00340B3C">
        <w:rPr>
          <w:rFonts w:asciiTheme="minorBidi" w:hAnsiTheme="minorBidi"/>
          <w:b/>
          <w:bCs/>
          <w:color w:val="00B050"/>
          <w:sz w:val="20"/>
          <w:cs/>
        </w:rPr>
        <w:t>गांधी</w:t>
      </w:r>
      <w:r w:rsidRPr="00340B3C">
        <w:rPr>
          <w:rFonts w:asciiTheme="minorBidi" w:hAnsiTheme="minorBidi"/>
          <w:b/>
          <w:bCs/>
          <w:color w:val="00B050"/>
          <w:sz w:val="20"/>
        </w:rPr>
        <w:t xml:space="preserve"> </w:t>
      </w:r>
      <w:r w:rsidRPr="00340B3C">
        <w:rPr>
          <w:rFonts w:asciiTheme="minorBidi" w:hAnsiTheme="minorBidi"/>
          <w:b/>
          <w:bCs/>
          <w:color w:val="00B050"/>
          <w:sz w:val="20"/>
        </w:rPr>
        <w:tab/>
      </w:r>
      <w:r w:rsidRPr="00340B3C">
        <w:rPr>
          <w:rFonts w:asciiTheme="minorBidi" w:hAnsiTheme="minorBidi"/>
          <w:b/>
          <w:bCs/>
          <w:color w:val="00B050"/>
          <w:sz w:val="20"/>
        </w:rPr>
        <w:tab/>
      </w:r>
      <w:r w:rsidRPr="00340B3C">
        <w:rPr>
          <w:rFonts w:asciiTheme="minorBidi" w:hAnsiTheme="minorBidi"/>
          <w:b/>
          <w:bCs/>
          <w:color w:val="00B050"/>
          <w:sz w:val="20"/>
          <w:cs/>
        </w:rPr>
        <w:t>महिला</w:t>
      </w:r>
      <w:r w:rsidRPr="00340B3C">
        <w:rPr>
          <w:rFonts w:asciiTheme="minorBidi" w:hAnsiTheme="minorBidi"/>
          <w:b/>
          <w:bCs/>
          <w:color w:val="00B050"/>
          <w:sz w:val="20"/>
        </w:rPr>
        <w:t xml:space="preserve"> </w:t>
      </w:r>
      <w:r w:rsidRPr="00340B3C">
        <w:rPr>
          <w:rFonts w:asciiTheme="minorBidi" w:hAnsiTheme="minorBidi"/>
          <w:b/>
          <w:bCs/>
          <w:color w:val="00B050"/>
          <w:sz w:val="20"/>
          <w:cs/>
        </w:rPr>
        <w:t>एवं</w:t>
      </w:r>
      <w:r w:rsidRPr="00340B3C">
        <w:rPr>
          <w:rFonts w:asciiTheme="minorBidi" w:hAnsiTheme="minorBidi"/>
          <w:b/>
          <w:bCs/>
          <w:color w:val="00B050"/>
          <w:sz w:val="20"/>
        </w:rPr>
        <w:t xml:space="preserve"> </w:t>
      </w:r>
      <w:r w:rsidRPr="00340B3C">
        <w:rPr>
          <w:rFonts w:asciiTheme="minorBidi" w:hAnsiTheme="minorBidi"/>
          <w:b/>
          <w:bCs/>
          <w:color w:val="00B050"/>
          <w:sz w:val="20"/>
          <w:cs/>
        </w:rPr>
        <w:t>बाल</w:t>
      </w:r>
      <w:r w:rsidRPr="00340B3C">
        <w:rPr>
          <w:rFonts w:asciiTheme="minorBidi" w:hAnsiTheme="minorBidi"/>
          <w:b/>
          <w:bCs/>
          <w:color w:val="00B050"/>
          <w:sz w:val="20"/>
        </w:rPr>
        <w:t xml:space="preserve"> </w:t>
      </w:r>
      <w:r w:rsidRPr="00340B3C">
        <w:rPr>
          <w:rFonts w:asciiTheme="minorBidi" w:hAnsiTheme="minorBidi"/>
          <w:b/>
          <w:bCs/>
          <w:color w:val="00B050"/>
          <w:sz w:val="20"/>
          <w:cs/>
        </w:rPr>
        <w:t>विकास</w:t>
      </w:r>
      <w:r w:rsidRPr="00340B3C">
        <w:rPr>
          <w:rFonts w:asciiTheme="minorBidi" w:hAnsiTheme="minorBidi"/>
          <w:b/>
          <w:bCs/>
          <w:color w:val="00B050"/>
          <w:sz w:val="20"/>
        </w:rPr>
        <w:t xml:space="preserve"> </w:t>
      </w:r>
      <w:r w:rsidRPr="00340B3C">
        <w:rPr>
          <w:rFonts w:asciiTheme="minorBidi" w:hAnsiTheme="minorBidi"/>
          <w:b/>
          <w:bCs/>
          <w:color w:val="00B050"/>
          <w:sz w:val="20"/>
          <w:cs/>
        </w:rPr>
        <w:t>मंत्री</w:t>
      </w:r>
    </w:p>
    <w:p w:rsidR="00477A9C" w:rsidRPr="00340B3C" w:rsidRDefault="00477A9C" w:rsidP="00477A9C">
      <w:pPr>
        <w:autoSpaceDE w:val="0"/>
        <w:autoSpaceDN w:val="0"/>
        <w:adjustRightInd w:val="0"/>
        <w:spacing w:after="0" w:line="240" w:lineRule="auto"/>
        <w:jc w:val="center"/>
        <w:rPr>
          <w:rFonts w:asciiTheme="minorBidi" w:hAnsiTheme="minorBidi"/>
          <w:b/>
          <w:bCs/>
          <w:color w:val="00B050"/>
          <w:sz w:val="10"/>
          <w:szCs w:val="10"/>
        </w:rPr>
      </w:pPr>
    </w:p>
    <w:p w:rsidR="00CD7BBB" w:rsidRPr="00340B3C" w:rsidRDefault="009F220E" w:rsidP="00340B3C">
      <w:pPr>
        <w:spacing w:after="0" w:line="240" w:lineRule="auto"/>
        <w:jc w:val="both"/>
        <w:rPr>
          <w:rFonts w:ascii="Mangal" w:hAnsi="Mangal" w:cs="Mangal" w:hint="cs"/>
          <w:color w:val="00B050"/>
        </w:rPr>
      </w:pPr>
      <w:r w:rsidRPr="00340B3C">
        <w:rPr>
          <w:rFonts w:hint="cs"/>
          <w:color w:val="00B050"/>
          <w:cs/>
        </w:rPr>
        <w:t xml:space="preserve">(क) और (ख): </w:t>
      </w:r>
      <w:r w:rsidRPr="00340B3C">
        <w:rPr>
          <w:rFonts w:hint="cs"/>
          <w:color w:val="00B050"/>
        </w:rPr>
        <w:t>''</w:t>
      </w:r>
      <w:r w:rsidRPr="00340B3C">
        <w:rPr>
          <w:rFonts w:ascii="Mangal" w:hAnsi="Mangal" w:cs="Mangal" w:hint="cs"/>
          <w:color w:val="00B050"/>
          <w:cs/>
        </w:rPr>
        <w:t>जेल</w:t>
      </w:r>
      <w:r w:rsidRPr="00340B3C">
        <w:rPr>
          <w:rFonts w:ascii="Mangal" w:hAnsi="Mangal" w:cs="Mangal" w:hint="cs"/>
          <w:color w:val="00B050"/>
        </w:rPr>
        <w:t>''</w:t>
      </w:r>
      <w:r w:rsidRPr="00340B3C">
        <w:rPr>
          <w:rFonts w:ascii="Mangal" w:hAnsi="Mangal" w:cs="Mangal" w:hint="cs"/>
          <w:color w:val="00B050"/>
          <w:cs/>
        </w:rPr>
        <w:t xml:space="preserve"> भारत के संविधान की 7वीं अनुसूची की सूची दो की प्रविष्‍टि चार के तहत राज्‍य का विषय है। अत: जेल का प्रबंधन एंव प्रशासन मुख्‍य रूप से राज्‍य सरकारों की जिम्‍मेदारी है। </w:t>
      </w:r>
    </w:p>
    <w:p w:rsidR="00477A9C" w:rsidRPr="00340B3C" w:rsidRDefault="00477A9C" w:rsidP="00477A9C">
      <w:pPr>
        <w:spacing w:after="0" w:line="240" w:lineRule="auto"/>
        <w:rPr>
          <w:rFonts w:ascii="Mangal" w:hAnsi="Mangal" w:cs="Mangal"/>
          <w:color w:val="00B050"/>
          <w:sz w:val="10"/>
          <w:szCs w:val="8"/>
        </w:rPr>
      </w:pPr>
    </w:p>
    <w:p w:rsidR="009F220E" w:rsidRPr="00340B3C" w:rsidRDefault="009F220E" w:rsidP="00477A9C">
      <w:pPr>
        <w:spacing w:after="0" w:line="240" w:lineRule="auto"/>
        <w:ind w:firstLine="720"/>
        <w:jc w:val="both"/>
        <w:rPr>
          <w:rFonts w:ascii="Mangal" w:hAnsi="Mangal" w:cs="Mangal" w:hint="cs"/>
          <w:color w:val="00B050"/>
        </w:rPr>
      </w:pPr>
      <w:r w:rsidRPr="00340B3C">
        <w:rPr>
          <w:rFonts w:hint="cs"/>
          <w:color w:val="00B050"/>
          <w:cs/>
        </w:rPr>
        <w:t>महिला एवं बाल विकास मंत्रालय ने देखरेख एवं संरक्षण के जरूरतमंद बच्‍चों तथा कानून का उल्‍लंघन करने वाले बच्‍चों सहित कठिन परिस्‍थितियों में रहने वाले बच्‍चों के कल्‍याण में सुधार में योगदान के लिए 2009-10 में समेकित बाल संरक्षण स्‍कीम (आईसीपीएस) नामक एक केन्‍द्र प्रायोजित स्‍कीम शुरू की है। आईसीपीएस के तहत कैदी महिलाओं के बच्‍चों जिनको देखरेख एवं संरक्षण की जरूरत है</w:t>
      </w:r>
      <w:r w:rsidRPr="00340B3C">
        <w:rPr>
          <w:rFonts w:hint="cs"/>
          <w:color w:val="00B050"/>
        </w:rPr>
        <w:t>,</w:t>
      </w:r>
      <w:r w:rsidRPr="00340B3C">
        <w:rPr>
          <w:rFonts w:hint="cs"/>
          <w:color w:val="00B050"/>
          <w:cs/>
        </w:rPr>
        <w:t xml:space="preserve"> सहित ऐसे बच्‍चों के लिए सेवाओं के प्रावधान के लिए राज्‍य सरकारों/संघ राज्‍य क्षेत्र प्रशासनों को वित्‍तीय सहायता दी जाती है। इनमें बाल गृहों में नियोजन यदि उक्‍त बच्‍चे की देखभाल करने के लिए कोई परिवार नहीं है</w:t>
      </w:r>
      <w:r w:rsidRPr="00340B3C">
        <w:rPr>
          <w:rFonts w:hint="cs"/>
          <w:color w:val="00B050"/>
        </w:rPr>
        <w:t>,</w:t>
      </w:r>
      <w:r w:rsidRPr="00340B3C">
        <w:rPr>
          <w:rFonts w:hint="cs"/>
          <w:color w:val="00B050"/>
          <w:cs/>
        </w:rPr>
        <w:t xml:space="preserve"> अथवा प्रायोजन सहायता यदि बच्‍चा परिवार के साथ रहता है (शिक्षा के लिए वित्‍तीय सहायता) शामिल है ताकि सुनिश्‍चित हो कि अबाध रूप से उनकी शिक्षा जारी रहे। बाल गृह में डाले जाने के बाद उक्‍त बच्‍चे अनेक तरह की देखरेख एवं सहायता प्राप्‍त करेंगे जिसमें भोजन</w:t>
      </w:r>
      <w:r w:rsidRPr="00340B3C">
        <w:rPr>
          <w:rFonts w:hint="cs"/>
          <w:color w:val="00B050"/>
        </w:rPr>
        <w:t>,</w:t>
      </w:r>
      <w:r w:rsidRPr="00340B3C">
        <w:rPr>
          <w:rFonts w:hint="cs"/>
          <w:color w:val="00B050"/>
          <w:cs/>
        </w:rPr>
        <w:t xml:space="preserve"> शिक्षा</w:t>
      </w:r>
      <w:r w:rsidRPr="00340B3C">
        <w:rPr>
          <w:rFonts w:hint="cs"/>
          <w:color w:val="00B050"/>
        </w:rPr>
        <w:t>,</w:t>
      </w:r>
      <w:r w:rsidRPr="00340B3C">
        <w:rPr>
          <w:rFonts w:hint="cs"/>
          <w:color w:val="00B050"/>
          <w:cs/>
        </w:rPr>
        <w:t xml:space="preserve"> चिकित्‍सा ध्‍यान</w:t>
      </w:r>
      <w:r w:rsidRPr="00340B3C">
        <w:rPr>
          <w:rFonts w:hint="cs"/>
          <w:color w:val="00B050"/>
        </w:rPr>
        <w:t>,</w:t>
      </w:r>
      <w:r w:rsidRPr="00340B3C">
        <w:rPr>
          <w:rFonts w:hint="cs"/>
          <w:color w:val="00B050"/>
          <w:cs/>
        </w:rPr>
        <w:t xml:space="preserve"> </w:t>
      </w:r>
      <w:r w:rsidRPr="00340B3C">
        <w:rPr>
          <w:rFonts w:ascii="Mangal" w:hAnsi="Mangal" w:cs="Mangal" w:hint="cs"/>
          <w:color w:val="00B050"/>
          <w:cs/>
        </w:rPr>
        <w:t>व्‍यवसायिक प्रशिक्षण</w:t>
      </w:r>
      <w:r w:rsidRPr="00340B3C">
        <w:rPr>
          <w:rFonts w:ascii="Mangal" w:hAnsi="Mangal" w:cs="Mangal" w:hint="cs"/>
          <w:color w:val="00B050"/>
        </w:rPr>
        <w:t>,</w:t>
      </w:r>
      <w:r w:rsidRPr="00340B3C">
        <w:rPr>
          <w:rFonts w:ascii="Mangal" w:hAnsi="Mangal" w:cs="Mangal" w:hint="cs"/>
          <w:color w:val="00B050"/>
          <w:cs/>
        </w:rPr>
        <w:t xml:space="preserve"> परामर्श आदि शामिल हैं ताकि वे पारिवारिक परिस्‍थितियों में व्‍यवधान के बावजूद अपनी पूरी क्षमता के अनुसार विकसित हो सकें।  </w:t>
      </w:r>
    </w:p>
    <w:p w:rsidR="00340B3C" w:rsidRPr="00340B3C" w:rsidRDefault="00340B3C" w:rsidP="00477A9C">
      <w:pPr>
        <w:spacing w:after="0" w:line="240" w:lineRule="auto"/>
        <w:ind w:firstLine="720"/>
        <w:jc w:val="both"/>
        <w:rPr>
          <w:rFonts w:ascii="Mangal" w:hAnsi="Mangal" w:cs="Mangal"/>
          <w:color w:val="00B050"/>
          <w:sz w:val="12"/>
          <w:szCs w:val="10"/>
        </w:rPr>
      </w:pPr>
    </w:p>
    <w:p w:rsidR="00057EC6" w:rsidRPr="00340B3C" w:rsidRDefault="009F220E" w:rsidP="00340B3C">
      <w:pPr>
        <w:spacing w:after="0" w:line="240" w:lineRule="auto"/>
        <w:ind w:firstLine="720"/>
        <w:jc w:val="both"/>
        <w:rPr>
          <w:rFonts w:ascii="Mangal" w:hAnsi="Mangal" w:cs="Mangal" w:hint="cs"/>
          <w:color w:val="00B050"/>
        </w:rPr>
      </w:pPr>
      <w:r w:rsidRPr="00340B3C">
        <w:rPr>
          <w:rFonts w:ascii="Mangal" w:hAnsi="Mangal" w:cs="Mangal" w:hint="cs"/>
          <w:color w:val="00B050"/>
          <w:cs/>
        </w:rPr>
        <w:t>इसके अलावा</w:t>
      </w:r>
      <w:r w:rsidR="00454C5F" w:rsidRPr="00340B3C">
        <w:rPr>
          <w:rFonts w:ascii="Mangal" w:hAnsi="Mangal" w:cs="Mangal" w:hint="cs"/>
          <w:color w:val="00B050"/>
          <w:cs/>
        </w:rPr>
        <w:t xml:space="preserve"> </w:t>
      </w:r>
      <w:r w:rsidRPr="00340B3C">
        <w:rPr>
          <w:rFonts w:ascii="Mangal" w:hAnsi="Mangal" w:cs="Mangal" w:hint="cs"/>
          <w:color w:val="00B050"/>
          <w:cs/>
        </w:rPr>
        <w:t>गृह मंत्रालय</w:t>
      </w:r>
      <w:r w:rsidR="00454C5F" w:rsidRPr="00340B3C">
        <w:rPr>
          <w:rFonts w:ascii="Mangal" w:hAnsi="Mangal" w:cs="Mangal" w:hint="cs"/>
          <w:color w:val="00B050"/>
          <w:cs/>
        </w:rPr>
        <w:t xml:space="preserve"> </w:t>
      </w:r>
      <w:r w:rsidRPr="00340B3C">
        <w:rPr>
          <w:rFonts w:ascii="Mangal" w:hAnsi="Mangal" w:cs="Mangal" w:hint="cs"/>
          <w:color w:val="00B050"/>
          <w:cs/>
        </w:rPr>
        <w:t xml:space="preserve">ने </w:t>
      </w:r>
      <w:r w:rsidR="00057EC6" w:rsidRPr="00340B3C">
        <w:rPr>
          <w:rFonts w:ascii="Mangal" w:hAnsi="Mangal" w:cs="Mangal"/>
          <w:color w:val="00B050"/>
        </w:rPr>
        <w:t>‘</w:t>
      </w:r>
      <w:r w:rsidR="00057EC6" w:rsidRPr="00340B3C">
        <w:rPr>
          <w:rFonts w:ascii="Mangal" w:hAnsi="Mangal" w:cs="Mangal" w:hint="cs"/>
          <w:color w:val="00B050"/>
          <w:cs/>
        </w:rPr>
        <w:t>उच्‍चतम न्‍यायालय द्वारा जारी महिला कैदियों के बच्‍चों के लिए सुविधाओं के संबंध में</w:t>
      </w:r>
      <w:r w:rsidR="00057EC6" w:rsidRPr="00340B3C">
        <w:rPr>
          <w:rFonts w:ascii="Mangal" w:hAnsi="Mangal" w:cs="Mangal"/>
          <w:color w:val="00B050"/>
        </w:rPr>
        <w:t>’</w:t>
      </w:r>
      <w:r w:rsidR="00057EC6" w:rsidRPr="00340B3C">
        <w:rPr>
          <w:rFonts w:ascii="Mangal" w:hAnsi="Mangal" w:cs="Mangal" w:hint="cs"/>
          <w:color w:val="00B050"/>
          <w:cs/>
        </w:rPr>
        <w:t xml:space="preserve"> पर एक व्‍यापक परामर्शी दिनांक 15 मई</w:t>
      </w:r>
      <w:r w:rsidR="00057EC6" w:rsidRPr="00340B3C">
        <w:rPr>
          <w:rFonts w:ascii="Mangal" w:hAnsi="Mangal" w:cs="Mangal" w:hint="cs"/>
          <w:color w:val="00B050"/>
        </w:rPr>
        <w:t>,</w:t>
      </w:r>
      <w:r w:rsidR="00057EC6" w:rsidRPr="00340B3C">
        <w:rPr>
          <w:rFonts w:ascii="Mangal" w:hAnsi="Mangal" w:cs="Mangal" w:hint="cs"/>
          <w:color w:val="00B050"/>
          <w:cs/>
        </w:rPr>
        <w:t xml:space="preserve"> 2006 जारी किया है जिसमें अन्‍य बातों के साथ महिला कैदियों के बच्‍चों को शिक्षा एवं मनोरंजन प्रदान करने तथा महिला कैदियों के बच्‍चों के लिए जेल से संबद्ध शिशु गृह एवं नर्सरी के प्रावधान के लिए राज्‍यों/संघ राज्‍य क्षेत्रों द्वारा कदम उठाए जाने को प्रावधान है- तीन साल से कम आयु के बच्‍चे शिशु गृहों में अनुमत होंगे</w:t>
      </w:r>
      <w:r w:rsidR="00057EC6" w:rsidRPr="00340B3C">
        <w:rPr>
          <w:rFonts w:ascii="Mangal" w:hAnsi="Mangal" w:cs="Mangal" w:hint="cs"/>
          <w:color w:val="00B050"/>
        </w:rPr>
        <w:t>,</w:t>
      </w:r>
      <w:r w:rsidR="00057EC6" w:rsidRPr="00340B3C">
        <w:rPr>
          <w:rFonts w:ascii="Mangal" w:hAnsi="Mangal" w:cs="Mangal" w:hint="cs"/>
          <w:color w:val="00B050"/>
          <w:cs/>
        </w:rPr>
        <w:t xml:space="preserve"> जबकि तीन से छ: साल की आयु के बच्‍चों की देखभाल नर्सरी में होगी।</w:t>
      </w:r>
    </w:p>
    <w:p w:rsidR="00340B3C" w:rsidRPr="00340B3C" w:rsidRDefault="00340B3C" w:rsidP="00340B3C">
      <w:pPr>
        <w:spacing w:after="0" w:line="240" w:lineRule="auto"/>
        <w:ind w:firstLine="720"/>
        <w:jc w:val="both"/>
        <w:rPr>
          <w:rFonts w:ascii="Mangal" w:hAnsi="Mangal" w:cs="Mangal"/>
          <w:color w:val="00B050"/>
          <w:sz w:val="8"/>
          <w:szCs w:val="6"/>
        </w:rPr>
      </w:pPr>
    </w:p>
    <w:p w:rsidR="00340B3C" w:rsidRPr="00340B3C" w:rsidRDefault="00057EC6" w:rsidP="00477A9C">
      <w:pPr>
        <w:spacing w:after="0" w:line="240" w:lineRule="auto"/>
        <w:jc w:val="both"/>
        <w:rPr>
          <w:color w:val="00B050"/>
          <w:cs/>
        </w:rPr>
      </w:pPr>
      <w:r w:rsidRPr="00340B3C">
        <w:rPr>
          <w:rFonts w:ascii="Mangal" w:hAnsi="Mangal" w:cs="Mangal" w:hint="cs"/>
          <w:color w:val="00B050"/>
          <w:cs/>
        </w:rPr>
        <w:t>(ग): 2014 के अंत</w:t>
      </w:r>
      <w:r w:rsidR="009F220E" w:rsidRPr="00340B3C">
        <w:rPr>
          <w:rFonts w:hint="cs"/>
          <w:color w:val="00B050"/>
          <w:cs/>
        </w:rPr>
        <w:t xml:space="preserve"> </w:t>
      </w:r>
      <w:r w:rsidRPr="00340B3C">
        <w:rPr>
          <w:rFonts w:hint="cs"/>
          <w:color w:val="00B050"/>
          <w:cs/>
        </w:rPr>
        <w:t xml:space="preserve">में राष्‍ट्रीय अपराध रिकार्ड ब्‍यूरो (एनसीआरबी) द्वारा संकलित डाटा के अनुसार देश के जेलों में अपनी माताओं के साथ 1817 बच्‍चे रह रहे थे। इसके अलावा एनसीआरबी ने बताया है कि उनके पास नवीनतम आंकड़ा उपलब्‍ध नहीं है।  </w:t>
      </w:r>
    </w:p>
    <w:p w:rsidR="009F220E" w:rsidRPr="00340B3C" w:rsidRDefault="00340B3C" w:rsidP="00340B3C">
      <w:pPr>
        <w:ind w:firstLine="720"/>
        <w:jc w:val="center"/>
        <w:rPr>
          <w:color w:val="00B050"/>
          <w:cs/>
        </w:rPr>
      </w:pPr>
      <w:r w:rsidRPr="00340B3C">
        <w:rPr>
          <w:color w:val="00B050"/>
          <w:cs/>
        </w:rPr>
        <w:t>*****</w:t>
      </w:r>
    </w:p>
    <w:sectPr w:rsidR="009F220E" w:rsidRPr="00340B3C" w:rsidSect="00340B3C">
      <w:pgSz w:w="11907" w:h="16840" w:code="9"/>
      <w:pgMar w:top="851" w:right="992"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rsids>
    <w:rsidRoot w:val="00FC04E6"/>
    <w:rsid w:val="00057EC6"/>
    <w:rsid w:val="00155BB6"/>
    <w:rsid w:val="00340B3C"/>
    <w:rsid w:val="00454C5F"/>
    <w:rsid w:val="00477A9C"/>
    <w:rsid w:val="00890B4D"/>
    <w:rsid w:val="009F220E"/>
    <w:rsid w:val="00C7436C"/>
    <w:rsid w:val="00CD7BBB"/>
    <w:rsid w:val="00FC04E6"/>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04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220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1</Pages>
  <Words>398</Words>
  <Characters>2272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Rinku</dc:creator>
  <cp:keywords/>
  <dc:description/>
  <cp:lastModifiedBy>Sunita</cp:lastModifiedBy>
  <cp:revision>8</cp:revision>
  <dcterms:created xsi:type="dcterms:W3CDTF">2016-05-10T04:28:00Z</dcterms:created>
  <dcterms:modified xsi:type="dcterms:W3CDTF">2016-05-11T08:17:00Z</dcterms:modified>
</cp:coreProperties>
</file>