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57A" w:rsidRDefault="0024057A" w:rsidP="0024057A">
      <w:pPr>
        <w:spacing w:after="200" w:line="276" w:lineRule="auto"/>
        <w:jc w:val="both"/>
      </w:pPr>
    </w:p>
    <w:p w:rsidR="0024057A" w:rsidRPr="00727358" w:rsidRDefault="0024057A" w:rsidP="0024057A">
      <w:pPr>
        <w:jc w:val="center"/>
        <w:rPr>
          <w:sz w:val="22"/>
          <w:szCs w:val="22"/>
        </w:rPr>
      </w:pPr>
      <w:r w:rsidRPr="00727358">
        <w:rPr>
          <w:sz w:val="22"/>
          <w:szCs w:val="22"/>
          <w:cs/>
        </w:rPr>
        <w:t>भारत सरकार</w:t>
      </w:r>
    </w:p>
    <w:p w:rsidR="0024057A" w:rsidRPr="00727358" w:rsidRDefault="0024057A" w:rsidP="0024057A">
      <w:pPr>
        <w:jc w:val="center"/>
        <w:rPr>
          <w:sz w:val="22"/>
          <w:szCs w:val="22"/>
        </w:rPr>
      </w:pPr>
      <w:r w:rsidRPr="00727358">
        <w:rPr>
          <w:sz w:val="22"/>
          <w:szCs w:val="22"/>
          <w:cs/>
        </w:rPr>
        <w:t>मानव संसाधन विकास मंत्रालय</w:t>
      </w:r>
    </w:p>
    <w:p w:rsidR="0024057A" w:rsidRPr="00727358" w:rsidRDefault="0024057A" w:rsidP="0024057A">
      <w:pPr>
        <w:jc w:val="center"/>
        <w:rPr>
          <w:sz w:val="22"/>
          <w:szCs w:val="22"/>
        </w:rPr>
      </w:pPr>
      <w:r w:rsidRPr="00727358">
        <w:rPr>
          <w:sz w:val="22"/>
          <w:szCs w:val="22"/>
          <w:cs/>
        </w:rPr>
        <w:t>उच्‍चतर</w:t>
      </w:r>
      <w:r w:rsidRPr="00727358">
        <w:rPr>
          <w:rFonts w:hint="cs"/>
          <w:sz w:val="22"/>
          <w:szCs w:val="22"/>
          <w:cs/>
        </w:rPr>
        <w:t xml:space="preserve"> </w:t>
      </w:r>
      <w:r w:rsidRPr="00727358">
        <w:rPr>
          <w:sz w:val="22"/>
          <w:szCs w:val="22"/>
          <w:cs/>
        </w:rPr>
        <w:t xml:space="preserve">शिक्षा विभाग </w:t>
      </w:r>
    </w:p>
    <w:p w:rsidR="0024057A" w:rsidRPr="00727358" w:rsidRDefault="0024057A" w:rsidP="0024057A">
      <w:pPr>
        <w:jc w:val="center"/>
        <w:rPr>
          <w:sz w:val="10"/>
          <w:szCs w:val="10"/>
          <w:lang w:val="en-IN"/>
        </w:rPr>
      </w:pPr>
    </w:p>
    <w:p w:rsidR="0024057A" w:rsidRPr="00727358" w:rsidRDefault="0024057A" w:rsidP="0024057A">
      <w:pPr>
        <w:tabs>
          <w:tab w:val="center" w:pos="4513"/>
          <w:tab w:val="left" w:pos="7230"/>
        </w:tabs>
        <w:rPr>
          <w:b/>
          <w:bCs/>
          <w:sz w:val="22"/>
          <w:szCs w:val="22"/>
          <w:cs/>
        </w:rPr>
      </w:pPr>
      <w:r w:rsidRPr="00727358">
        <w:rPr>
          <w:b/>
          <w:bCs/>
          <w:sz w:val="22"/>
          <w:szCs w:val="22"/>
          <w:cs/>
        </w:rPr>
        <w:tab/>
        <w:t>राज्‍य सभा</w:t>
      </w:r>
      <w:r w:rsidRPr="00727358">
        <w:rPr>
          <w:b/>
          <w:bCs/>
          <w:sz w:val="22"/>
          <w:szCs w:val="22"/>
          <w:cs/>
        </w:rPr>
        <w:tab/>
      </w:r>
    </w:p>
    <w:p w:rsidR="0024057A" w:rsidRPr="00727358" w:rsidRDefault="0024057A" w:rsidP="0024057A">
      <w:pPr>
        <w:jc w:val="center"/>
        <w:rPr>
          <w:sz w:val="22"/>
          <w:szCs w:val="22"/>
        </w:rPr>
      </w:pPr>
      <w:r w:rsidRPr="00727358">
        <w:rPr>
          <w:rFonts w:hint="cs"/>
          <w:sz w:val="22"/>
          <w:szCs w:val="22"/>
          <w:cs/>
        </w:rPr>
        <w:t>अ</w:t>
      </w:r>
      <w:r w:rsidRPr="00727358">
        <w:rPr>
          <w:sz w:val="22"/>
          <w:szCs w:val="22"/>
          <w:cs/>
        </w:rPr>
        <w:t>तारांकित प्रश्‍न संख्‍या : 2163</w:t>
      </w:r>
    </w:p>
    <w:p w:rsidR="0024057A" w:rsidRPr="00727358" w:rsidRDefault="0024057A" w:rsidP="0024057A">
      <w:pPr>
        <w:jc w:val="center"/>
        <w:rPr>
          <w:sz w:val="22"/>
          <w:szCs w:val="22"/>
        </w:rPr>
      </w:pPr>
      <w:r w:rsidRPr="00727358">
        <w:rPr>
          <w:sz w:val="22"/>
          <w:szCs w:val="22"/>
          <w:cs/>
        </w:rPr>
        <w:t xml:space="preserve">उत्‍तर देने की तारीख : </w:t>
      </w:r>
      <w:r w:rsidRPr="00727358">
        <w:rPr>
          <w:rFonts w:hint="cs"/>
          <w:sz w:val="22"/>
          <w:szCs w:val="22"/>
          <w:cs/>
        </w:rPr>
        <w:t>12 मई</w:t>
      </w:r>
      <w:r w:rsidRPr="00727358">
        <w:rPr>
          <w:sz w:val="22"/>
          <w:szCs w:val="22"/>
          <w:cs/>
        </w:rPr>
        <w:t>, 2016</w:t>
      </w:r>
    </w:p>
    <w:p w:rsidR="0024057A" w:rsidRPr="00727358" w:rsidRDefault="0024057A" w:rsidP="0024057A">
      <w:pPr>
        <w:rPr>
          <w:b/>
          <w:bCs/>
          <w:sz w:val="22"/>
          <w:szCs w:val="22"/>
        </w:rPr>
      </w:pPr>
    </w:p>
    <w:p w:rsidR="0024057A" w:rsidRDefault="0024057A" w:rsidP="0024057A">
      <w:pPr>
        <w:jc w:val="center"/>
        <w:rPr>
          <w:b/>
          <w:bCs/>
          <w:sz w:val="22"/>
          <w:szCs w:val="22"/>
        </w:rPr>
      </w:pPr>
      <w:r w:rsidRPr="00727358">
        <w:rPr>
          <w:b/>
          <w:bCs/>
          <w:sz w:val="22"/>
          <w:szCs w:val="22"/>
          <w:cs/>
        </w:rPr>
        <w:t>दिल्ली विश्वविद्यालय में सीटों की संख्या में</w:t>
      </w:r>
      <w:r w:rsidRPr="00727358">
        <w:rPr>
          <w:rFonts w:hint="cs"/>
          <w:b/>
          <w:bCs/>
          <w:sz w:val="22"/>
          <w:szCs w:val="22"/>
          <w:cs/>
        </w:rPr>
        <w:t xml:space="preserve"> </w:t>
      </w:r>
      <w:r w:rsidRPr="00727358">
        <w:rPr>
          <w:b/>
          <w:bCs/>
          <w:sz w:val="22"/>
          <w:szCs w:val="22"/>
          <w:cs/>
        </w:rPr>
        <w:t>वृद्धि</w:t>
      </w:r>
    </w:p>
    <w:p w:rsidR="0024057A" w:rsidRPr="00727358" w:rsidRDefault="0024057A" w:rsidP="0024057A">
      <w:pPr>
        <w:jc w:val="center"/>
        <w:rPr>
          <w:b/>
          <w:bCs/>
          <w:sz w:val="22"/>
          <w:szCs w:val="22"/>
        </w:rPr>
      </w:pPr>
    </w:p>
    <w:p w:rsidR="0024057A" w:rsidRPr="00727358" w:rsidRDefault="0024057A" w:rsidP="0024057A">
      <w:pPr>
        <w:rPr>
          <w:b/>
          <w:bCs/>
          <w:sz w:val="22"/>
          <w:szCs w:val="22"/>
        </w:rPr>
      </w:pPr>
      <w:r w:rsidRPr="00727358">
        <w:rPr>
          <w:b/>
          <w:bCs/>
          <w:sz w:val="22"/>
          <w:szCs w:val="22"/>
          <w:cs/>
        </w:rPr>
        <w:t>2163. श्रीमती कनक लता सिंहः</w:t>
      </w:r>
    </w:p>
    <w:p w:rsidR="0024057A" w:rsidRPr="00727358" w:rsidRDefault="0024057A" w:rsidP="0024057A">
      <w:pPr>
        <w:rPr>
          <w:b/>
          <w:bCs/>
          <w:sz w:val="22"/>
          <w:szCs w:val="22"/>
        </w:rPr>
      </w:pPr>
      <w:r w:rsidRPr="00727358">
        <w:rPr>
          <w:rFonts w:hint="cs"/>
          <w:b/>
          <w:bCs/>
          <w:sz w:val="22"/>
          <w:szCs w:val="22"/>
          <w:cs/>
        </w:rPr>
        <w:tab/>
      </w:r>
      <w:r w:rsidRPr="00727358">
        <w:rPr>
          <w:b/>
          <w:bCs/>
          <w:sz w:val="22"/>
          <w:szCs w:val="22"/>
          <w:cs/>
        </w:rPr>
        <w:t>श्री विशम्भर प्रसाद निषादः</w:t>
      </w:r>
    </w:p>
    <w:p w:rsidR="0024057A" w:rsidRPr="00727358" w:rsidRDefault="0024057A" w:rsidP="0024057A">
      <w:pPr>
        <w:rPr>
          <w:sz w:val="10"/>
          <w:szCs w:val="10"/>
        </w:rPr>
      </w:pPr>
    </w:p>
    <w:p w:rsidR="0024057A" w:rsidRPr="00727358" w:rsidRDefault="0024057A" w:rsidP="0024057A">
      <w:pPr>
        <w:ind w:firstLine="720"/>
        <w:rPr>
          <w:sz w:val="22"/>
          <w:szCs w:val="22"/>
        </w:rPr>
      </w:pPr>
      <w:r w:rsidRPr="00727358">
        <w:rPr>
          <w:sz w:val="22"/>
          <w:szCs w:val="22"/>
          <w:cs/>
        </w:rPr>
        <w:t>क्या मानव संसाधन विकास मंत्री यह बताने</w:t>
      </w:r>
      <w:r w:rsidRPr="00727358">
        <w:rPr>
          <w:rFonts w:hint="cs"/>
          <w:sz w:val="22"/>
          <w:szCs w:val="22"/>
          <w:cs/>
        </w:rPr>
        <w:t xml:space="preserve"> </w:t>
      </w:r>
      <w:r w:rsidRPr="00727358">
        <w:rPr>
          <w:sz w:val="22"/>
          <w:szCs w:val="22"/>
          <w:cs/>
        </w:rPr>
        <w:t>की कृपा करेंगे किः</w:t>
      </w:r>
    </w:p>
    <w:p w:rsidR="0024057A" w:rsidRPr="00727358" w:rsidRDefault="0024057A" w:rsidP="0024057A">
      <w:pPr>
        <w:ind w:firstLine="720"/>
        <w:jc w:val="both"/>
        <w:rPr>
          <w:sz w:val="10"/>
          <w:szCs w:val="10"/>
        </w:rPr>
      </w:pPr>
    </w:p>
    <w:p w:rsidR="0024057A" w:rsidRPr="00727358" w:rsidRDefault="0024057A" w:rsidP="0024057A">
      <w:pPr>
        <w:jc w:val="both"/>
        <w:rPr>
          <w:sz w:val="22"/>
          <w:szCs w:val="22"/>
        </w:rPr>
      </w:pPr>
      <w:r w:rsidRPr="00727358">
        <w:rPr>
          <w:sz w:val="22"/>
          <w:szCs w:val="22"/>
          <w:cs/>
        </w:rPr>
        <w:t>(क) विगत एक दशक में दिल्ली</w:t>
      </w:r>
      <w:r w:rsidRPr="00727358">
        <w:rPr>
          <w:rFonts w:hint="cs"/>
          <w:sz w:val="22"/>
          <w:szCs w:val="22"/>
          <w:cs/>
        </w:rPr>
        <w:t xml:space="preserve"> </w:t>
      </w:r>
      <w:r w:rsidRPr="00727358">
        <w:rPr>
          <w:sz w:val="22"/>
          <w:szCs w:val="22"/>
          <w:cs/>
        </w:rPr>
        <w:t>विश्वविद्यालय में विभिन्न कोर्सों की सीटों में वृद्धि</w:t>
      </w:r>
      <w:r w:rsidRPr="00727358">
        <w:rPr>
          <w:rFonts w:hint="cs"/>
          <w:sz w:val="22"/>
          <w:szCs w:val="22"/>
          <w:cs/>
        </w:rPr>
        <w:t xml:space="preserve"> </w:t>
      </w:r>
      <w:r w:rsidRPr="00727358">
        <w:rPr>
          <w:sz w:val="22"/>
          <w:szCs w:val="22"/>
          <w:cs/>
        </w:rPr>
        <w:t>का</w:t>
      </w:r>
      <w:r w:rsidRPr="00727358">
        <w:rPr>
          <w:rFonts w:hint="cs"/>
          <w:sz w:val="22"/>
          <w:szCs w:val="22"/>
          <w:cs/>
        </w:rPr>
        <w:t xml:space="preserve"> </w:t>
      </w:r>
      <w:r w:rsidRPr="00727358">
        <w:rPr>
          <w:sz w:val="22"/>
          <w:szCs w:val="22"/>
          <w:cs/>
        </w:rPr>
        <w:t>ब्यौरा क्या है</w:t>
      </w:r>
      <w:r w:rsidRPr="00727358">
        <w:rPr>
          <w:sz w:val="22"/>
          <w:szCs w:val="22"/>
        </w:rPr>
        <w:t>;</w:t>
      </w:r>
    </w:p>
    <w:p w:rsidR="0024057A" w:rsidRPr="00727358" w:rsidRDefault="0024057A" w:rsidP="0024057A">
      <w:pPr>
        <w:jc w:val="both"/>
        <w:rPr>
          <w:sz w:val="10"/>
          <w:szCs w:val="10"/>
        </w:rPr>
      </w:pPr>
    </w:p>
    <w:p w:rsidR="0024057A" w:rsidRPr="00727358" w:rsidRDefault="0024057A" w:rsidP="0024057A">
      <w:pPr>
        <w:jc w:val="both"/>
        <w:rPr>
          <w:sz w:val="22"/>
          <w:szCs w:val="22"/>
        </w:rPr>
      </w:pPr>
      <w:r w:rsidRPr="00727358">
        <w:rPr>
          <w:sz w:val="22"/>
          <w:szCs w:val="22"/>
          <w:cs/>
        </w:rPr>
        <w:t>(ख) क्या यह सच है कि दिल्ली</w:t>
      </w:r>
      <w:r w:rsidRPr="00727358">
        <w:rPr>
          <w:rFonts w:hint="cs"/>
          <w:sz w:val="22"/>
          <w:szCs w:val="22"/>
          <w:cs/>
        </w:rPr>
        <w:t xml:space="preserve"> </w:t>
      </w:r>
      <w:r w:rsidRPr="00727358">
        <w:rPr>
          <w:sz w:val="22"/>
          <w:szCs w:val="22"/>
          <w:cs/>
        </w:rPr>
        <w:t>विश्वविद्यालय में प्रति वर्ष अध्ययन हेतु आवदेनों</w:t>
      </w:r>
      <w:r w:rsidRPr="00727358">
        <w:rPr>
          <w:rFonts w:hint="cs"/>
          <w:sz w:val="22"/>
          <w:szCs w:val="22"/>
          <w:cs/>
        </w:rPr>
        <w:t xml:space="preserve"> </w:t>
      </w:r>
      <w:r w:rsidRPr="00727358">
        <w:rPr>
          <w:sz w:val="22"/>
          <w:szCs w:val="22"/>
          <w:cs/>
        </w:rPr>
        <w:t>की संख्या में वृद्धि दर्ज की गई है</w:t>
      </w:r>
      <w:r w:rsidRPr="00727358">
        <w:rPr>
          <w:sz w:val="22"/>
          <w:szCs w:val="22"/>
        </w:rPr>
        <w:t xml:space="preserve">, </w:t>
      </w:r>
      <w:r w:rsidRPr="00727358">
        <w:rPr>
          <w:sz w:val="22"/>
          <w:szCs w:val="22"/>
          <w:cs/>
        </w:rPr>
        <w:t>यदि हां</w:t>
      </w:r>
      <w:r w:rsidRPr="00727358">
        <w:rPr>
          <w:sz w:val="22"/>
          <w:szCs w:val="22"/>
        </w:rPr>
        <w:t xml:space="preserve">, </w:t>
      </w:r>
      <w:r w:rsidRPr="00727358">
        <w:rPr>
          <w:sz w:val="22"/>
          <w:szCs w:val="22"/>
          <w:cs/>
        </w:rPr>
        <w:t>तो गत</w:t>
      </w:r>
      <w:r w:rsidRPr="00727358">
        <w:rPr>
          <w:rFonts w:hint="cs"/>
          <w:sz w:val="22"/>
          <w:szCs w:val="22"/>
          <w:cs/>
        </w:rPr>
        <w:t xml:space="preserve"> </w:t>
      </w:r>
      <w:r w:rsidRPr="00727358">
        <w:rPr>
          <w:sz w:val="22"/>
          <w:szCs w:val="22"/>
          <w:cs/>
        </w:rPr>
        <w:t>5 वर्षों में ऐसे आवेदनों की संख्या कितनी रही है</w:t>
      </w:r>
      <w:r w:rsidRPr="00727358">
        <w:rPr>
          <w:sz w:val="22"/>
          <w:szCs w:val="22"/>
        </w:rPr>
        <w:t>;</w:t>
      </w:r>
      <w:r w:rsidRPr="00727358">
        <w:rPr>
          <w:rFonts w:hint="cs"/>
          <w:sz w:val="22"/>
          <w:szCs w:val="22"/>
          <w:cs/>
        </w:rPr>
        <w:t xml:space="preserve"> </w:t>
      </w:r>
      <w:r w:rsidRPr="00727358">
        <w:rPr>
          <w:sz w:val="22"/>
          <w:szCs w:val="22"/>
          <w:cs/>
        </w:rPr>
        <w:t>और</w:t>
      </w:r>
    </w:p>
    <w:p w:rsidR="0024057A" w:rsidRPr="00727358" w:rsidRDefault="0024057A" w:rsidP="0024057A">
      <w:pPr>
        <w:jc w:val="both"/>
        <w:rPr>
          <w:sz w:val="10"/>
          <w:szCs w:val="10"/>
        </w:rPr>
      </w:pPr>
    </w:p>
    <w:p w:rsidR="0024057A" w:rsidRPr="00727358" w:rsidRDefault="0024057A" w:rsidP="0024057A">
      <w:pPr>
        <w:jc w:val="both"/>
        <w:rPr>
          <w:sz w:val="22"/>
          <w:szCs w:val="22"/>
        </w:rPr>
      </w:pPr>
      <w:r w:rsidRPr="00727358">
        <w:rPr>
          <w:sz w:val="22"/>
          <w:szCs w:val="22"/>
          <w:cs/>
        </w:rPr>
        <w:t>(ग) क्या मंत्रालय दिल्ली विश्वविद्यालय में</w:t>
      </w:r>
      <w:r w:rsidRPr="00727358">
        <w:rPr>
          <w:rFonts w:hint="cs"/>
          <w:sz w:val="22"/>
          <w:szCs w:val="22"/>
          <w:cs/>
        </w:rPr>
        <w:t xml:space="preserve"> </w:t>
      </w:r>
      <w:r w:rsidRPr="00727358">
        <w:rPr>
          <w:sz w:val="22"/>
          <w:szCs w:val="22"/>
          <w:cs/>
        </w:rPr>
        <w:t>सीटों की वृद्धि संबंधी किसी प्रस्ताव पर विचार कर रहा है ताकि इस विश्वविद्यालय में अध्ययन</w:t>
      </w:r>
      <w:r w:rsidRPr="00727358">
        <w:rPr>
          <w:rFonts w:hint="cs"/>
          <w:sz w:val="22"/>
          <w:szCs w:val="22"/>
          <w:cs/>
        </w:rPr>
        <w:t xml:space="preserve"> </w:t>
      </w:r>
      <w:r w:rsidRPr="00727358">
        <w:rPr>
          <w:sz w:val="22"/>
          <w:szCs w:val="22"/>
          <w:cs/>
        </w:rPr>
        <w:t>के इच्छुक और अधिक विद्यार्थियों को अध्ययन</w:t>
      </w:r>
      <w:r w:rsidRPr="00727358">
        <w:rPr>
          <w:rFonts w:hint="cs"/>
          <w:sz w:val="22"/>
          <w:szCs w:val="22"/>
          <w:cs/>
        </w:rPr>
        <w:t xml:space="preserve"> </w:t>
      </w:r>
      <w:r w:rsidRPr="00727358">
        <w:rPr>
          <w:sz w:val="22"/>
          <w:szCs w:val="22"/>
          <w:cs/>
        </w:rPr>
        <w:t>का मौका मिल सके</w:t>
      </w:r>
      <w:r w:rsidRPr="00727358">
        <w:rPr>
          <w:sz w:val="22"/>
          <w:szCs w:val="22"/>
        </w:rPr>
        <w:t>?</w:t>
      </w:r>
    </w:p>
    <w:p w:rsidR="0024057A" w:rsidRPr="00727358" w:rsidRDefault="0024057A" w:rsidP="0024057A">
      <w:pPr>
        <w:jc w:val="center"/>
        <w:rPr>
          <w:b/>
          <w:bCs/>
          <w:sz w:val="22"/>
          <w:szCs w:val="22"/>
        </w:rPr>
      </w:pPr>
      <w:r w:rsidRPr="00727358">
        <w:rPr>
          <w:b/>
          <w:bCs/>
          <w:sz w:val="22"/>
          <w:szCs w:val="22"/>
          <w:cs/>
        </w:rPr>
        <w:t>उत्‍तर</w:t>
      </w:r>
    </w:p>
    <w:p w:rsidR="0024057A" w:rsidRPr="00727358" w:rsidRDefault="0024057A" w:rsidP="0024057A">
      <w:pPr>
        <w:jc w:val="center"/>
        <w:rPr>
          <w:b/>
          <w:bCs/>
          <w:sz w:val="22"/>
          <w:szCs w:val="22"/>
        </w:rPr>
      </w:pPr>
      <w:r w:rsidRPr="00727358">
        <w:rPr>
          <w:b/>
          <w:bCs/>
          <w:sz w:val="22"/>
          <w:szCs w:val="22"/>
          <w:cs/>
        </w:rPr>
        <w:t>मानव संसाधन विकास मंत्री</w:t>
      </w:r>
    </w:p>
    <w:p w:rsidR="0024057A" w:rsidRPr="00727358" w:rsidRDefault="0024057A" w:rsidP="0024057A">
      <w:pPr>
        <w:jc w:val="center"/>
        <w:rPr>
          <w:b/>
          <w:bCs/>
          <w:sz w:val="22"/>
          <w:szCs w:val="22"/>
        </w:rPr>
      </w:pPr>
      <w:r w:rsidRPr="00727358">
        <w:rPr>
          <w:b/>
          <w:bCs/>
          <w:sz w:val="22"/>
          <w:szCs w:val="22"/>
          <w:cs/>
        </w:rPr>
        <w:t>(श्रीमती स्‍मृति ज़ूबिन इरानी)</w:t>
      </w:r>
    </w:p>
    <w:p w:rsidR="0024057A" w:rsidRPr="00727358" w:rsidRDefault="0024057A" w:rsidP="0024057A">
      <w:pPr>
        <w:jc w:val="center"/>
        <w:rPr>
          <w:sz w:val="22"/>
          <w:szCs w:val="22"/>
        </w:rPr>
      </w:pPr>
    </w:p>
    <w:p w:rsidR="0024057A" w:rsidRPr="00727358" w:rsidRDefault="0024057A" w:rsidP="0024057A">
      <w:pPr>
        <w:jc w:val="both"/>
        <w:rPr>
          <w:sz w:val="22"/>
          <w:szCs w:val="22"/>
        </w:rPr>
      </w:pPr>
      <w:r w:rsidRPr="00727358">
        <w:rPr>
          <w:rFonts w:hint="cs"/>
          <w:sz w:val="22"/>
          <w:szCs w:val="22"/>
          <w:cs/>
        </w:rPr>
        <w:t>(क) दिल्‍ली विश्‍वविद्यालय ने सूचित किया है कि वर्ष 2006-07 से 2015-16 की अवधि के दौरान अवर स्‍नातक और स्‍नातकोत्‍तर पाठ्यक्रमों में दाखिला क्षमताएं क्रमश: 31</w:t>
      </w:r>
      <w:r w:rsidRPr="00727358">
        <w:rPr>
          <w:rFonts w:hint="cs"/>
          <w:sz w:val="22"/>
          <w:szCs w:val="22"/>
        </w:rPr>
        <w:t>,</w:t>
      </w:r>
      <w:r w:rsidRPr="00727358">
        <w:rPr>
          <w:rFonts w:hint="cs"/>
          <w:sz w:val="22"/>
          <w:szCs w:val="22"/>
          <w:cs/>
        </w:rPr>
        <w:t>807 और 6</w:t>
      </w:r>
      <w:r w:rsidRPr="00727358">
        <w:rPr>
          <w:rFonts w:hint="cs"/>
          <w:sz w:val="22"/>
          <w:szCs w:val="22"/>
        </w:rPr>
        <w:t>,</w:t>
      </w:r>
      <w:r w:rsidRPr="00727358">
        <w:rPr>
          <w:rFonts w:hint="cs"/>
          <w:sz w:val="22"/>
          <w:szCs w:val="22"/>
          <w:cs/>
        </w:rPr>
        <w:t>598 से बढ़कर 52</w:t>
      </w:r>
      <w:r w:rsidRPr="00727358">
        <w:rPr>
          <w:rFonts w:hint="cs"/>
          <w:sz w:val="22"/>
          <w:szCs w:val="22"/>
        </w:rPr>
        <w:t>,</w:t>
      </w:r>
      <w:r w:rsidRPr="00727358">
        <w:rPr>
          <w:rFonts w:hint="cs"/>
          <w:sz w:val="22"/>
          <w:szCs w:val="22"/>
          <w:cs/>
        </w:rPr>
        <w:t>849 और 10</w:t>
      </w:r>
      <w:r w:rsidRPr="00727358">
        <w:rPr>
          <w:rFonts w:hint="cs"/>
          <w:sz w:val="22"/>
          <w:szCs w:val="22"/>
        </w:rPr>
        <w:t>,</w:t>
      </w:r>
      <w:r w:rsidRPr="00727358">
        <w:rPr>
          <w:rFonts w:hint="cs"/>
          <w:sz w:val="22"/>
          <w:szCs w:val="22"/>
          <w:cs/>
        </w:rPr>
        <w:t xml:space="preserve">301 हो गई हैं। </w:t>
      </w:r>
    </w:p>
    <w:p w:rsidR="0024057A" w:rsidRPr="00727358" w:rsidRDefault="0024057A" w:rsidP="0024057A">
      <w:pPr>
        <w:jc w:val="both"/>
        <w:rPr>
          <w:sz w:val="10"/>
          <w:szCs w:val="10"/>
        </w:rPr>
      </w:pPr>
    </w:p>
    <w:p w:rsidR="0024057A" w:rsidRPr="00727358" w:rsidRDefault="0024057A" w:rsidP="0024057A">
      <w:pPr>
        <w:jc w:val="both"/>
        <w:rPr>
          <w:sz w:val="22"/>
          <w:szCs w:val="22"/>
        </w:rPr>
      </w:pPr>
      <w:r w:rsidRPr="00727358">
        <w:rPr>
          <w:rFonts w:hint="cs"/>
          <w:sz w:val="22"/>
          <w:szCs w:val="22"/>
          <w:cs/>
        </w:rPr>
        <w:t xml:space="preserve">(ख): विश्‍वविद्यालय द्वारा प्रदान की गई उपलब्‍ध संकलित सूचना के अनुसार प्राप्‍त किए गए आवेदनों की संख्‍या निम्‍नलिखित है:- </w:t>
      </w:r>
    </w:p>
    <w:p w:rsidR="0024057A" w:rsidRPr="00727358" w:rsidRDefault="0024057A" w:rsidP="0024057A">
      <w:pPr>
        <w:jc w:val="both"/>
        <w:rPr>
          <w:sz w:val="12"/>
          <w:szCs w:val="1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3"/>
        <w:gridCol w:w="2982"/>
        <w:gridCol w:w="2551"/>
      </w:tblGrid>
      <w:tr w:rsidR="0024057A" w:rsidRPr="00727358" w:rsidTr="00373F03">
        <w:tc>
          <w:tcPr>
            <w:tcW w:w="2263" w:type="dxa"/>
          </w:tcPr>
          <w:p w:rsidR="0024057A" w:rsidRPr="00727358" w:rsidRDefault="0024057A" w:rsidP="00373F03">
            <w:pPr>
              <w:jc w:val="center"/>
              <w:rPr>
                <w:szCs w:val="22"/>
              </w:rPr>
            </w:pPr>
            <w:r w:rsidRPr="00727358">
              <w:rPr>
                <w:rFonts w:hint="cs"/>
                <w:sz w:val="22"/>
                <w:szCs w:val="22"/>
                <w:cs/>
              </w:rPr>
              <w:t>वर्ष</w:t>
            </w:r>
          </w:p>
        </w:tc>
        <w:tc>
          <w:tcPr>
            <w:tcW w:w="2982" w:type="dxa"/>
          </w:tcPr>
          <w:p w:rsidR="0024057A" w:rsidRPr="00727358" w:rsidRDefault="0024057A" w:rsidP="00373F03">
            <w:pPr>
              <w:jc w:val="center"/>
              <w:rPr>
                <w:szCs w:val="22"/>
              </w:rPr>
            </w:pPr>
            <w:r w:rsidRPr="00727358">
              <w:rPr>
                <w:rFonts w:hint="cs"/>
                <w:sz w:val="22"/>
                <w:szCs w:val="22"/>
                <w:cs/>
              </w:rPr>
              <w:t>अवर स्‍नातक पाठ्यक्रम</w:t>
            </w:r>
          </w:p>
        </w:tc>
        <w:tc>
          <w:tcPr>
            <w:tcW w:w="2551" w:type="dxa"/>
          </w:tcPr>
          <w:p w:rsidR="0024057A" w:rsidRPr="00727358" w:rsidRDefault="0024057A" w:rsidP="00373F03">
            <w:pPr>
              <w:jc w:val="center"/>
              <w:rPr>
                <w:szCs w:val="22"/>
              </w:rPr>
            </w:pPr>
            <w:r w:rsidRPr="00727358">
              <w:rPr>
                <w:rFonts w:hint="cs"/>
                <w:sz w:val="22"/>
                <w:szCs w:val="22"/>
                <w:cs/>
              </w:rPr>
              <w:t>स्‍नातकोत्‍तर पाठ्यक्रम</w:t>
            </w:r>
          </w:p>
        </w:tc>
      </w:tr>
      <w:tr w:rsidR="0024057A" w:rsidRPr="00727358" w:rsidTr="00373F03">
        <w:tc>
          <w:tcPr>
            <w:tcW w:w="2263" w:type="dxa"/>
          </w:tcPr>
          <w:p w:rsidR="0024057A" w:rsidRPr="00727358" w:rsidRDefault="0024057A" w:rsidP="00373F03">
            <w:pPr>
              <w:jc w:val="center"/>
              <w:rPr>
                <w:rFonts w:ascii="Mangal" w:hAnsi="Mangal"/>
                <w:szCs w:val="22"/>
                <w:lang w:val="en-IN"/>
              </w:rPr>
            </w:pPr>
            <w:r w:rsidRPr="00727358">
              <w:rPr>
                <w:rFonts w:ascii="Mangal" w:hAnsi="Mangal"/>
                <w:sz w:val="22"/>
                <w:szCs w:val="22"/>
                <w:lang w:val="en-IN"/>
              </w:rPr>
              <w:t>2012</w:t>
            </w:r>
          </w:p>
        </w:tc>
        <w:tc>
          <w:tcPr>
            <w:tcW w:w="2982" w:type="dxa"/>
          </w:tcPr>
          <w:p w:rsidR="0024057A" w:rsidRPr="00727358" w:rsidRDefault="0024057A" w:rsidP="00373F03">
            <w:pPr>
              <w:jc w:val="center"/>
              <w:rPr>
                <w:rFonts w:ascii="Mangal" w:hAnsi="Mangal"/>
                <w:szCs w:val="22"/>
              </w:rPr>
            </w:pPr>
            <w:r w:rsidRPr="00727358">
              <w:rPr>
                <w:rFonts w:ascii="Mangal" w:hAnsi="Mangal"/>
                <w:sz w:val="22"/>
                <w:szCs w:val="22"/>
              </w:rPr>
              <w:t>1,96,751</w:t>
            </w:r>
          </w:p>
        </w:tc>
        <w:tc>
          <w:tcPr>
            <w:tcW w:w="2551" w:type="dxa"/>
          </w:tcPr>
          <w:p w:rsidR="0024057A" w:rsidRPr="00727358" w:rsidRDefault="0024057A" w:rsidP="00373F03">
            <w:pPr>
              <w:jc w:val="center"/>
              <w:rPr>
                <w:rFonts w:ascii="Mangal" w:hAnsi="Mangal"/>
                <w:szCs w:val="22"/>
              </w:rPr>
            </w:pPr>
            <w:r w:rsidRPr="00727358">
              <w:rPr>
                <w:rFonts w:ascii="Mangal" w:hAnsi="Mangal"/>
                <w:sz w:val="22"/>
                <w:szCs w:val="22"/>
              </w:rPr>
              <w:t>-</w:t>
            </w:r>
          </w:p>
        </w:tc>
      </w:tr>
      <w:tr w:rsidR="0024057A" w:rsidRPr="00727358" w:rsidTr="00373F03">
        <w:tc>
          <w:tcPr>
            <w:tcW w:w="2263" w:type="dxa"/>
          </w:tcPr>
          <w:p w:rsidR="0024057A" w:rsidRPr="00727358" w:rsidRDefault="0024057A" w:rsidP="00373F03">
            <w:pPr>
              <w:jc w:val="center"/>
              <w:rPr>
                <w:rFonts w:ascii="Mangal" w:hAnsi="Mangal"/>
                <w:szCs w:val="22"/>
              </w:rPr>
            </w:pPr>
            <w:r w:rsidRPr="00727358">
              <w:rPr>
                <w:rFonts w:ascii="Mangal" w:hAnsi="Mangal"/>
                <w:sz w:val="22"/>
                <w:szCs w:val="22"/>
              </w:rPr>
              <w:t>2013</w:t>
            </w:r>
          </w:p>
        </w:tc>
        <w:tc>
          <w:tcPr>
            <w:tcW w:w="2982" w:type="dxa"/>
          </w:tcPr>
          <w:p w:rsidR="0024057A" w:rsidRPr="00727358" w:rsidRDefault="0024057A" w:rsidP="00373F03">
            <w:pPr>
              <w:jc w:val="center"/>
              <w:rPr>
                <w:rFonts w:ascii="Mangal" w:hAnsi="Mangal"/>
                <w:szCs w:val="22"/>
              </w:rPr>
            </w:pPr>
            <w:r w:rsidRPr="00727358">
              <w:rPr>
                <w:rFonts w:ascii="Mangal" w:hAnsi="Mangal"/>
                <w:sz w:val="22"/>
                <w:szCs w:val="22"/>
              </w:rPr>
              <w:t>2,57,457</w:t>
            </w:r>
          </w:p>
        </w:tc>
        <w:tc>
          <w:tcPr>
            <w:tcW w:w="2551" w:type="dxa"/>
          </w:tcPr>
          <w:p w:rsidR="0024057A" w:rsidRPr="00727358" w:rsidRDefault="0024057A" w:rsidP="00373F03">
            <w:pPr>
              <w:jc w:val="center"/>
              <w:rPr>
                <w:rFonts w:ascii="Mangal" w:hAnsi="Mangal"/>
                <w:szCs w:val="22"/>
              </w:rPr>
            </w:pPr>
            <w:r w:rsidRPr="00727358">
              <w:rPr>
                <w:rFonts w:ascii="Mangal" w:hAnsi="Mangal"/>
                <w:sz w:val="22"/>
                <w:szCs w:val="22"/>
              </w:rPr>
              <w:t>-</w:t>
            </w:r>
          </w:p>
        </w:tc>
      </w:tr>
      <w:tr w:rsidR="0024057A" w:rsidRPr="00727358" w:rsidTr="00373F03">
        <w:tc>
          <w:tcPr>
            <w:tcW w:w="2263" w:type="dxa"/>
          </w:tcPr>
          <w:p w:rsidR="0024057A" w:rsidRPr="00727358" w:rsidRDefault="0024057A" w:rsidP="00373F03">
            <w:pPr>
              <w:jc w:val="center"/>
              <w:rPr>
                <w:rFonts w:ascii="Mangal" w:hAnsi="Mangal"/>
                <w:szCs w:val="22"/>
              </w:rPr>
            </w:pPr>
            <w:r w:rsidRPr="00727358">
              <w:rPr>
                <w:rFonts w:ascii="Mangal" w:hAnsi="Mangal"/>
                <w:sz w:val="22"/>
                <w:szCs w:val="22"/>
              </w:rPr>
              <w:t>2014</w:t>
            </w:r>
          </w:p>
        </w:tc>
        <w:tc>
          <w:tcPr>
            <w:tcW w:w="2982" w:type="dxa"/>
          </w:tcPr>
          <w:p w:rsidR="0024057A" w:rsidRPr="00727358" w:rsidRDefault="0024057A" w:rsidP="00373F03">
            <w:pPr>
              <w:jc w:val="center"/>
              <w:rPr>
                <w:rFonts w:ascii="Mangal" w:hAnsi="Mangal"/>
                <w:szCs w:val="22"/>
              </w:rPr>
            </w:pPr>
            <w:r w:rsidRPr="00727358">
              <w:rPr>
                <w:rFonts w:ascii="Mangal" w:hAnsi="Mangal"/>
                <w:sz w:val="22"/>
                <w:szCs w:val="22"/>
              </w:rPr>
              <w:t>2,78,485</w:t>
            </w:r>
          </w:p>
        </w:tc>
        <w:tc>
          <w:tcPr>
            <w:tcW w:w="2551" w:type="dxa"/>
          </w:tcPr>
          <w:p w:rsidR="0024057A" w:rsidRPr="00727358" w:rsidRDefault="0024057A" w:rsidP="00373F03">
            <w:pPr>
              <w:jc w:val="center"/>
              <w:rPr>
                <w:rFonts w:ascii="Mangal" w:hAnsi="Mangal"/>
                <w:szCs w:val="22"/>
              </w:rPr>
            </w:pPr>
            <w:r w:rsidRPr="00727358">
              <w:rPr>
                <w:rFonts w:ascii="Mangal" w:hAnsi="Mangal"/>
                <w:sz w:val="22"/>
                <w:szCs w:val="22"/>
              </w:rPr>
              <w:t>99,276</w:t>
            </w:r>
          </w:p>
        </w:tc>
      </w:tr>
      <w:tr w:rsidR="0024057A" w:rsidRPr="00727358" w:rsidTr="00373F03">
        <w:tc>
          <w:tcPr>
            <w:tcW w:w="2263" w:type="dxa"/>
          </w:tcPr>
          <w:p w:rsidR="0024057A" w:rsidRPr="00727358" w:rsidRDefault="0024057A" w:rsidP="00373F03">
            <w:pPr>
              <w:jc w:val="center"/>
              <w:rPr>
                <w:rFonts w:ascii="Mangal" w:hAnsi="Mangal"/>
                <w:szCs w:val="22"/>
              </w:rPr>
            </w:pPr>
            <w:r w:rsidRPr="00727358">
              <w:rPr>
                <w:rFonts w:ascii="Mangal" w:hAnsi="Mangal"/>
                <w:sz w:val="22"/>
                <w:szCs w:val="22"/>
              </w:rPr>
              <w:t>2015</w:t>
            </w:r>
          </w:p>
        </w:tc>
        <w:tc>
          <w:tcPr>
            <w:tcW w:w="2982" w:type="dxa"/>
          </w:tcPr>
          <w:p w:rsidR="0024057A" w:rsidRPr="00727358" w:rsidRDefault="0024057A" w:rsidP="00373F03">
            <w:pPr>
              <w:jc w:val="center"/>
              <w:rPr>
                <w:rFonts w:ascii="Mangal" w:hAnsi="Mangal"/>
                <w:szCs w:val="22"/>
              </w:rPr>
            </w:pPr>
            <w:r w:rsidRPr="00727358">
              <w:rPr>
                <w:rFonts w:ascii="Mangal" w:hAnsi="Mangal"/>
                <w:sz w:val="22"/>
                <w:szCs w:val="22"/>
              </w:rPr>
              <w:t>2,91,817</w:t>
            </w:r>
          </w:p>
        </w:tc>
        <w:tc>
          <w:tcPr>
            <w:tcW w:w="2551" w:type="dxa"/>
          </w:tcPr>
          <w:p w:rsidR="0024057A" w:rsidRPr="00727358" w:rsidRDefault="0024057A" w:rsidP="00373F03">
            <w:pPr>
              <w:jc w:val="center"/>
              <w:rPr>
                <w:rFonts w:ascii="Mangal" w:hAnsi="Mangal"/>
                <w:szCs w:val="22"/>
              </w:rPr>
            </w:pPr>
            <w:r w:rsidRPr="00727358">
              <w:rPr>
                <w:rFonts w:ascii="Mangal" w:hAnsi="Mangal"/>
                <w:sz w:val="22"/>
                <w:szCs w:val="22"/>
              </w:rPr>
              <w:t>1,10,574</w:t>
            </w:r>
          </w:p>
        </w:tc>
      </w:tr>
    </w:tbl>
    <w:p w:rsidR="0024057A" w:rsidRPr="00727358" w:rsidRDefault="0024057A" w:rsidP="0024057A">
      <w:pPr>
        <w:jc w:val="both"/>
        <w:rPr>
          <w:sz w:val="16"/>
          <w:szCs w:val="16"/>
        </w:rPr>
      </w:pPr>
    </w:p>
    <w:p w:rsidR="0024057A" w:rsidRPr="00727358" w:rsidRDefault="0024057A" w:rsidP="0024057A">
      <w:pPr>
        <w:jc w:val="both"/>
        <w:rPr>
          <w:sz w:val="22"/>
          <w:szCs w:val="22"/>
        </w:rPr>
      </w:pPr>
      <w:r w:rsidRPr="00727358">
        <w:rPr>
          <w:rFonts w:hint="cs"/>
          <w:sz w:val="22"/>
          <w:szCs w:val="22"/>
          <w:cs/>
        </w:rPr>
        <w:lastRenderedPageBreak/>
        <w:t>(ग): दिल्‍ली</w:t>
      </w:r>
      <w:r>
        <w:rPr>
          <w:rFonts w:hint="cs"/>
          <w:sz w:val="22"/>
          <w:szCs w:val="22"/>
          <w:cs/>
        </w:rPr>
        <w:t xml:space="preserve"> विश्‍वविद्यालय एक सां</w:t>
      </w:r>
      <w:r w:rsidRPr="00727358">
        <w:rPr>
          <w:rFonts w:hint="cs"/>
          <w:sz w:val="22"/>
          <w:szCs w:val="22"/>
          <w:cs/>
        </w:rPr>
        <w:t>विधिक स्‍वायत्‍त संस्‍था है जो संसद के अधिनियम द्वारा स्‍थापित है और दिल्‍ली विश्‍वविद्यालय अधिनियम</w:t>
      </w:r>
      <w:r w:rsidRPr="00727358">
        <w:rPr>
          <w:rFonts w:hint="cs"/>
          <w:sz w:val="22"/>
          <w:szCs w:val="22"/>
        </w:rPr>
        <w:t>,</w:t>
      </w:r>
      <w:r w:rsidRPr="00727358">
        <w:rPr>
          <w:rFonts w:hint="cs"/>
          <w:sz w:val="22"/>
          <w:szCs w:val="22"/>
          <w:cs/>
        </w:rPr>
        <w:t xml:space="preserve"> 1922 और इसके तहत बनाई गई संविधियों और अध्‍यादेशों द्वारा अभिशासित होता है और यह सीटों की संख्‍या में वृद्धि सहित सभी शैक्षणिक और प्रशासनिक मामलों में कार्रवाई करने में सक्षम है। </w:t>
      </w:r>
    </w:p>
    <w:p w:rsidR="0024057A" w:rsidRPr="00727358" w:rsidRDefault="0024057A" w:rsidP="0024057A">
      <w:pPr>
        <w:jc w:val="center"/>
        <w:rPr>
          <w:sz w:val="22"/>
          <w:szCs w:val="22"/>
          <w:cs/>
        </w:rPr>
      </w:pPr>
      <w:r w:rsidRPr="00727358">
        <w:rPr>
          <w:rFonts w:hint="cs"/>
          <w:sz w:val="22"/>
          <w:szCs w:val="22"/>
          <w:cs/>
        </w:rPr>
        <w:t>*****</w:t>
      </w:r>
    </w:p>
    <w:p w:rsidR="00596AC6" w:rsidRDefault="0024057A"/>
    <w:sectPr w:rsidR="00596AC6" w:rsidSect="00B53A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24057A"/>
    <w:rsid w:val="0024057A"/>
    <w:rsid w:val="003C3D55"/>
    <w:rsid w:val="0069096B"/>
    <w:rsid w:val="00820EB4"/>
    <w:rsid w:val="00AD4CBC"/>
    <w:rsid w:val="00B53A97"/>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7A"/>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1396</Characters>
  <Application>Microsoft Office Word</Application>
  <DocSecurity>0</DocSecurity>
  <Lines>11</Lines>
  <Paragraphs>3</Paragraphs>
  <ScaleCrop>false</ScaleCrop>
  <Company>Hewlett-Packard Company</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2016-05-12T05:58:00Z</dcterms:created>
  <dcterms:modified xsi:type="dcterms:W3CDTF">2016-05-12T05:59:00Z</dcterms:modified>
</cp:coreProperties>
</file>