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F0" w:rsidRPr="00096077" w:rsidRDefault="00025CF0" w:rsidP="00025CF0">
      <w:pPr>
        <w:jc w:val="center"/>
        <w:rPr>
          <w:rFonts w:ascii="Mangal" w:hAnsi="Mangal"/>
        </w:rPr>
      </w:pPr>
      <w:r w:rsidRPr="00096077">
        <w:rPr>
          <w:rFonts w:ascii="Mangal" w:hAnsi="Mangal"/>
          <w:b/>
          <w:bCs/>
          <w:cs/>
        </w:rPr>
        <w:t>भारत सरकार</w:t>
      </w:r>
    </w:p>
    <w:p w:rsidR="00025CF0" w:rsidRPr="00096077" w:rsidRDefault="00025CF0" w:rsidP="00025CF0">
      <w:pPr>
        <w:pStyle w:val="NoSpacing"/>
        <w:jc w:val="center"/>
        <w:rPr>
          <w:rFonts w:ascii="Mangal" w:hAnsi="Mangal"/>
          <w:b/>
          <w:bCs/>
          <w:sz w:val="22"/>
          <w:szCs w:val="22"/>
        </w:rPr>
      </w:pPr>
      <w:r w:rsidRPr="00096077">
        <w:rPr>
          <w:rFonts w:ascii="Mangal" w:hAnsi="Mangal"/>
          <w:b/>
          <w:bCs/>
          <w:sz w:val="22"/>
          <w:szCs w:val="22"/>
          <w:cs/>
        </w:rPr>
        <w:t>मानव संसाधन विकास मंत्रालय</w:t>
      </w:r>
    </w:p>
    <w:p w:rsidR="00025CF0" w:rsidRPr="00096077" w:rsidRDefault="00025CF0" w:rsidP="00025CF0">
      <w:pPr>
        <w:spacing w:after="0" w:line="240" w:lineRule="auto"/>
        <w:jc w:val="center"/>
        <w:rPr>
          <w:rFonts w:ascii="Mangal" w:hAnsi="Mangal"/>
          <w:b/>
          <w:bCs/>
          <w:cs/>
          <w:lang w:bidi="hi-IN"/>
        </w:rPr>
      </w:pPr>
      <w:r w:rsidRPr="00096077">
        <w:rPr>
          <w:rFonts w:ascii="Mangal" w:hAnsi="Mangal" w:hint="cs"/>
          <w:b/>
          <w:bCs/>
          <w:cs/>
          <w:lang w:bidi="hi-IN"/>
        </w:rPr>
        <w:t>स्‍कूल शिक्षा और साक्षरता विभाग</w:t>
      </w:r>
    </w:p>
    <w:p w:rsidR="00025CF0" w:rsidRPr="00096077" w:rsidRDefault="00025CF0" w:rsidP="00025CF0">
      <w:pPr>
        <w:spacing w:after="0" w:line="240" w:lineRule="auto"/>
        <w:jc w:val="center"/>
        <w:rPr>
          <w:rFonts w:ascii="Mangal" w:hAnsi="Mangal"/>
          <w:b/>
          <w:bCs/>
        </w:rPr>
      </w:pPr>
      <w:r w:rsidRPr="00096077">
        <w:rPr>
          <w:rFonts w:ascii="Mangal" w:hAnsi="Mangal"/>
          <w:b/>
          <w:bCs/>
          <w:cs/>
          <w:lang w:bidi="hi-IN"/>
        </w:rPr>
        <w:t>राज्य सभा</w:t>
      </w:r>
    </w:p>
    <w:p w:rsidR="00025CF0" w:rsidRPr="00096077" w:rsidRDefault="00025CF0" w:rsidP="00025CF0">
      <w:pPr>
        <w:spacing w:after="0" w:line="240" w:lineRule="auto"/>
        <w:jc w:val="center"/>
        <w:rPr>
          <w:rFonts w:ascii="Mangal" w:hAnsi="Mangal"/>
          <w:b/>
          <w:bCs/>
          <w:lang w:bidi="hi-IN"/>
        </w:rPr>
      </w:pPr>
      <w:r w:rsidRPr="00096077">
        <w:rPr>
          <w:rFonts w:ascii="Mangal" w:hAnsi="Mangal"/>
          <w:b/>
          <w:bCs/>
          <w:cs/>
          <w:lang w:val="en-US" w:bidi="hi-IN"/>
        </w:rPr>
        <w:t>अ</w:t>
      </w:r>
      <w:r>
        <w:rPr>
          <w:rFonts w:ascii="Mangal" w:hAnsi="Mangal"/>
          <w:b/>
          <w:bCs/>
          <w:cs/>
          <w:lang w:bidi="hi-IN"/>
        </w:rPr>
        <w:t>तारांकित प्रश्न</w:t>
      </w:r>
      <w:r>
        <w:rPr>
          <w:rFonts w:ascii="Mangal" w:hAnsi="Mangal" w:hint="cs"/>
          <w:b/>
          <w:bCs/>
          <w:cs/>
          <w:lang w:bidi="hi-IN"/>
        </w:rPr>
        <w:t xml:space="preserve"> </w:t>
      </w:r>
      <w:r w:rsidRPr="00096077">
        <w:rPr>
          <w:rFonts w:ascii="Mangal" w:hAnsi="Mangal"/>
          <w:b/>
          <w:bCs/>
          <w:cs/>
          <w:lang w:bidi="hi-IN"/>
        </w:rPr>
        <w:t xml:space="preserve">संख्या </w:t>
      </w:r>
      <w:r w:rsidRPr="00096077">
        <w:rPr>
          <w:rFonts w:ascii="Mangal" w:hAnsi="Mangal"/>
          <w:b/>
          <w:bCs/>
        </w:rPr>
        <w:t>:</w:t>
      </w:r>
      <w:r w:rsidRPr="00096077">
        <w:rPr>
          <w:rFonts w:ascii="Mangal" w:hAnsi="Mangal"/>
          <w:b/>
          <w:bCs/>
          <w:cs/>
          <w:lang w:bidi="hi-IN"/>
        </w:rPr>
        <w:t xml:space="preserve"> 21</w:t>
      </w:r>
      <w:r>
        <w:rPr>
          <w:rFonts w:ascii="Mangal" w:hAnsi="Mangal" w:hint="cs"/>
          <w:b/>
          <w:bCs/>
          <w:cs/>
          <w:lang w:bidi="hi-IN"/>
        </w:rPr>
        <w:t>48</w:t>
      </w:r>
      <w:r w:rsidRPr="00096077">
        <w:rPr>
          <w:rFonts w:ascii="Mangal" w:hAnsi="Mangal"/>
          <w:b/>
          <w:bCs/>
          <w:cs/>
          <w:lang w:bidi="hi-IN"/>
        </w:rPr>
        <w:t xml:space="preserve">  </w:t>
      </w:r>
    </w:p>
    <w:p w:rsidR="00025CF0" w:rsidRPr="00096077" w:rsidRDefault="00025CF0" w:rsidP="00025CF0">
      <w:pPr>
        <w:spacing w:after="0" w:line="240" w:lineRule="auto"/>
        <w:jc w:val="center"/>
        <w:rPr>
          <w:rFonts w:ascii="Mangal" w:hAnsi="Mangal"/>
          <w:bCs/>
          <w:lang w:bidi="hi-IN"/>
        </w:rPr>
      </w:pPr>
      <w:r w:rsidRPr="00096077">
        <w:rPr>
          <w:rFonts w:ascii="Mangal" w:hAnsi="Mangal"/>
          <w:b/>
          <w:cs/>
          <w:lang w:bidi="hi-IN"/>
        </w:rPr>
        <w:t>उत्तर देने की तारीखः 12</w:t>
      </w:r>
      <w:r w:rsidRPr="00096077">
        <w:rPr>
          <w:rFonts w:ascii="Mangal" w:hAnsi="Mangal"/>
          <w:bCs/>
          <w:lang w:bidi="hi-IN"/>
        </w:rPr>
        <w:t>.0</w:t>
      </w:r>
      <w:r w:rsidRPr="00096077">
        <w:rPr>
          <w:rFonts w:ascii="Mangal" w:hAnsi="Mangal"/>
          <w:b/>
          <w:cs/>
          <w:lang w:bidi="hi-IN"/>
        </w:rPr>
        <w:t>5</w:t>
      </w:r>
      <w:r w:rsidRPr="00096077">
        <w:rPr>
          <w:rFonts w:ascii="Mangal" w:hAnsi="Mangal"/>
          <w:bCs/>
          <w:lang w:bidi="hi-IN"/>
        </w:rPr>
        <w:t>.2016</w:t>
      </w:r>
      <w:r w:rsidRPr="00096077">
        <w:rPr>
          <w:rFonts w:ascii="Mangal" w:hAnsi="Mangal"/>
          <w:bCs/>
          <w:cs/>
          <w:lang w:bidi="hi-IN"/>
        </w:rPr>
        <w:t xml:space="preserve"> </w:t>
      </w:r>
    </w:p>
    <w:p w:rsidR="00025CF0" w:rsidRDefault="00025CF0" w:rsidP="00025CF0">
      <w:pPr>
        <w:spacing w:after="0" w:line="240" w:lineRule="auto"/>
        <w:jc w:val="center"/>
        <w:rPr>
          <w:rFonts w:ascii="Mangal" w:hAnsi="Mangal"/>
          <w:sz w:val="24"/>
          <w:szCs w:val="24"/>
          <w:lang w:val="en-US" w:bidi="hi-IN"/>
        </w:rPr>
      </w:pPr>
    </w:p>
    <w:p w:rsidR="00025CF0" w:rsidRPr="001477B8" w:rsidRDefault="00025CF0" w:rsidP="00025CF0">
      <w:pPr>
        <w:spacing w:after="0" w:line="240" w:lineRule="auto"/>
        <w:jc w:val="center"/>
        <w:rPr>
          <w:rFonts w:ascii="Mangal" w:hAnsi="Mangal"/>
          <w:b/>
          <w:bCs/>
          <w:sz w:val="24"/>
          <w:szCs w:val="24"/>
          <w:lang w:val="en-US" w:bidi="hi-IN"/>
        </w:rPr>
      </w:pPr>
      <w:r w:rsidRPr="001477B8">
        <w:rPr>
          <w:rFonts w:ascii="Mangal" w:hAnsi="Mangal"/>
          <w:b/>
          <w:bCs/>
          <w:sz w:val="24"/>
          <w:szCs w:val="24"/>
          <w:cs/>
          <w:lang w:val="en-US" w:bidi="hi-IN"/>
        </w:rPr>
        <w:t>शिक</w:t>
      </w:r>
      <w:r>
        <w:rPr>
          <w:rFonts w:ascii="Mangal" w:hAnsi="Mangal"/>
          <w:b/>
          <w:bCs/>
          <w:sz w:val="24"/>
          <w:szCs w:val="24"/>
          <w:cs/>
          <w:lang w:val="en-US" w:bidi="hi-IN"/>
        </w:rPr>
        <w:t>्षकों के प्रशिक्षण हेतु निधियां</w:t>
      </w:r>
    </w:p>
    <w:p w:rsidR="00025CF0" w:rsidRPr="001477B8" w:rsidRDefault="00025CF0" w:rsidP="00025CF0">
      <w:pPr>
        <w:spacing w:after="0" w:line="240" w:lineRule="auto"/>
        <w:jc w:val="center"/>
        <w:rPr>
          <w:rFonts w:ascii="Mangal" w:hAnsi="Mangal"/>
          <w:b/>
          <w:bCs/>
          <w:sz w:val="10"/>
          <w:szCs w:val="10"/>
          <w:lang w:val="en-US"/>
        </w:rPr>
      </w:pPr>
    </w:p>
    <w:p w:rsidR="00025CF0" w:rsidRPr="001477B8" w:rsidRDefault="00025CF0" w:rsidP="00025CF0">
      <w:pPr>
        <w:spacing w:after="0" w:line="240" w:lineRule="auto"/>
        <w:rPr>
          <w:rFonts w:ascii="Mangal" w:hAnsi="Mangal"/>
          <w:b/>
          <w:bCs/>
          <w:sz w:val="24"/>
          <w:szCs w:val="24"/>
          <w:lang w:val="en-US" w:bidi="hi-IN"/>
        </w:rPr>
      </w:pPr>
      <w:r w:rsidRPr="001477B8">
        <w:rPr>
          <w:rFonts w:ascii="Mangal" w:hAnsi="Mangal"/>
          <w:b/>
          <w:bCs/>
          <w:sz w:val="24"/>
          <w:szCs w:val="24"/>
          <w:cs/>
          <w:lang w:val="en-US" w:bidi="hi-IN"/>
        </w:rPr>
        <w:t xml:space="preserve">2148. श्री दर्शन सिंह यादवः </w:t>
      </w:r>
    </w:p>
    <w:p w:rsidR="00025CF0" w:rsidRPr="001477B8" w:rsidRDefault="00025CF0" w:rsidP="00025CF0">
      <w:pPr>
        <w:spacing w:after="0" w:line="240" w:lineRule="auto"/>
        <w:rPr>
          <w:rFonts w:ascii="Mangal" w:hAnsi="Mangal"/>
          <w:b/>
          <w:bCs/>
          <w:sz w:val="10"/>
          <w:szCs w:val="10"/>
          <w:lang w:val="en-US" w:bidi="hi-IN"/>
        </w:rPr>
      </w:pPr>
    </w:p>
    <w:p w:rsidR="00025CF0" w:rsidRDefault="00025CF0" w:rsidP="00025CF0">
      <w:pPr>
        <w:spacing w:after="0" w:line="240" w:lineRule="auto"/>
        <w:rPr>
          <w:rFonts w:ascii="Mangal" w:hAnsi="Mangal"/>
          <w:sz w:val="24"/>
          <w:szCs w:val="24"/>
          <w:lang w:val="en-US" w:bidi="hi-IN"/>
        </w:rPr>
      </w:pPr>
      <w:r w:rsidRPr="001477B8">
        <w:rPr>
          <w:rFonts w:ascii="Mangal" w:hAnsi="Mangal"/>
          <w:sz w:val="24"/>
          <w:szCs w:val="24"/>
          <w:cs/>
          <w:lang w:val="en-US" w:bidi="hi-IN"/>
        </w:rPr>
        <w:t xml:space="preserve">क्या </w:t>
      </w:r>
      <w:r w:rsidRPr="001477B8">
        <w:rPr>
          <w:rFonts w:ascii="Mangal" w:hAnsi="Mangal"/>
          <w:b/>
          <w:bCs/>
          <w:sz w:val="24"/>
          <w:szCs w:val="24"/>
          <w:cs/>
          <w:lang w:val="en-US" w:bidi="hi-IN"/>
        </w:rPr>
        <w:t>मानव</w:t>
      </w:r>
      <w:r w:rsidRPr="001477B8">
        <w:rPr>
          <w:rFonts w:ascii="Mangal" w:hAnsi="Mangal" w:hint="cs"/>
          <w:b/>
          <w:bCs/>
          <w:sz w:val="24"/>
          <w:szCs w:val="24"/>
          <w:cs/>
          <w:lang w:val="en-US" w:bidi="hi-IN"/>
        </w:rPr>
        <w:t xml:space="preserve"> </w:t>
      </w:r>
      <w:r w:rsidRPr="001477B8">
        <w:rPr>
          <w:rFonts w:ascii="Mangal" w:hAnsi="Mangal"/>
          <w:b/>
          <w:bCs/>
          <w:sz w:val="24"/>
          <w:szCs w:val="24"/>
          <w:cs/>
          <w:lang w:val="en-US" w:bidi="hi-IN"/>
        </w:rPr>
        <w:t>संसाधन विकास मंत्री</w:t>
      </w:r>
      <w:r w:rsidRPr="001477B8">
        <w:rPr>
          <w:rFonts w:ascii="Mangal" w:hAnsi="Mangal"/>
          <w:sz w:val="24"/>
          <w:szCs w:val="24"/>
          <w:cs/>
          <w:lang w:val="en-US" w:bidi="hi-IN"/>
        </w:rPr>
        <w:t xml:space="preserve"> यह बताने की कृपा करेंगे</w:t>
      </w:r>
      <w:r>
        <w:rPr>
          <w:rFonts w:ascii="Mangal" w:hAnsi="Mangal" w:hint="cs"/>
          <w:sz w:val="24"/>
          <w:szCs w:val="24"/>
          <w:cs/>
          <w:lang w:val="en-US" w:bidi="hi-IN"/>
        </w:rPr>
        <w:t xml:space="preserve"> </w:t>
      </w:r>
      <w:r w:rsidRPr="001477B8">
        <w:rPr>
          <w:rFonts w:ascii="Mangal" w:hAnsi="Mangal"/>
          <w:sz w:val="24"/>
          <w:szCs w:val="24"/>
          <w:cs/>
          <w:lang w:val="en-US" w:bidi="hi-IN"/>
        </w:rPr>
        <w:t>किः</w:t>
      </w:r>
    </w:p>
    <w:p w:rsidR="00025CF0" w:rsidRPr="001477B8" w:rsidRDefault="00025CF0" w:rsidP="00025CF0">
      <w:pPr>
        <w:spacing w:after="0" w:line="240" w:lineRule="auto"/>
        <w:rPr>
          <w:rFonts w:ascii="Mangal" w:hAnsi="Mangal"/>
          <w:sz w:val="10"/>
          <w:szCs w:val="10"/>
          <w:lang w:val="en-US"/>
        </w:rPr>
      </w:pPr>
    </w:p>
    <w:p w:rsidR="00025CF0" w:rsidRPr="001477B8" w:rsidRDefault="00025CF0" w:rsidP="00025CF0">
      <w:pPr>
        <w:spacing w:after="0" w:line="240" w:lineRule="auto"/>
        <w:ind w:left="720" w:hanging="720"/>
        <w:jc w:val="both"/>
        <w:rPr>
          <w:rFonts w:ascii="Mangal" w:hAnsi="Mangal"/>
          <w:sz w:val="24"/>
          <w:szCs w:val="24"/>
          <w:lang w:val="en-US"/>
        </w:rPr>
      </w:pPr>
      <w:r w:rsidRPr="001477B8">
        <w:rPr>
          <w:rFonts w:ascii="Mangal" w:hAnsi="Mangal"/>
          <w:sz w:val="24"/>
          <w:szCs w:val="24"/>
          <w:cs/>
          <w:lang w:val="en-US" w:bidi="hi-IN"/>
        </w:rPr>
        <w:t xml:space="preserve">(क) </w:t>
      </w:r>
      <w:r>
        <w:rPr>
          <w:rFonts w:ascii="Mangal" w:hAnsi="Mangal" w:hint="cs"/>
          <w:sz w:val="24"/>
          <w:szCs w:val="24"/>
          <w:cs/>
          <w:lang w:val="en-US" w:bidi="hi-IN"/>
        </w:rPr>
        <w:tab/>
      </w:r>
      <w:r w:rsidRPr="001477B8">
        <w:rPr>
          <w:rFonts w:ascii="Mangal" w:hAnsi="Mangal"/>
          <w:sz w:val="24"/>
          <w:szCs w:val="24"/>
          <w:cs/>
          <w:lang w:val="en-US" w:bidi="hi-IN"/>
        </w:rPr>
        <w:t>गत दो वर्षों के दौरान शिक्षकों के</w:t>
      </w:r>
      <w:r>
        <w:rPr>
          <w:rFonts w:ascii="Mangal" w:hAnsi="Mangal" w:hint="cs"/>
          <w:sz w:val="24"/>
          <w:szCs w:val="24"/>
          <w:cs/>
          <w:lang w:val="en-US" w:bidi="hi-IN"/>
        </w:rPr>
        <w:t xml:space="preserve"> </w:t>
      </w:r>
      <w:r w:rsidRPr="001477B8">
        <w:rPr>
          <w:rFonts w:ascii="Mangal" w:hAnsi="Mangal"/>
          <w:sz w:val="24"/>
          <w:szCs w:val="24"/>
          <w:cs/>
          <w:lang w:val="en-US" w:bidi="hi-IN"/>
        </w:rPr>
        <w:t>प्रशिक्षण हेतु विभिन्न राज्यों को आवंटित की गई</w:t>
      </w:r>
      <w:r>
        <w:rPr>
          <w:rFonts w:ascii="Mangal" w:hAnsi="Mangal" w:hint="cs"/>
          <w:sz w:val="24"/>
          <w:szCs w:val="24"/>
          <w:cs/>
          <w:lang w:val="en-US" w:bidi="hi-IN"/>
        </w:rPr>
        <w:t xml:space="preserve"> </w:t>
      </w:r>
      <w:r>
        <w:rPr>
          <w:rFonts w:ascii="Mangal" w:hAnsi="Mangal"/>
          <w:sz w:val="24"/>
          <w:szCs w:val="24"/>
          <w:cs/>
          <w:lang w:val="en-US" w:bidi="hi-IN"/>
        </w:rPr>
        <w:t>निधियों</w:t>
      </w:r>
      <w:r w:rsidRPr="001477B8">
        <w:rPr>
          <w:rFonts w:ascii="Mangal" w:hAnsi="Mangal"/>
          <w:sz w:val="24"/>
          <w:szCs w:val="24"/>
          <w:cs/>
          <w:lang w:val="en-US" w:bidi="hi-IN"/>
        </w:rPr>
        <w:t xml:space="preserve"> का ब्यौरा क्या है</w:t>
      </w:r>
      <w:r w:rsidRPr="001477B8">
        <w:rPr>
          <w:rFonts w:ascii="Mangal" w:hAnsi="Mangal"/>
          <w:sz w:val="24"/>
          <w:szCs w:val="24"/>
          <w:lang w:val="en-US"/>
        </w:rPr>
        <w:t xml:space="preserve">; </w:t>
      </w:r>
      <w:r w:rsidRPr="001477B8">
        <w:rPr>
          <w:rFonts w:ascii="Mangal" w:hAnsi="Mangal"/>
          <w:sz w:val="24"/>
          <w:szCs w:val="24"/>
          <w:cs/>
          <w:lang w:val="en-US" w:bidi="hi-IN"/>
        </w:rPr>
        <w:t>और</w:t>
      </w:r>
    </w:p>
    <w:p w:rsidR="00025CF0" w:rsidRDefault="00025CF0" w:rsidP="00025CF0">
      <w:pPr>
        <w:spacing w:after="0" w:line="240" w:lineRule="auto"/>
        <w:ind w:left="720" w:hanging="720"/>
        <w:jc w:val="both"/>
        <w:rPr>
          <w:rFonts w:ascii="Mangal" w:hAnsi="Mangal"/>
          <w:sz w:val="24"/>
          <w:szCs w:val="24"/>
          <w:lang w:val="en-US" w:bidi="hi-IN"/>
        </w:rPr>
      </w:pPr>
      <w:r w:rsidRPr="001477B8">
        <w:rPr>
          <w:rFonts w:ascii="Mangal" w:hAnsi="Mangal"/>
          <w:sz w:val="24"/>
          <w:szCs w:val="24"/>
          <w:cs/>
          <w:lang w:val="en-US" w:bidi="hi-IN"/>
        </w:rPr>
        <w:t xml:space="preserve">(ख) </w:t>
      </w:r>
      <w:r>
        <w:rPr>
          <w:rFonts w:ascii="Mangal" w:hAnsi="Mangal" w:hint="cs"/>
          <w:sz w:val="24"/>
          <w:szCs w:val="24"/>
          <w:cs/>
          <w:lang w:val="en-US" w:bidi="hi-IN"/>
        </w:rPr>
        <w:tab/>
      </w:r>
      <w:r w:rsidRPr="001477B8">
        <w:rPr>
          <w:rFonts w:ascii="Mangal" w:hAnsi="Mangal"/>
          <w:sz w:val="24"/>
          <w:szCs w:val="24"/>
          <w:cs/>
          <w:lang w:val="en-US" w:bidi="hi-IN"/>
        </w:rPr>
        <w:t>बेहतर शिक्षण सुविध</w:t>
      </w:r>
      <w:r>
        <w:rPr>
          <w:rFonts w:ascii="Mangal" w:hAnsi="Mangal"/>
          <w:sz w:val="24"/>
          <w:szCs w:val="24"/>
          <w:cs/>
          <w:lang w:val="en-US" w:bidi="hi-IN"/>
        </w:rPr>
        <w:t>ा</w:t>
      </w:r>
      <w:r w:rsidRPr="001477B8">
        <w:rPr>
          <w:rFonts w:ascii="Mangal" w:hAnsi="Mangal"/>
          <w:sz w:val="24"/>
          <w:szCs w:val="24"/>
          <w:cs/>
          <w:lang w:val="en-US" w:bidi="hi-IN"/>
        </w:rPr>
        <w:t xml:space="preserve"> तथा छात्रों को</w:t>
      </w:r>
      <w:r>
        <w:rPr>
          <w:rFonts w:ascii="Mangal" w:hAnsi="Mangal" w:hint="cs"/>
          <w:sz w:val="24"/>
          <w:szCs w:val="24"/>
          <w:cs/>
          <w:lang w:val="en-US" w:bidi="hi-IN"/>
        </w:rPr>
        <w:t xml:space="preserve"> </w:t>
      </w:r>
      <w:r w:rsidRPr="001477B8">
        <w:rPr>
          <w:rFonts w:ascii="Mangal" w:hAnsi="Mangal"/>
          <w:sz w:val="24"/>
          <w:szCs w:val="24"/>
          <w:cs/>
          <w:lang w:val="en-US" w:bidi="hi-IN"/>
        </w:rPr>
        <w:t>उत्कृष्ट प्रासंगिक शिक्षा प्रदान करने के लिए देश</w:t>
      </w:r>
      <w:r>
        <w:rPr>
          <w:rFonts w:ascii="Mangal" w:hAnsi="Mangal" w:hint="cs"/>
          <w:sz w:val="24"/>
          <w:szCs w:val="24"/>
          <w:cs/>
          <w:lang w:val="en-US" w:bidi="hi-IN"/>
        </w:rPr>
        <w:t xml:space="preserve"> </w:t>
      </w:r>
      <w:r w:rsidRPr="001477B8">
        <w:rPr>
          <w:rFonts w:ascii="Mangal" w:hAnsi="Mangal"/>
          <w:sz w:val="24"/>
          <w:szCs w:val="24"/>
          <w:cs/>
          <w:lang w:val="en-US" w:bidi="hi-IN"/>
        </w:rPr>
        <w:t>में शिक्षक प्रशिक्षण संकाय में सुध</w:t>
      </w:r>
      <w:r>
        <w:rPr>
          <w:rFonts w:ascii="Mangal" w:hAnsi="Mangal"/>
          <w:sz w:val="24"/>
          <w:szCs w:val="24"/>
          <w:cs/>
          <w:lang w:val="en-US" w:bidi="hi-IN"/>
        </w:rPr>
        <w:t>ा</w:t>
      </w:r>
      <w:r w:rsidRPr="001477B8">
        <w:rPr>
          <w:rFonts w:ascii="Mangal" w:hAnsi="Mangal"/>
          <w:sz w:val="24"/>
          <w:szCs w:val="24"/>
          <w:cs/>
          <w:lang w:val="en-US" w:bidi="hi-IN"/>
        </w:rPr>
        <w:t>र करने के</w:t>
      </w:r>
      <w:r>
        <w:rPr>
          <w:rFonts w:ascii="Mangal" w:hAnsi="Mangal" w:hint="cs"/>
          <w:sz w:val="24"/>
          <w:szCs w:val="24"/>
          <w:cs/>
          <w:lang w:val="en-US" w:bidi="hi-IN"/>
        </w:rPr>
        <w:t xml:space="preserve"> </w:t>
      </w:r>
      <w:r w:rsidRPr="001477B8">
        <w:rPr>
          <w:rFonts w:ascii="Mangal" w:hAnsi="Mangal"/>
          <w:sz w:val="24"/>
          <w:szCs w:val="24"/>
          <w:cs/>
          <w:lang w:val="en-US" w:bidi="hi-IN"/>
        </w:rPr>
        <w:t>लिए सरकार द्वारा क्या उपाय किए गए हैं</w:t>
      </w:r>
      <w:r w:rsidRPr="001477B8">
        <w:rPr>
          <w:rFonts w:ascii="Mangal" w:hAnsi="Mangal"/>
          <w:sz w:val="24"/>
          <w:szCs w:val="24"/>
          <w:lang w:val="en-US"/>
        </w:rPr>
        <w:t>?</w:t>
      </w:r>
    </w:p>
    <w:p w:rsidR="00025CF0" w:rsidRPr="00A043FB" w:rsidRDefault="00025CF0" w:rsidP="00025CF0">
      <w:pPr>
        <w:spacing w:after="0" w:line="240" w:lineRule="auto"/>
        <w:jc w:val="center"/>
        <w:rPr>
          <w:rFonts w:ascii="Mangal" w:hAnsi="Mangal"/>
          <w:b/>
          <w:bCs/>
          <w:sz w:val="24"/>
          <w:szCs w:val="24"/>
        </w:rPr>
      </w:pPr>
      <w:r w:rsidRPr="00A043FB">
        <w:rPr>
          <w:rFonts w:ascii="Mangal" w:hAnsi="Mangal"/>
          <w:b/>
          <w:bCs/>
          <w:sz w:val="24"/>
          <w:szCs w:val="24"/>
          <w:cs/>
          <w:lang w:bidi="hi-IN"/>
        </w:rPr>
        <w:t>उत्तर</w:t>
      </w:r>
    </w:p>
    <w:p w:rsidR="00025CF0" w:rsidRPr="00A043FB" w:rsidRDefault="00025CF0" w:rsidP="00025CF0">
      <w:pPr>
        <w:spacing w:after="0" w:line="240" w:lineRule="auto"/>
        <w:jc w:val="center"/>
        <w:rPr>
          <w:rFonts w:ascii="Mangal" w:hAnsi="Mangal"/>
          <w:sz w:val="24"/>
          <w:szCs w:val="24"/>
          <w:lang w:bidi="hi-IN"/>
        </w:rPr>
      </w:pPr>
    </w:p>
    <w:p w:rsidR="00025CF0" w:rsidRPr="00A043FB" w:rsidRDefault="00025CF0" w:rsidP="00025CF0">
      <w:pPr>
        <w:spacing w:after="0" w:line="240" w:lineRule="auto"/>
        <w:jc w:val="center"/>
        <w:rPr>
          <w:rFonts w:ascii="Mangal" w:eastAsia="Times New Roman" w:hAnsi="Mangal"/>
          <w:bCs/>
          <w:sz w:val="24"/>
          <w:szCs w:val="24"/>
        </w:rPr>
      </w:pPr>
      <w:r w:rsidRPr="00A043FB">
        <w:rPr>
          <w:rFonts w:ascii="Mangal" w:eastAsia="Times New Roman" w:hAnsi="Mangal"/>
          <w:bCs/>
          <w:sz w:val="24"/>
          <w:szCs w:val="24"/>
          <w:cs/>
          <w:lang w:bidi="hi-IN"/>
        </w:rPr>
        <w:t>मानव</w:t>
      </w:r>
      <w:r w:rsidRPr="00A043FB">
        <w:rPr>
          <w:rFonts w:ascii="Mangal" w:eastAsia="Times New Roman" w:hAnsi="Mangal"/>
          <w:bCs/>
          <w:sz w:val="24"/>
          <w:szCs w:val="24"/>
          <w:rtl/>
          <w:cs/>
        </w:rPr>
        <w:t xml:space="preserve"> </w:t>
      </w:r>
      <w:r w:rsidRPr="00A043FB">
        <w:rPr>
          <w:rFonts w:ascii="Mangal" w:eastAsia="Times New Roman" w:hAnsi="Mangal"/>
          <w:bCs/>
          <w:sz w:val="24"/>
          <w:szCs w:val="24"/>
          <w:cs/>
          <w:lang w:bidi="hi-IN"/>
        </w:rPr>
        <w:t>संसाधन</w:t>
      </w:r>
      <w:r w:rsidRPr="00A043FB">
        <w:rPr>
          <w:rFonts w:ascii="Mangal" w:eastAsia="Times New Roman" w:hAnsi="Mangal"/>
          <w:bCs/>
          <w:sz w:val="24"/>
          <w:szCs w:val="24"/>
          <w:rtl/>
          <w:cs/>
        </w:rPr>
        <w:t xml:space="preserve"> </w:t>
      </w:r>
      <w:r w:rsidRPr="00A043FB">
        <w:rPr>
          <w:rFonts w:ascii="Mangal" w:eastAsia="Times New Roman" w:hAnsi="Mangal"/>
          <w:bCs/>
          <w:sz w:val="24"/>
          <w:szCs w:val="24"/>
          <w:cs/>
          <w:lang w:bidi="hi-IN"/>
        </w:rPr>
        <w:t xml:space="preserve">विकास मंत्री </w:t>
      </w:r>
    </w:p>
    <w:p w:rsidR="00025CF0" w:rsidRDefault="00025CF0" w:rsidP="00025CF0">
      <w:pPr>
        <w:spacing w:after="0" w:line="240" w:lineRule="auto"/>
        <w:jc w:val="center"/>
        <w:rPr>
          <w:rFonts w:ascii="Mangal" w:eastAsia="Times New Roman" w:hAnsi="Mangal"/>
          <w:bCs/>
          <w:sz w:val="24"/>
          <w:szCs w:val="24"/>
          <w:lang w:bidi="hi-IN"/>
        </w:rPr>
      </w:pPr>
      <w:r w:rsidRPr="00A043FB">
        <w:rPr>
          <w:rFonts w:ascii="Mangal" w:eastAsia="Times New Roman" w:hAnsi="Mangal"/>
          <w:b/>
          <w:sz w:val="24"/>
          <w:szCs w:val="24"/>
        </w:rPr>
        <w:t>(</w:t>
      </w:r>
      <w:r w:rsidRPr="00A043FB">
        <w:rPr>
          <w:rFonts w:ascii="Mangal" w:eastAsia="Times New Roman" w:hAnsi="Mangal"/>
          <w:bCs/>
          <w:sz w:val="24"/>
          <w:szCs w:val="24"/>
          <w:cs/>
          <w:lang w:bidi="hi-IN"/>
        </w:rPr>
        <w:t>श्रीमती स्‍मृति ज़ूबिन इरानी)</w:t>
      </w:r>
    </w:p>
    <w:p w:rsidR="00025CF0" w:rsidRPr="00A043FB" w:rsidRDefault="00025CF0" w:rsidP="00025CF0">
      <w:pPr>
        <w:spacing w:after="0" w:line="240" w:lineRule="auto"/>
        <w:jc w:val="center"/>
        <w:rPr>
          <w:rFonts w:ascii="Mangal" w:eastAsia="Times New Roman" w:hAnsi="Mangal"/>
          <w:bCs/>
          <w:sz w:val="24"/>
          <w:szCs w:val="24"/>
          <w:lang w:bidi="hi-IN"/>
        </w:rPr>
      </w:pPr>
    </w:p>
    <w:p w:rsidR="00025CF0" w:rsidRDefault="00025CF0" w:rsidP="00025CF0">
      <w:pPr>
        <w:spacing w:after="0" w:line="240" w:lineRule="auto"/>
        <w:jc w:val="both"/>
        <w:rPr>
          <w:rFonts w:ascii="Mangal" w:hAnsi="Mangal"/>
          <w:sz w:val="24"/>
          <w:szCs w:val="24"/>
          <w:lang w:val="en-US" w:bidi="hi-IN"/>
        </w:rPr>
      </w:pPr>
      <w:r>
        <w:rPr>
          <w:rFonts w:ascii="Mangal" w:hAnsi="Mangal" w:hint="cs"/>
          <w:sz w:val="24"/>
          <w:szCs w:val="24"/>
          <w:cs/>
          <w:lang w:val="en-US" w:bidi="hi-IN"/>
        </w:rPr>
        <w:t>(क) और (ख): केंद्र सरकार</w:t>
      </w:r>
      <w:r>
        <w:rPr>
          <w:rFonts w:ascii="Mangal" w:hAnsi="Mangal" w:hint="cs"/>
          <w:sz w:val="24"/>
          <w:szCs w:val="24"/>
          <w:lang w:val="en-US" w:bidi="hi-IN"/>
        </w:rPr>
        <w:t>,</w:t>
      </w:r>
      <w:r>
        <w:rPr>
          <w:rFonts w:ascii="Mangal" w:hAnsi="Mangal" w:hint="cs"/>
          <w:sz w:val="24"/>
          <w:szCs w:val="24"/>
          <w:cs/>
          <w:lang w:val="en-US" w:bidi="hi-IN"/>
        </w:rPr>
        <w:t xml:space="preserve"> राज्‍य सरकारों और संघ राज्‍य क्षेत्र प्रशासनों को प्रारंभिक शिक्षा के शिक्षण स्‍तरों में सुधार लाने के अनेक कार्यक्रमों के लिए सर्व शिक्षा अभियान (एसएसए) के माध्‍यम से सहायता प्रदान करती है। इसमें अन्‍य बातों के साथ-साथ नियमित सेवाकालीन अध्‍यापक प्रशिक्षण</w:t>
      </w:r>
      <w:r>
        <w:rPr>
          <w:rFonts w:ascii="Mangal" w:hAnsi="Mangal" w:hint="cs"/>
          <w:sz w:val="24"/>
          <w:szCs w:val="24"/>
          <w:lang w:val="en-US" w:bidi="hi-IN"/>
        </w:rPr>
        <w:t>,</w:t>
      </w:r>
      <w:r>
        <w:rPr>
          <w:rFonts w:ascii="Mangal" w:hAnsi="Mangal" w:hint="cs"/>
          <w:sz w:val="24"/>
          <w:szCs w:val="24"/>
          <w:cs/>
          <w:lang w:val="en-US" w:bidi="hi-IN"/>
        </w:rPr>
        <w:t xml:space="preserve"> नए भर्ती अध्‍यापकों के लिए प्रवेश प्रशिक्षण</w:t>
      </w:r>
      <w:r>
        <w:rPr>
          <w:rFonts w:ascii="Mangal" w:hAnsi="Mangal" w:hint="cs"/>
          <w:sz w:val="24"/>
          <w:szCs w:val="24"/>
          <w:lang w:val="en-US" w:bidi="hi-IN"/>
        </w:rPr>
        <w:t>,</w:t>
      </w:r>
      <w:r>
        <w:rPr>
          <w:rFonts w:ascii="Mangal" w:hAnsi="Mangal" w:hint="cs"/>
          <w:sz w:val="24"/>
          <w:szCs w:val="24"/>
          <w:cs/>
          <w:lang w:val="en-US" w:bidi="hi-IN"/>
        </w:rPr>
        <w:t xml:space="preserve"> सभी अप्रशिक्षित अध्‍यापकों को व्‍यावसायिक योग्‍यता प्राप्‍त करने के लिए मुक्‍त दूरस्‍थ शिक्षा (ओडीएल) मोड के जरिए प्रशिक्षण</w:t>
      </w:r>
      <w:r>
        <w:rPr>
          <w:rFonts w:ascii="Mangal" w:hAnsi="Mangal" w:hint="cs"/>
          <w:sz w:val="24"/>
          <w:szCs w:val="24"/>
          <w:lang w:val="en-US" w:bidi="hi-IN"/>
        </w:rPr>
        <w:t>,</w:t>
      </w:r>
      <w:r>
        <w:rPr>
          <w:rFonts w:ascii="Mangal" w:hAnsi="Mangal" w:hint="cs"/>
          <w:sz w:val="24"/>
          <w:szCs w:val="24"/>
          <w:cs/>
          <w:lang w:val="en-US" w:bidi="hi-IN"/>
        </w:rPr>
        <w:t xml:space="preserve"> ब्‍लॉक तथा क्‍लस्‍टर संसाधन केंद्रों के माध्‍यम से अध्‍यापकों को शैक्षिक सहयोग</w:t>
      </w:r>
      <w:r>
        <w:rPr>
          <w:rFonts w:ascii="Mangal" w:hAnsi="Mangal" w:hint="cs"/>
          <w:sz w:val="24"/>
          <w:szCs w:val="24"/>
          <w:lang w:val="en-US" w:bidi="hi-IN"/>
        </w:rPr>
        <w:t>,</w:t>
      </w:r>
      <w:r>
        <w:rPr>
          <w:rFonts w:ascii="Mangal" w:hAnsi="Mangal" w:hint="cs"/>
          <w:sz w:val="24"/>
          <w:szCs w:val="24"/>
          <w:cs/>
          <w:lang w:val="en-US" w:bidi="hi-IN"/>
        </w:rPr>
        <w:t xml:space="preserve"> छात्रों के कार्य निष्‍पादन का आकलन करने और जहां कहीं आवश्‍यक हो सुधारात्‍मक कार्रवाई करने में अध्‍यापकों को समर्थ बनाने के लिए सतत तथा व्‍यापक मूल्‍यांकन (सीसीई) प्रणाली</w:t>
      </w:r>
      <w:r>
        <w:rPr>
          <w:rFonts w:ascii="Mangal" w:hAnsi="Mangal" w:hint="cs"/>
          <w:sz w:val="24"/>
          <w:szCs w:val="24"/>
          <w:lang w:val="en-US" w:bidi="hi-IN"/>
        </w:rPr>
        <w:t>,</w:t>
      </w:r>
      <w:r>
        <w:rPr>
          <w:rFonts w:ascii="Mangal" w:hAnsi="Mangal" w:hint="cs"/>
          <w:sz w:val="24"/>
          <w:szCs w:val="24"/>
          <w:cs/>
          <w:lang w:val="en-US" w:bidi="hi-IN"/>
        </w:rPr>
        <w:t xml:space="preserve"> समुचित अध्‍यापन-अधिगम सामग्री आदि के विकास के लिए शिक्षक एवं स्‍कूल अनुदान शामिल हैं।</w:t>
      </w:r>
    </w:p>
    <w:p w:rsidR="00025CF0" w:rsidRDefault="00025CF0" w:rsidP="00025CF0">
      <w:pPr>
        <w:spacing w:after="0" w:line="240" w:lineRule="auto"/>
        <w:jc w:val="both"/>
        <w:rPr>
          <w:rFonts w:ascii="Mangal" w:hAnsi="Mangal"/>
          <w:sz w:val="24"/>
          <w:szCs w:val="24"/>
          <w:lang w:val="en-US" w:bidi="hi-IN"/>
        </w:rPr>
      </w:pPr>
    </w:p>
    <w:p w:rsidR="00025CF0" w:rsidRDefault="00025CF0" w:rsidP="00025CF0">
      <w:pPr>
        <w:spacing w:after="0" w:line="240" w:lineRule="auto"/>
        <w:jc w:val="both"/>
        <w:rPr>
          <w:rFonts w:ascii="Mangal" w:hAnsi="Mangal"/>
          <w:sz w:val="24"/>
          <w:szCs w:val="24"/>
          <w:lang w:val="en-US" w:bidi="hi-IN"/>
        </w:rPr>
      </w:pPr>
      <w:r>
        <w:rPr>
          <w:rFonts w:ascii="Mangal" w:hAnsi="Mangal" w:hint="cs"/>
          <w:sz w:val="24"/>
          <w:szCs w:val="24"/>
          <w:cs/>
          <w:lang w:val="en-US" w:bidi="hi-IN"/>
        </w:rPr>
        <w:tab/>
        <w:t>राष्‍ट्रीय माध्‍यमिक शिक्षा अभियान (आरएमएसए) के अंतर्गत</w:t>
      </w:r>
      <w:r>
        <w:rPr>
          <w:rFonts w:ascii="Mangal" w:hAnsi="Mangal" w:hint="cs"/>
          <w:sz w:val="24"/>
          <w:szCs w:val="24"/>
          <w:lang w:val="en-US" w:bidi="hi-IN"/>
        </w:rPr>
        <w:t>,</w:t>
      </w:r>
      <w:r>
        <w:rPr>
          <w:rFonts w:ascii="Mangal" w:hAnsi="Mangal" w:hint="cs"/>
          <w:sz w:val="24"/>
          <w:szCs w:val="24"/>
          <w:cs/>
          <w:lang w:val="en-US" w:bidi="hi-IN"/>
        </w:rPr>
        <w:t xml:space="preserve"> केंद्र सरकार सेवारत अध्‍यापकों के लिए 5 दिन के विषय प्रशिक्षण और आईसीटी के मॉड्यूल पर 5 दिन के प्रशिक्षण तथा समावेशी शिक्षा और जेंडर सुग्राहीकरण आदि के साथ-साथ प्रतिवर्ष 10 दिन के सेवाकालीन अध्‍यापक प्रशिक्षण का प्रावधान करती है। इसके अतिरिक्‍त</w:t>
      </w:r>
      <w:r>
        <w:rPr>
          <w:rFonts w:ascii="Mangal" w:hAnsi="Mangal" w:hint="cs"/>
          <w:sz w:val="24"/>
          <w:szCs w:val="24"/>
          <w:lang w:val="en-US" w:bidi="hi-IN"/>
        </w:rPr>
        <w:t>,</w:t>
      </w:r>
      <w:r>
        <w:rPr>
          <w:rFonts w:ascii="Mangal" w:hAnsi="Mangal" w:hint="cs"/>
          <w:sz w:val="24"/>
          <w:szCs w:val="24"/>
          <w:cs/>
          <w:lang w:val="en-US" w:bidi="hi-IN"/>
        </w:rPr>
        <w:t xml:space="preserve"> आरएमएसए के तहत राष्‍ट्रीय आविष्‍कार अभियान (आरएए) पहल के द्वारा राज्‍यों/संघ राज्‍य क्षेत्रों को विज्ञान तथा गणित अध्‍यापकों के 10 दिन के विशिष्‍ट प्रशिक्षण हेतु वित्‍तीय सहायता दी जा रही है। </w:t>
      </w:r>
      <w:r>
        <w:rPr>
          <w:rFonts w:ascii="Mangal" w:hAnsi="Mangal" w:hint="cs"/>
          <w:sz w:val="24"/>
          <w:szCs w:val="24"/>
          <w:cs/>
          <w:lang w:val="en-US" w:bidi="hi-IN"/>
        </w:rPr>
        <w:lastRenderedPageBreak/>
        <w:t>एसएसए और आरएमएसए के तहत गत दो वर्षों के दौरान शिक्षक प्रशिक्षण हेतु आबंटित निधियों का राज्‍य-वार ब्‍यौरा अनुबंध-</w:t>
      </w:r>
      <w:r>
        <w:rPr>
          <w:rFonts w:ascii="Mangal" w:hAnsi="Mangal"/>
          <w:sz w:val="24"/>
          <w:szCs w:val="24"/>
          <w:lang w:bidi="hi-IN"/>
        </w:rPr>
        <w:t>I</w:t>
      </w:r>
      <w:r>
        <w:rPr>
          <w:rFonts w:ascii="Mangal" w:hAnsi="Mangal" w:hint="cs"/>
          <w:sz w:val="24"/>
          <w:szCs w:val="24"/>
          <w:cs/>
          <w:lang w:val="en-US" w:bidi="hi-IN"/>
        </w:rPr>
        <w:t xml:space="preserve"> और अनुबंध-</w:t>
      </w:r>
      <w:r>
        <w:rPr>
          <w:rFonts w:ascii="Mangal" w:hAnsi="Mangal"/>
          <w:sz w:val="24"/>
          <w:szCs w:val="24"/>
          <w:lang w:bidi="hi-IN"/>
        </w:rPr>
        <w:t>II</w:t>
      </w:r>
      <w:r>
        <w:rPr>
          <w:rFonts w:ascii="Mangal" w:hAnsi="Mangal" w:hint="cs"/>
          <w:sz w:val="24"/>
          <w:szCs w:val="24"/>
          <w:cs/>
          <w:lang w:val="en-US" w:bidi="hi-IN"/>
        </w:rPr>
        <w:t xml:space="preserve"> में दिया गया है।</w:t>
      </w:r>
    </w:p>
    <w:p w:rsidR="00025CF0" w:rsidRDefault="00025CF0" w:rsidP="00025CF0">
      <w:pPr>
        <w:spacing w:after="0" w:line="240" w:lineRule="auto"/>
        <w:ind w:left="720" w:hanging="720"/>
        <w:jc w:val="both"/>
        <w:rPr>
          <w:rFonts w:ascii="Mangal" w:hAnsi="Mangal"/>
          <w:sz w:val="24"/>
          <w:szCs w:val="24"/>
          <w:lang w:val="en-US" w:bidi="hi-IN"/>
        </w:rPr>
      </w:pPr>
    </w:p>
    <w:p w:rsidR="00025CF0" w:rsidRDefault="00025CF0" w:rsidP="00025CF0">
      <w:pPr>
        <w:spacing w:after="0" w:line="240" w:lineRule="auto"/>
        <w:ind w:firstLine="720"/>
        <w:jc w:val="both"/>
        <w:rPr>
          <w:rFonts w:ascii="Mangal" w:hAnsi="Mangal"/>
          <w:sz w:val="24"/>
          <w:szCs w:val="24"/>
          <w:lang w:val="en-US" w:bidi="hi-IN"/>
        </w:rPr>
      </w:pPr>
      <w:r>
        <w:rPr>
          <w:rFonts w:ascii="Mangal" w:hAnsi="Mangal" w:hint="cs"/>
          <w:sz w:val="24"/>
          <w:szCs w:val="24"/>
          <w:cs/>
          <w:lang w:val="en-US" w:bidi="hi-IN"/>
        </w:rPr>
        <w:t>केंद्र सरकार ने राष्‍ट्रीय अध्‍यापक शिक्षा परिषद् (एनसीटीई) को अध्‍यापक शिक्षा और अर्हता के लिए राष्‍ट्रीय स्‍तर के अकादमिक प्राधिकरण के रूप में अधिसूचित किया है। एनसीटीई ने नि:शुल्‍क एवं अनिवार्य बाल शिक्षा का अधिकार (आरटीई) अधिनियम</w:t>
      </w:r>
      <w:r>
        <w:rPr>
          <w:rFonts w:ascii="Mangal" w:hAnsi="Mangal" w:hint="cs"/>
          <w:sz w:val="24"/>
          <w:szCs w:val="24"/>
          <w:lang w:val="en-US" w:bidi="hi-IN"/>
        </w:rPr>
        <w:t>,</w:t>
      </w:r>
      <w:r>
        <w:rPr>
          <w:rFonts w:ascii="Mangal" w:hAnsi="Mangal" w:hint="cs"/>
          <w:sz w:val="24"/>
          <w:szCs w:val="24"/>
          <w:cs/>
          <w:lang w:val="en-US" w:bidi="hi-IN"/>
        </w:rPr>
        <w:t xml:space="preserve"> 2009 के अनुसार अध्‍यापक अर्हताएं निर्धारित की हैं। परिषद् ने यह भी अनिवार्य बनाया है कि एनसीटीई द्वारा निर्धारित अध्‍यापक अर्हता धारक सभी व्‍यक्‍तियों को अध्‍यापक पात्रता परीक्षा </w:t>
      </w:r>
      <w:r>
        <w:rPr>
          <w:rFonts w:ascii="Mangal" w:hAnsi="Mangal" w:hint="cs"/>
          <w:sz w:val="24"/>
          <w:szCs w:val="24"/>
          <w:lang w:val="en-US" w:bidi="hi-IN"/>
        </w:rPr>
        <w:t>(</w:t>
      </w:r>
      <w:r>
        <w:rPr>
          <w:rFonts w:ascii="Mangal" w:hAnsi="Mangal" w:hint="cs"/>
          <w:sz w:val="24"/>
          <w:szCs w:val="24"/>
          <w:cs/>
          <w:lang w:val="en-US" w:bidi="hi-IN"/>
        </w:rPr>
        <w:t>टीईटी) भी उत्‍तीर्ण करनी होगी। एनसीटीई के इन दो कदमों को आम तौर पर सेवा-पूर्व अध्‍यापक शिक्षा के मानकों में सुधार के ऐसे प्रयासों के रूप में देखा जा रहा है</w:t>
      </w:r>
      <w:r>
        <w:rPr>
          <w:rFonts w:ascii="Mangal" w:hAnsi="Mangal" w:hint="cs"/>
          <w:sz w:val="24"/>
          <w:szCs w:val="24"/>
          <w:lang w:val="en-US" w:bidi="hi-IN"/>
        </w:rPr>
        <w:t>,</w:t>
      </w:r>
      <w:r>
        <w:rPr>
          <w:rFonts w:ascii="Mangal" w:hAnsi="Mangal" w:hint="cs"/>
          <w:sz w:val="24"/>
          <w:szCs w:val="24"/>
          <w:cs/>
          <w:lang w:val="en-US" w:bidi="hi-IN"/>
        </w:rPr>
        <w:t xml:space="preserve"> जो अंतत: गुणवत्‍तापूर्ण शिक्षा पर प्रभाव डालेंगे।</w:t>
      </w:r>
    </w:p>
    <w:p w:rsidR="00025CF0" w:rsidRDefault="00025CF0" w:rsidP="00025CF0">
      <w:pPr>
        <w:spacing w:after="0" w:line="240" w:lineRule="auto"/>
        <w:ind w:left="720" w:hanging="720"/>
        <w:jc w:val="both"/>
        <w:rPr>
          <w:rFonts w:ascii="Mangal" w:hAnsi="Mangal"/>
          <w:sz w:val="24"/>
          <w:szCs w:val="24"/>
          <w:lang w:val="en-US" w:bidi="hi-IN"/>
        </w:rPr>
      </w:pPr>
    </w:p>
    <w:p w:rsidR="00025CF0" w:rsidRDefault="00025CF0" w:rsidP="00025CF0">
      <w:pPr>
        <w:spacing w:after="0" w:line="240" w:lineRule="auto"/>
        <w:ind w:firstLine="720"/>
        <w:jc w:val="both"/>
        <w:rPr>
          <w:rFonts w:ascii="Mangal" w:hAnsi="Mangal"/>
          <w:sz w:val="24"/>
          <w:szCs w:val="24"/>
          <w:lang w:val="en-US" w:bidi="hi-IN"/>
        </w:rPr>
      </w:pPr>
      <w:r>
        <w:rPr>
          <w:rFonts w:ascii="Mangal" w:hAnsi="Mangal" w:hint="cs"/>
          <w:sz w:val="24"/>
          <w:szCs w:val="24"/>
          <w:cs/>
          <w:lang w:val="en-US" w:bidi="hi-IN"/>
        </w:rPr>
        <w:t>एसएसए के तहत</w:t>
      </w:r>
      <w:r>
        <w:rPr>
          <w:rFonts w:ascii="Mangal" w:hAnsi="Mangal" w:hint="cs"/>
          <w:sz w:val="24"/>
          <w:szCs w:val="24"/>
          <w:lang w:val="en-US" w:bidi="hi-IN"/>
        </w:rPr>
        <w:t>,</w:t>
      </w:r>
      <w:r>
        <w:rPr>
          <w:rFonts w:ascii="Mangal" w:hAnsi="Mangal" w:hint="cs"/>
          <w:sz w:val="24"/>
          <w:szCs w:val="24"/>
          <w:cs/>
          <w:lang w:val="en-US" w:bidi="hi-IN"/>
        </w:rPr>
        <w:t xml:space="preserve"> केंद्र सरकार प्रारंभिक स्‍कूलों के अध्‍यापकों के लिए गुणवत्‍तापूर्ण सेवारत अध्‍यापक प्रशिक्षण सुनिश्‍चित करने के लिए बीआरसी और सीआरसी की संगठनात्‍मक अवसंरचना को वित्‍तीय सहयोग प्रदान करती है।</w:t>
      </w:r>
    </w:p>
    <w:p w:rsidR="00025CF0" w:rsidRDefault="00025CF0" w:rsidP="00025CF0">
      <w:pPr>
        <w:spacing w:after="0" w:line="240" w:lineRule="auto"/>
        <w:ind w:left="720" w:hanging="720"/>
        <w:jc w:val="both"/>
        <w:rPr>
          <w:rFonts w:ascii="Mangal" w:hAnsi="Mangal"/>
          <w:sz w:val="24"/>
          <w:szCs w:val="24"/>
          <w:lang w:val="en-US" w:bidi="hi-IN"/>
        </w:rPr>
      </w:pPr>
    </w:p>
    <w:p w:rsidR="00025CF0" w:rsidRDefault="00025CF0" w:rsidP="00025CF0">
      <w:pPr>
        <w:spacing w:after="0" w:line="240" w:lineRule="auto"/>
        <w:ind w:firstLine="720"/>
        <w:jc w:val="both"/>
        <w:rPr>
          <w:rFonts w:ascii="Mangal" w:hAnsi="Mangal"/>
          <w:sz w:val="24"/>
          <w:szCs w:val="24"/>
          <w:lang w:val="en-US" w:bidi="hi-IN"/>
        </w:rPr>
      </w:pPr>
      <w:r>
        <w:rPr>
          <w:rFonts w:ascii="Mangal" w:hAnsi="Mangal" w:hint="cs"/>
          <w:sz w:val="24"/>
          <w:szCs w:val="24"/>
          <w:cs/>
          <w:lang w:val="en-US" w:bidi="hi-IN"/>
        </w:rPr>
        <w:t>केंद्र सरकार ने अध्‍यापकों</w:t>
      </w:r>
      <w:r>
        <w:rPr>
          <w:rFonts w:ascii="Mangal" w:hAnsi="Mangal" w:hint="cs"/>
          <w:sz w:val="24"/>
          <w:szCs w:val="24"/>
          <w:lang w:val="en-US" w:bidi="hi-IN"/>
        </w:rPr>
        <w:t>,</w:t>
      </w:r>
      <w:r>
        <w:rPr>
          <w:rFonts w:ascii="Mangal" w:hAnsi="Mangal" w:hint="cs"/>
          <w:sz w:val="24"/>
          <w:szCs w:val="24"/>
          <w:cs/>
          <w:lang w:val="en-US" w:bidi="hi-IN"/>
        </w:rPr>
        <w:t xml:space="preserve"> शिक्षण</w:t>
      </w:r>
      <w:r>
        <w:rPr>
          <w:rFonts w:ascii="Mangal" w:hAnsi="Mangal" w:hint="cs"/>
          <w:sz w:val="24"/>
          <w:szCs w:val="24"/>
          <w:lang w:val="en-US" w:bidi="hi-IN"/>
        </w:rPr>
        <w:t>,</w:t>
      </w:r>
      <w:r>
        <w:rPr>
          <w:rFonts w:ascii="Mangal" w:hAnsi="Mangal" w:hint="cs"/>
          <w:sz w:val="24"/>
          <w:szCs w:val="24"/>
          <w:cs/>
          <w:lang w:val="en-US" w:bidi="hi-IN"/>
        </w:rPr>
        <w:t xml:space="preserve"> अध्‍यापक तैयारी</w:t>
      </w:r>
      <w:r>
        <w:rPr>
          <w:rFonts w:ascii="Mangal" w:hAnsi="Mangal" w:hint="cs"/>
          <w:sz w:val="24"/>
          <w:szCs w:val="24"/>
          <w:lang w:val="en-US" w:bidi="hi-IN"/>
        </w:rPr>
        <w:t>,</w:t>
      </w:r>
      <w:r>
        <w:rPr>
          <w:rFonts w:ascii="Mangal" w:hAnsi="Mangal" w:hint="cs"/>
          <w:sz w:val="24"/>
          <w:szCs w:val="24"/>
          <w:cs/>
          <w:lang w:val="en-US" w:bidi="hi-IN"/>
        </w:rPr>
        <w:t xml:space="preserve"> व्‍यावसायिक विकास</w:t>
      </w:r>
      <w:r>
        <w:rPr>
          <w:rFonts w:ascii="Mangal" w:hAnsi="Mangal" w:hint="cs"/>
          <w:sz w:val="24"/>
          <w:szCs w:val="24"/>
          <w:lang w:val="en-US" w:bidi="hi-IN"/>
        </w:rPr>
        <w:t>,</w:t>
      </w:r>
      <w:r>
        <w:rPr>
          <w:rFonts w:ascii="Mangal" w:hAnsi="Mangal" w:hint="cs"/>
          <w:sz w:val="24"/>
          <w:szCs w:val="24"/>
          <w:cs/>
          <w:lang w:val="en-US" w:bidi="hi-IN"/>
        </w:rPr>
        <w:t xml:space="preserve"> पाठ्यचर्या डिजाइन</w:t>
      </w:r>
      <w:r>
        <w:rPr>
          <w:rFonts w:ascii="Mangal" w:hAnsi="Mangal" w:hint="cs"/>
          <w:sz w:val="24"/>
          <w:szCs w:val="24"/>
          <w:lang w:val="en-US" w:bidi="hi-IN"/>
        </w:rPr>
        <w:t>,</w:t>
      </w:r>
      <w:r>
        <w:rPr>
          <w:rFonts w:ascii="Mangal" w:hAnsi="Mangal" w:hint="cs"/>
          <w:sz w:val="24"/>
          <w:szCs w:val="24"/>
          <w:cs/>
          <w:lang w:val="en-US" w:bidi="hi-IN"/>
        </w:rPr>
        <w:t xml:space="preserve"> शिक्षा-शास्‍त्र में शोध एवं कारगर शिक्षण विकसित करने से संबंधित सभी मुद्दों के व्‍यापक समाधान की दृष्‍टि से दिसंबर</w:t>
      </w:r>
      <w:r>
        <w:rPr>
          <w:rFonts w:ascii="Mangal" w:hAnsi="Mangal" w:hint="cs"/>
          <w:sz w:val="24"/>
          <w:szCs w:val="24"/>
          <w:lang w:val="en-US" w:bidi="hi-IN"/>
        </w:rPr>
        <w:t>,</w:t>
      </w:r>
      <w:r>
        <w:rPr>
          <w:rFonts w:ascii="Mangal" w:hAnsi="Mangal" w:hint="cs"/>
          <w:sz w:val="24"/>
          <w:szCs w:val="24"/>
          <w:cs/>
          <w:lang w:val="en-US" w:bidi="hi-IN"/>
        </w:rPr>
        <w:t xml:space="preserve"> 2014 में </w:t>
      </w:r>
      <w:r>
        <w:rPr>
          <w:rFonts w:ascii="Mangal" w:hAnsi="Mangal"/>
          <w:sz w:val="24"/>
          <w:szCs w:val="24"/>
          <w:lang w:val="en-US" w:bidi="hi-IN"/>
        </w:rPr>
        <w:t>‘</w:t>
      </w:r>
      <w:r>
        <w:rPr>
          <w:rFonts w:ascii="Mangal" w:hAnsi="Mangal" w:hint="cs"/>
          <w:sz w:val="24"/>
          <w:szCs w:val="24"/>
          <w:cs/>
          <w:lang w:val="en-US" w:bidi="hi-IN"/>
        </w:rPr>
        <w:t>पंडित मदन मोहन मालवीय राष्‍ट्रीय अध्‍यापक एवं शिक्षण मिशन</w:t>
      </w:r>
      <w:r>
        <w:rPr>
          <w:rFonts w:ascii="Mangal" w:hAnsi="Mangal"/>
          <w:sz w:val="24"/>
          <w:szCs w:val="24"/>
          <w:lang w:val="en-US" w:bidi="hi-IN"/>
        </w:rPr>
        <w:t>’</w:t>
      </w:r>
      <w:r>
        <w:rPr>
          <w:rFonts w:ascii="Mangal" w:hAnsi="Mangal" w:hint="cs"/>
          <w:sz w:val="24"/>
          <w:szCs w:val="24"/>
          <w:cs/>
          <w:lang w:val="en-US" w:bidi="hi-IN"/>
        </w:rPr>
        <w:t xml:space="preserve"> का शुभारंभ किया है।</w:t>
      </w:r>
    </w:p>
    <w:p w:rsidR="00025CF0" w:rsidRDefault="00025CF0" w:rsidP="00025CF0">
      <w:pPr>
        <w:spacing w:after="0" w:line="240" w:lineRule="auto"/>
        <w:ind w:firstLine="720"/>
        <w:jc w:val="both"/>
        <w:rPr>
          <w:rFonts w:ascii="Mangal" w:hAnsi="Mangal"/>
          <w:sz w:val="24"/>
          <w:szCs w:val="24"/>
          <w:lang w:val="en-US" w:bidi="hi-IN"/>
        </w:rPr>
      </w:pPr>
    </w:p>
    <w:p w:rsidR="00025CF0" w:rsidRDefault="00025CF0" w:rsidP="00025CF0">
      <w:pPr>
        <w:spacing w:after="0" w:line="240" w:lineRule="auto"/>
        <w:ind w:firstLine="720"/>
        <w:jc w:val="both"/>
        <w:rPr>
          <w:rFonts w:ascii="Mangal" w:hAnsi="Mangal"/>
          <w:sz w:val="24"/>
          <w:szCs w:val="24"/>
          <w:lang w:val="en-US" w:bidi="hi-IN"/>
        </w:rPr>
      </w:pPr>
      <w:r>
        <w:rPr>
          <w:rFonts w:ascii="Mangal" w:hAnsi="Mangal" w:hint="cs"/>
          <w:sz w:val="24"/>
          <w:szCs w:val="24"/>
          <w:cs/>
          <w:lang w:val="en-US" w:bidi="hi-IN"/>
        </w:rPr>
        <w:t>अभी हाल ही में दिनांक 08.02.2016 को नई दिल्‍ली में अध्‍यापक शिक्षा पर आयोजित शिक्षा मंत्रियों की बैठक में शिक्षा की गुणवत्‍ता में सुधार के अनेक कदमों पर चर्चा की गई थी। इनमें सरकारी स्कूलों में अध्‍यापक शिक्षा कार्यक्रमों के लिए इंटर्नशिप</w:t>
      </w:r>
      <w:r>
        <w:rPr>
          <w:rFonts w:ascii="Mangal" w:hAnsi="Mangal" w:hint="cs"/>
          <w:sz w:val="24"/>
          <w:szCs w:val="24"/>
          <w:lang w:val="en-US" w:bidi="hi-IN"/>
        </w:rPr>
        <w:t>;</w:t>
      </w:r>
      <w:r>
        <w:rPr>
          <w:rFonts w:ascii="Mangal" w:hAnsi="Mangal" w:hint="cs"/>
          <w:sz w:val="24"/>
          <w:szCs w:val="24"/>
          <w:cs/>
          <w:lang w:val="en-US" w:bidi="hi-IN"/>
        </w:rPr>
        <w:t xml:space="preserve"> अध्‍यापक शिक्षा संस्‍थानों के लिए प्रत्‍यायन फ्रेमवर्क का विकास तथा सेवानिवृत्‍त अध्‍यापकों की स्‍वैच्‍छिक सेवाएं लेना शामिल है।</w:t>
      </w:r>
    </w:p>
    <w:p w:rsidR="00025CF0" w:rsidRDefault="00025CF0" w:rsidP="00025CF0">
      <w:pPr>
        <w:spacing w:after="0" w:line="240" w:lineRule="auto"/>
        <w:ind w:left="720" w:hanging="720"/>
        <w:jc w:val="center"/>
        <w:rPr>
          <w:rFonts w:ascii="Mangal" w:hAnsi="Mangal"/>
          <w:sz w:val="24"/>
          <w:szCs w:val="24"/>
          <w:cs/>
          <w:lang w:val="en-US" w:bidi="hi-IN"/>
        </w:rPr>
      </w:pPr>
      <w:r>
        <w:rPr>
          <w:rFonts w:ascii="Mangal" w:hAnsi="Mangal" w:hint="cs"/>
          <w:sz w:val="24"/>
          <w:szCs w:val="24"/>
          <w:cs/>
          <w:lang w:val="en-US" w:bidi="hi-IN"/>
        </w:rPr>
        <w:t>*****</w:t>
      </w:r>
    </w:p>
    <w:p w:rsidR="00025CF0" w:rsidRDefault="00025CF0" w:rsidP="00025CF0">
      <w:pPr>
        <w:rPr>
          <w:rFonts w:ascii="Mangal" w:hAnsi="Mangal"/>
          <w:sz w:val="24"/>
          <w:szCs w:val="24"/>
          <w:cs/>
          <w:lang w:val="en-US" w:bidi="hi-IN"/>
        </w:rPr>
      </w:pPr>
      <w:r>
        <w:rPr>
          <w:rFonts w:ascii="Mangal" w:hAnsi="Mangal"/>
          <w:sz w:val="24"/>
          <w:szCs w:val="24"/>
          <w:cs/>
          <w:lang w:val="en-US" w:bidi="hi-IN"/>
        </w:rPr>
        <w:br w:type="page"/>
      </w:r>
    </w:p>
    <w:p w:rsidR="00025CF0" w:rsidRDefault="00025CF0" w:rsidP="00025CF0">
      <w:pPr>
        <w:spacing w:after="0" w:line="240" w:lineRule="auto"/>
        <w:jc w:val="right"/>
        <w:rPr>
          <w:rFonts w:ascii="Mangal" w:hAnsi="Mangal"/>
          <w:b/>
          <w:bCs/>
          <w:cs/>
          <w:lang w:val="en-US" w:bidi="hi-IN"/>
        </w:rPr>
        <w:sectPr w:rsidR="00025CF0" w:rsidSect="00096077">
          <w:pgSz w:w="11906" w:h="16838"/>
          <w:pgMar w:top="567" w:right="1440" w:bottom="567" w:left="1440" w:header="709" w:footer="709" w:gutter="0"/>
          <w:cols w:space="708"/>
          <w:docGrid w:linePitch="360"/>
        </w:sectPr>
      </w:pPr>
    </w:p>
    <w:p w:rsidR="00025CF0" w:rsidRDefault="00025CF0" w:rsidP="00025CF0">
      <w:pPr>
        <w:spacing w:after="0" w:line="240" w:lineRule="auto"/>
        <w:jc w:val="right"/>
        <w:rPr>
          <w:rFonts w:ascii="Mangal" w:hAnsi="Mangal"/>
          <w:b/>
          <w:bCs/>
          <w:lang w:bidi="hi-IN"/>
        </w:rPr>
      </w:pPr>
      <w:r w:rsidRPr="006B41D8">
        <w:rPr>
          <w:rFonts w:ascii="Mangal" w:hAnsi="Mangal" w:hint="cs"/>
          <w:b/>
          <w:bCs/>
          <w:cs/>
          <w:lang w:val="en-US" w:bidi="hi-IN"/>
        </w:rPr>
        <w:lastRenderedPageBreak/>
        <w:t>अनुबंध-</w:t>
      </w:r>
      <w:r w:rsidRPr="006B41D8">
        <w:rPr>
          <w:rFonts w:ascii="Mangal" w:hAnsi="Mangal"/>
          <w:b/>
          <w:bCs/>
          <w:lang w:bidi="hi-IN"/>
        </w:rPr>
        <w:t>I</w:t>
      </w:r>
    </w:p>
    <w:p w:rsidR="00025CF0" w:rsidRPr="006B41D8" w:rsidRDefault="00025CF0" w:rsidP="00025CF0">
      <w:pPr>
        <w:spacing w:after="0" w:line="240" w:lineRule="auto"/>
        <w:jc w:val="right"/>
        <w:rPr>
          <w:rFonts w:ascii="Mangal" w:hAnsi="Mangal"/>
          <w:b/>
          <w:bCs/>
          <w:sz w:val="8"/>
          <w:szCs w:val="8"/>
          <w:lang w:val="en-US" w:bidi="hi-IN"/>
        </w:rPr>
      </w:pPr>
    </w:p>
    <w:p w:rsidR="00025CF0" w:rsidRDefault="00025CF0" w:rsidP="00025CF0">
      <w:pPr>
        <w:spacing w:after="0" w:line="240" w:lineRule="auto"/>
        <w:jc w:val="both"/>
        <w:rPr>
          <w:rFonts w:ascii="Mangal" w:hAnsi="Mangal"/>
          <w:b/>
          <w:bCs/>
          <w:lang w:bidi="hi-IN"/>
        </w:rPr>
      </w:pPr>
      <w:r w:rsidRPr="006B41D8">
        <w:rPr>
          <w:rFonts w:ascii="Mangal" w:hAnsi="Mangal"/>
          <w:b/>
          <w:bCs/>
          <w:cs/>
          <w:lang w:val="en-US" w:bidi="hi-IN"/>
        </w:rPr>
        <w:t xml:space="preserve">शिक्षकों के प्रशिक्षण हेतु </w:t>
      </w:r>
      <w:r>
        <w:rPr>
          <w:rFonts w:ascii="Mangal" w:hAnsi="Mangal"/>
          <w:b/>
          <w:bCs/>
          <w:cs/>
          <w:lang w:val="en-US" w:bidi="hi-IN"/>
        </w:rPr>
        <w:t>निधियों</w:t>
      </w:r>
      <w:r w:rsidRPr="006B41D8">
        <w:rPr>
          <w:rFonts w:ascii="Mangal" w:hAnsi="Mangal" w:hint="cs"/>
          <w:b/>
          <w:bCs/>
          <w:cs/>
          <w:lang w:val="en-US" w:bidi="hi-IN"/>
        </w:rPr>
        <w:t xml:space="preserve"> के संबंध में </w:t>
      </w:r>
      <w:r w:rsidRPr="006B41D8">
        <w:rPr>
          <w:rFonts w:ascii="Mangal" w:hAnsi="Mangal"/>
          <w:b/>
          <w:bCs/>
          <w:cs/>
          <w:lang w:val="en-US" w:bidi="hi-IN"/>
        </w:rPr>
        <w:t>श्री दर्शन सिंह यादव</w:t>
      </w:r>
      <w:r w:rsidRPr="006B41D8">
        <w:rPr>
          <w:rFonts w:ascii="Mangal" w:hAnsi="Mangal" w:hint="cs"/>
          <w:b/>
          <w:bCs/>
          <w:cs/>
          <w:lang w:val="en-US" w:bidi="hi-IN"/>
        </w:rPr>
        <w:t xml:space="preserve"> द्वारा </w:t>
      </w:r>
      <w:r>
        <w:rPr>
          <w:rFonts w:ascii="Mangal" w:hAnsi="Mangal" w:hint="cs"/>
          <w:b/>
          <w:bCs/>
          <w:cs/>
          <w:lang w:val="en-US" w:bidi="hi-IN"/>
        </w:rPr>
        <w:t xml:space="preserve"> दिनांक </w:t>
      </w:r>
      <w:r w:rsidRPr="006B41D8">
        <w:rPr>
          <w:rFonts w:ascii="Mangal" w:hAnsi="Mangal" w:hint="cs"/>
          <w:b/>
          <w:bCs/>
          <w:cs/>
          <w:lang w:val="en-US" w:bidi="hi-IN"/>
        </w:rPr>
        <w:t>12.05.2016 को राज्‍य सभा में पूछे जाने वाले अतारांकित प्रश्‍न सं. 2148 के भाग (क)</w:t>
      </w:r>
      <w:r>
        <w:rPr>
          <w:rFonts w:ascii="Mangal" w:hAnsi="Mangal" w:hint="cs"/>
          <w:b/>
          <w:bCs/>
          <w:cs/>
          <w:lang w:val="en-US" w:bidi="hi-IN"/>
        </w:rPr>
        <w:t xml:space="preserve"> </w:t>
      </w:r>
      <w:r w:rsidRPr="006B41D8">
        <w:rPr>
          <w:rFonts w:ascii="Mangal" w:hAnsi="Mangal" w:hint="cs"/>
          <w:b/>
          <w:bCs/>
          <w:cs/>
          <w:lang w:val="en-US" w:bidi="hi-IN"/>
        </w:rPr>
        <w:t>के उत्‍तर में उल्‍लिखित अनुबंध-</w:t>
      </w:r>
      <w:r w:rsidRPr="006B41D8">
        <w:rPr>
          <w:rFonts w:ascii="Mangal" w:hAnsi="Mangal"/>
          <w:b/>
          <w:bCs/>
          <w:lang w:bidi="hi-IN"/>
        </w:rPr>
        <w:t>I</w:t>
      </w:r>
    </w:p>
    <w:p w:rsidR="00025CF0" w:rsidRPr="006B41D8" w:rsidRDefault="00025CF0" w:rsidP="00025CF0">
      <w:pPr>
        <w:spacing w:after="0" w:line="240" w:lineRule="auto"/>
        <w:jc w:val="both"/>
        <w:rPr>
          <w:rFonts w:ascii="Mangal" w:hAnsi="Mangal"/>
          <w:b/>
          <w:bCs/>
          <w:sz w:val="8"/>
          <w:szCs w:val="8"/>
          <w:lang w:bidi="hi-IN"/>
        </w:rPr>
      </w:pPr>
    </w:p>
    <w:p w:rsidR="00025CF0" w:rsidRDefault="00025CF0" w:rsidP="00025CF0">
      <w:pPr>
        <w:spacing w:line="260" w:lineRule="atLeast"/>
        <w:ind w:right="-260"/>
        <w:jc w:val="center"/>
        <w:rPr>
          <w:rFonts w:ascii="Times New Roman" w:eastAsia="Times New Roman" w:hAnsi="Times New Roman"/>
          <w:b/>
          <w:bCs/>
          <w:color w:val="000000"/>
          <w:lang w:eastAsia="en-IN" w:bidi="hi-IN"/>
        </w:rPr>
      </w:pPr>
      <w:r w:rsidRPr="006B41D8">
        <w:rPr>
          <w:rFonts w:ascii="Times New Roman" w:eastAsia="Times New Roman" w:hAnsi="Times New Roman"/>
          <w:b/>
          <w:bCs/>
          <w:color w:val="000000"/>
          <w:cs/>
          <w:lang w:eastAsia="en-IN" w:bidi="hi-IN"/>
        </w:rPr>
        <w:t xml:space="preserve">सर्व शिक्षा अभियान के तहत पिछले दो </w:t>
      </w:r>
      <w:r>
        <w:rPr>
          <w:rFonts w:ascii="Times New Roman" w:eastAsia="Times New Roman" w:hAnsi="Times New Roman"/>
          <w:b/>
          <w:bCs/>
          <w:color w:val="000000"/>
          <w:cs/>
          <w:lang w:eastAsia="en-IN" w:bidi="hi-IN"/>
        </w:rPr>
        <w:t>वर्ष</w:t>
      </w:r>
      <w:r w:rsidRPr="006B41D8">
        <w:rPr>
          <w:rFonts w:ascii="Times New Roman" w:eastAsia="Times New Roman" w:hAnsi="Times New Roman"/>
          <w:b/>
          <w:bCs/>
          <w:color w:val="000000"/>
          <w:cs/>
          <w:lang w:eastAsia="en-IN" w:bidi="hi-IN"/>
        </w:rPr>
        <w:t xml:space="preserve"> के लिए बीआरसी और सीआरसी स्तर पर सेवा</w:t>
      </w:r>
      <w:r>
        <w:rPr>
          <w:rFonts w:ascii="Times New Roman" w:eastAsia="Times New Roman" w:hAnsi="Times New Roman"/>
          <w:b/>
          <w:bCs/>
          <w:color w:val="000000"/>
          <w:cs/>
          <w:lang w:eastAsia="en-IN" w:bidi="hi-IN"/>
        </w:rPr>
        <w:t>रत</w:t>
      </w:r>
      <w:r w:rsidRPr="006B41D8">
        <w:rPr>
          <w:rFonts w:ascii="Times New Roman" w:eastAsia="Times New Roman" w:hAnsi="Times New Roman"/>
          <w:b/>
          <w:bCs/>
          <w:color w:val="000000"/>
          <w:cs/>
          <w:lang w:eastAsia="en-IN" w:bidi="hi-IN"/>
        </w:rPr>
        <w:t xml:space="preserve"> शिक्षक प्रशिक्षण</w:t>
      </w:r>
      <w:r>
        <w:rPr>
          <w:rFonts w:ascii="Times New Roman" w:eastAsia="Times New Roman" w:hAnsi="Times New Roman" w:hint="cs"/>
          <w:b/>
          <w:bCs/>
          <w:color w:val="000000"/>
          <w:cs/>
          <w:lang w:eastAsia="en-IN" w:bidi="hi-IN"/>
        </w:rPr>
        <w:t xml:space="preserve"> का</w:t>
      </w:r>
      <w:r w:rsidRPr="006B41D8">
        <w:rPr>
          <w:rFonts w:ascii="Times New Roman" w:eastAsia="Times New Roman" w:hAnsi="Times New Roman"/>
          <w:b/>
          <w:bCs/>
          <w:color w:val="000000"/>
          <w:cs/>
          <w:lang w:eastAsia="en-IN" w:bidi="hi-IN"/>
        </w:rPr>
        <w:t xml:space="preserve"> विवरण</w:t>
      </w:r>
    </w:p>
    <w:tbl>
      <w:tblPr>
        <w:tblW w:w="10781"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1439"/>
        <w:gridCol w:w="1175"/>
        <w:gridCol w:w="1153"/>
        <w:gridCol w:w="1175"/>
        <w:gridCol w:w="1145"/>
        <w:gridCol w:w="1147"/>
        <w:gridCol w:w="1024"/>
        <w:gridCol w:w="1148"/>
        <w:gridCol w:w="987"/>
      </w:tblGrid>
      <w:tr w:rsidR="00025CF0" w:rsidRPr="00E5318B" w:rsidTr="00DB5254">
        <w:trPr>
          <w:trHeight w:val="251"/>
          <w:jc w:val="center"/>
        </w:trPr>
        <w:tc>
          <w:tcPr>
            <w:tcW w:w="283" w:type="dxa"/>
            <w:vMerge w:val="restart"/>
            <w:shd w:val="clear" w:color="auto" w:fill="auto"/>
            <w:noWrap/>
            <w:vAlign w:val="center"/>
            <w:hideMark/>
          </w:tcPr>
          <w:p w:rsidR="00025CF0" w:rsidRPr="00E5318B" w:rsidRDefault="00025CF0" w:rsidP="00DB5254">
            <w:pPr>
              <w:spacing w:after="0" w:line="240" w:lineRule="exact"/>
              <w:jc w:val="center"/>
              <w:rPr>
                <w:rFonts w:ascii="Mangal" w:eastAsia="Times New Roman" w:hAnsi="Mangal"/>
                <w:b/>
                <w:bCs/>
                <w:sz w:val="16"/>
                <w:szCs w:val="16"/>
                <w:lang w:eastAsia="en-IN" w:bidi="hi-IN"/>
              </w:rPr>
            </w:pPr>
            <w:r w:rsidRPr="00E5318B">
              <w:rPr>
                <w:rFonts w:ascii="Mangal" w:eastAsia="Times New Roman" w:hAnsi="Mangal"/>
                <w:b/>
                <w:bCs/>
                <w:sz w:val="16"/>
                <w:szCs w:val="16"/>
                <w:cs/>
                <w:lang w:eastAsia="en-IN" w:bidi="hi-IN"/>
              </w:rPr>
              <w:t>क्र.</w:t>
            </w:r>
          </w:p>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Mangal" w:eastAsia="Times New Roman" w:hAnsi="Mangal"/>
                <w:b/>
                <w:bCs/>
                <w:sz w:val="16"/>
                <w:szCs w:val="16"/>
                <w:cs/>
                <w:lang w:eastAsia="en-IN" w:bidi="hi-IN"/>
              </w:rPr>
              <w:t>सं.</w:t>
            </w:r>
          </w:p>
        </w:tc>
        <w:tc>
          <w:tcPr>
            <w:tcW w:w="1439" w:type="dxa"/>
            <w:vMerge w:val="restart"/>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Mangal" w:eastAsia="Times New Roman" w:hAnsi="Mangal"/>
                <w:b/>
                <w:bCs/>
                <w:sz w:val="16"/>
                <w:szCs w:val="16"/>
                <w:cs/>
                <w:lang w:eastAsia="en-IN" w:bidi="hi-IN"/>
              </w:rPr>
              <w:t>राज्‍य</w:t>
            </w:r>
          </w:p>
        </w:tc>
        <w:tc>
          <w:tcPr>
            <w:tcW w:w="4648" w:type="dxa"/>
            <w:gridSpan w:val="4"/>
            <w:shd w:val="clear" w:color="auto" w:fill="auto"/>
            <w:noWrap/>
            <w:vAlign w:val="center"/>
            <w:hideMark/>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बीआरसी स्तर</w:t>
            </w:r>
          </w:p>
        </w:tc>
        <w:tc>
          <w:tcPr>
            <w:tcW w:w="4411" w:type="dxa"/>
            <w:gridSpan w:val="4"/>
            <w:vAlign w:val="center"/>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सीआरसी स्तर</w:t>
            </w:r>
          </w:p>
        </w:tc>
      </w:tr>
      <w:tr w:rsidR="00025CF0" w:rsidRPr="00E5318B" w:rsidTr="00DB5254">
        <w:trPr>
          <w:trHeight w:val="197"/>
          <w:jc w:val="center"/>
        </w:trPr>
        <w:tc>
          <w:tcPr>
            <w:tcW w:w="283" w:type="dxa"/>
            <w:vMerge/>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p>
        </w:tc>
        <w:tc>
          <w:tcPr>
            <w:tcW w:w="1439" w:type="dxa"/>
            <w:vMerge/>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p>
        </w:tc>
        <w:tc>
          <w:tcPr>
            <w:tcW w:w="2328" w:type="dxa"/>
            <w:gridSpan w:val="2"/>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2014-15</w:t>
            </w:r>
          </w:p>
        </w:tc>
        <w:tc>
          <w:tcPr>
            <w:tcW w:w="2320" w:type="dxa"/>
            <w:gridSpan w:val="2"/>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2015-16</w:t>
            </w:r>
          </w:p>
        </w:tc>
        <w:tc>
          <w:tcPr>
            <w:tcW w:w="2228" w:type="dxa"/>
            <w:gridSpan w:val="2"/>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2014-15</w:t>
            </w:r>
          </w:p>
        </w:tc>
        <w:tc>
          <w:tcPr>
            <w:tcW w:w="2183" w:type="dxa"/>
            <w:gridSpan w:val="2"/>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2015-16</w:t>
            </w:r>
          </w:p>
        </w:tc>
      </w:tr>
      <w:tr w:rsidR="00025CF0" w:rsidRPr="00E5318B" w:rsidTr="00DB5254">
        <w:trPr>
          <w:trHeight w:val="251"/>
          <w:jc w:val="center"/>
        </w:trPr>
        <w:tc>
          <w:tcPr>
            <w:tcW w:w="283" w:type="dxa"/>
            <w:vMerge/>
            <w:vAlign w:val="center"/>
            <w:hideMark/>
          </w:tcPr>
          <w:p w:rsidR="00025CF0" w:rsidRPr="00E5318B" w:rsidRDefault="00025CF0" w:rsidP="00DB5254">
            <w:pPr>
              <w:spacing w:after="0" w:line="240" w:lineRule="exact"/>
              <w:rPr>
                <w:rFonts w:ascii="Times New Roman" w:eastAsia="Times New Roman" w:hAnsi="Times New Roman" w:cs="Times New Roman"/>
                <w:b/>
                <w:bCs/>
                <w:sz w:val="16"/>
                <w:szCs w:val="16"/>
                <w:lang w:eastAsia="en-IN"/>
              </w:rPr>
            </w:pPr>
          </w:p>
        </w:tc>
        <w:tc>
          <w:tcPr>
            <w:tcW w:w="1439" w:type="dxa"/>
            <w:vMerge/>
            <w:vAlign w:val="center"/>
            <w:hideMark/>
          </w:tcPr>
          <w:p w:rsidR="00025CF0" w:rsidRPr="00E5318B" w:rsidRDefault="00025CF0" w:rsidP="00DB5254">
            <w:pPr>
              <w:spacing w:after="0" w:line="240" w:lineRule="exact"/>
              <w:rPr>
                <w:rFonts w:ascii="Times New Roman" w:eastAsia="Times New Roman" w:hAnsi="Times New Roman" w:cs="Times New Roman"/>
                <w:b/>
                <w:bCs/>
                <w:sz w:val="16"/>
                <w:szCs w:val="16"/>
                <w:lang w:eastAsia="en-IN"/>
              </w:rPr>
            </w:pPr>
          </w:p>
        </w:tc>
        <w:tc>
          <w:tcPr>
            <w:tcW w:w="1175" w:type="dxa"/>
            <w:shd w:val="clear" w:color="auto" w:fill="auto"/>
            <w:noWrap/>
            <w:vAlign w:val="center"/>
            <w:hideMark/>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वास्‍तविक</w:t>
            </w:r>
          </w:p>
        </w:tc>
        <w:tc>
          <w:tcPr>
            <w:tcW w:w="1153" w:type="dxa"/>
            <w:shd w:val="clear" w:color="auto" w:fill="auto"/>
            <w:vAlign w:val="center"/>
            <w:hideMark/>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वित्‍तीय (रु. लाख में)</w:t>
            </w:r>
          </w:p>
        </w:tc>
        <w:tc>
          <w:tcPr>
            <w:tcW w:w="1175" w:type="dxa"/>
            <w:shd w:val="clear" w:color="auto" w:fill="auto"/>
            <w:noWrap/>
            <w:vAlign w:val="center"/>
            <w:hideMark/>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वास्‍तविक</w:t>
            </w:r>
          </w:p>
        </w:tc>
        <w:tc>
          <w:tcPr>
            <w:tcW w:w="1145" w:type="dxa"/>
            <w:shd w:val="clear" w:color="auto" w:fill="auto"/>
            <w:vAlign w:val="center"/>
            <w:hideMark/>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वित्‍तीय (रु. लाख में)</w:t>
            </w:r>
          </w:p>
        </w:tc>
        <w:tc>
          <w:tcPr>
            <w:tcW w:w="1175" w:type="dxa"/>
            <w:vAlign w:val="center"/>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वास्‍तविक</w:t>
            </w:r>
          </w:p>
        </w:tc>
        <w:tc>
          <w:tcPr>
            <w:tcW w:w="1053" w:type="dxa"/>
            <w:vAlign w:val="center"/>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वित्‍तीय (रु. लाख में)</w:t>
            </w:r>
          </w:p>
        </w:tc>
        <w:tc>
          <w:tcPr>
            <w:tcW w:w="1175" w:type="dxa"/>
            <w:vAlign w:val="center"/>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वास्‍तविक</w:t>
            </w:r>
          </w:p>
        </w:tc>
        <w:tc>
          <w:tcPr>
            <w:tcW w:w="1008" w:type="dxa"/>
            <w:vAlign w:val="center"/>
          </w:tcPr>
          <w:p w:rsidR="00025CF0" w:rsidRPr="00E5318B" w:rsidRDefault="00025CF0" w:rsidP="00DB5254">
            <w:pPr>
              <w:spacing w:after="0" w:line="240" w:lineRule="exact"/>
              <w:ind w:left="100" w:right="100"/>
              <w:jc w:val="center"/>
              <w:rPr>
                <w:rFonts w:ascii="Mangal" w:eastAsia="Times New Roman" w:hAnsi="Mangal"/>
                <w:sz w:val="16"/>
                <w:szCs w:val="16"/>
                <w:lang w:eastAsia="en-IN" w:bidi="hi-IN"/>
              </w:rPr>
            </w:pPr>
            <w:r w:rsidRPr="00E5318B">
              <w:rPr>
                <w:rFonts w:ascii="Mangal" w:eastAsia="Times New Roman" w:hAnsi="Mangal"/>
                <w:b/>
                <w:bCs/>
                <w:sz w:val="16"/>
                <w:szCs w:val="16"/>
                <w:cs/>
                <w:lang w:eastAsia="en-IN" w:bidi="hi-IN"/>
              </w:rPr>
              <w:t>वित्‍तीय (रु. लाख में)</w:t>
            </w:r>
          </w:p>
        </w:tc>
      </w:tr>
      <w:tr w:rsidR="00025CF0" w:rsidRPr="00E5318B" w:rsidTr="00DB5254">
        <w:trPr>
          <w:trHeight w:val="233"/>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अंडमान और निकोबार द्वीप समूह</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1332</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13.32</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1340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6.70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1332</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6.66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1340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6.71</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आंध्र प्रदेश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188816</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819.25</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137702</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688.52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139979</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1119.83</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137702</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1099.30</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अरुणाचल प्रदेश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8724</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43.62</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12501</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79.32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8724</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43.62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12501</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75.01</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असम</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86163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451.58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127942</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767.65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86163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430.82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127942</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1279.42</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बिहार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308463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950.47</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138739</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497.68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389498</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1947.49</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310922</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1554.61</w:t>
            </w:r>
          </w:p>
        </w:tc>
      </w:tr>
      <w:tr w:rsidR="00025CF0" w:rsidRPr="00E5318B" w:rsidTr="00DB5254">
        <w:trPr>
          <w:trHeight w:val="17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चंडीगढ़</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700</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3.50</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1090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7.80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700</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0.00</w:t>
            </w:r>
          </w:p>
        </w:tc>
      </w:tr>
      <w:tr w:rsidR="00025CF0" w:rsidRPr="00E5318B" w:rsidTr="00DB5254">
        <w:trPr>
          <w:trHeight w:val="224"/>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छत्तीसगढ़</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125615</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863.19</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133274</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665.37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125615</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468.55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132774</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663.87</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दादरा और नागर हवेली</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1267</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6.34</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1517</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7.59</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1267</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6.34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1517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7.59</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दमन और दीव</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418</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2.96</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418</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418</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0.84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418</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2.51</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दिल्ली</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17169</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49.67</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12638</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71.94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31279</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62.56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15912</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46.53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गोवा</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4206</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14.62</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2607</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14.18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4206</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17.82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2607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14.18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गुजरात</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0.00</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215124</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1720.99</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444986</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2224.92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215124</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860.49</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हरियाणा</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46268</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361.34</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14595</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58.38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38778</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155.11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14595</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58.38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हिमाचल प्रदेश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23676</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236.76</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30305</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304.55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23676</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118.38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30305</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151.53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जम्मू और कश्मीर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75606</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529.24</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62389</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311.95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2000</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20.00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62389</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187.18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16</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झारखंड</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129373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348.58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124963</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337.65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129373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479.57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124963</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412.23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कर्नाटक</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150396</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751.98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159603</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957.62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150396</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751.98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159603</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798.02</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केरल</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95901</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671.31</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121737</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852.16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95901</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767.21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121737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852.16</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19</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लक्षद्वीप</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0.87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मध्य प्रदेश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157954</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789.77</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200294</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1001.47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157954</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825.66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254870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1353.53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महाराष्ट्र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146832</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734.16</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488984</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1737.45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228291</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959.07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403935</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2019.68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22</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मणिपुर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15543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77.72</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18520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92.60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15543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77.72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18520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92.60</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मेघालय</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9074</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30.73</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3110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2174</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10.87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3110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9.55</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24</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मिजोरम</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11882</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59.41</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11564</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57.82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11882</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59.41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11564</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92.51</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25</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नगालैंड</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11657</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76.01</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10799</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96.23</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11657</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58.29</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10799</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48.12</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ओडिशा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114491</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745.89</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178310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1021.74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114491</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763.66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134397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940.78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27</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पुद्दुचेरी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2281</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13.69</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650</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3.25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2281</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11.41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650</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3.25</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28</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पंजाब</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48175</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240.88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51438</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282.84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43875</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219.38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51438</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257.19</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29</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राजस्थान</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128780</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772.68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112796</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902.37</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128780</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515.12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112796</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451.18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30</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सिक्किम</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2688</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32.26</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2688</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37.61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2688</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16.13</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2688</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19.18</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तमिलनाडु</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173735</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615.33</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343425</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738.98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164485</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1151.40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212018</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1484.13</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32</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तेलंगाना</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124842</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541.68</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88219</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441.09</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92563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740.50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88219</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705.74</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33</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त्रिपुरा</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13420</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67.10</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27507</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192.55</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14960</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119.68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27507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165.04</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34</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उत्तर प्रदेश</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158795</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2345.10</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170465</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681.86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0.00</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170465</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681.86</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35</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उत्तराखंड</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31203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314.23</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29197</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233.58</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31203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156.02</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29197</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116.79</w:t>
            </w:r>
          </w:p>
        </w:tc>
      </w:tr>
      <w:tr w:rsidR="00025CF0" w:rsidRPr="00E5318B" w:rsidTr="00DB5254">
        <w:trPr>
          <w:trHeight w:val="260"/>
          <w:jc w:val="center"/>
        </w:trPr>
        <w:tc>
          <w:tcPr>
            <w:tcW w:w="28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36</w:t>
            </w:r>
          </w:p>
        </w:tc>
        <w:tc>
          <w:tcPr>
            <w:tcW w:w="1439" w:type="dxa"/>
            <w:shd w:val="clear" w:color="auto" w:fill="auto"/>
            <w:vAlign w:val="center"/>
            <w:hideMark/>
          </w:tcPr>
          <w:p w:rsidR="00025CF0" w:rsidRPr="00E5318B" w:rsidRDefault="00025CF0" w:rsidP="00DB5254">
            <w:pPr>
              <w:spacing w:after="0" w:line="240" w:lineRule="exact"/>
              <w:ind w:left="100" w:right="100"/>
              <w:rPr>
                <w:rFonts w:ascii="Mangal" w:eastAsia="Times New Roman" w:hAnsi="Mangal"/>
                <w:sz w:val="16"/>
                <w:szCs w:val="16"/>
                <w:lang w:eastAsia="en-IN" w:bidi="hi-IN"/>
              </w:rPr>
            </w:pPr>
            <w:r w:rsidRPr="00E5318B">
              <w:rPr>
                <w:rFonts w:ascii="Mangal" w:eastAsia="Times New Roman" w:hAnsi="Mangal"/>
                <w:sz w:val="16"/>
                <w:szCs w:val="16"/>
                <w:cs/>
                <w:lang w:eastAsia="en-IN" w:bidi="hi-IN"/>
              </w:rPr>
              <w:t>पश्चिम बंगाल</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241725</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483.45</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185168</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395.23</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50512</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252.56</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57512</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108.02</w:t>
            </w:r>
          </w:p>
        </w:tc>
      </w:tr>
      <w:tr w:rsidR="00025CF0" w:rsidRPr="00E5318B" w:rsidTr="00DB5254">
        <w:trPr>
          <w:trHeight w:val="440"/>
          <w:jc w:val="center"/>
        </w:trPr>
        <w:tc>
          <w:tcPr>
            <w:tcW w:w="283" w:type="dxa"/>
            <w:shd w:val="clear" w:color="auto" w:fill="auto"/>
            <w:noWrap/>
            <w:vAlign w:val="center"/>
            <w:hideMark/>
          </w:tcPr>
          <w:p w:rsidR="00025CF0" w:rsidRPr="00E5318B" w:rsidRDefault="00025CF0" w:rsidP="00DB5254">
            <w:pPr>
              <w:spacing w:after="0" w:line="240" w:lineRule="exact"/>
              <w:rPr>
                <w:rFonts w:ascii="Times New Roman" w:eastAsia="Times New Roman" w:hAnsi="Times New Roman" w:cs="Times New Roman"/>
                <w:sz w:val="16"/>
                <w:szCs w:val="16"/>
                <w:lang w:eastAsia="en-IN"/>
              </w:rPr>
            </w:pPr>
            <w:r w:rsidRPr="00E5318B">
              <w:rPr>
                <w:rFonts w:ascii="Times New Roman" w:eastAsia="Times New Roman" w:hAnsi="Times New Roman" w:cs="Times New Roman"/>
                <w:sz w:val="16"/>
                <w:szCs w:val="16"/>
                <w:lang w:eastAsia="en-IN"/>
              </w:rPr>
              <w:t> </w:t>
            </w:r>
          </w:p>
        </w:tc>
        <w:tc>
          <w:tcPr>
            <w:tcW w:w="1439"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Pr>
                <w:rFonts w:ascii="Mangal" w:eastAsia="Times New Roman" w:hAnsi="Mangal"/>
                <w:b/>
                <w:bCs/>
                <w:sz w:val="16"/>
                <w:szCs w:val="16"/>
                <w:cs/>
                <w:lang w:eastAsia="en-IN" w:bidi="hi-IN"/>
              </w:rPr>
              <w:t>कुल</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2657603</w:t>
            </w:r>
          </w:p>
        </w:tc>
        <w:tc>
          <w:tcPr>
            <w:tcW w:w="1153"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14062.12</w:t>
            </w:r>
          </w:p>
        </w:tc>
        <w:tc>
          <w:tcPr>
            <w:tcW w:w="117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3222051</w:t>
            </w:r>
          </w:p>
        </w:tc>
        <w:tc>
          <w:tcPr>
            <w:tcW w:w="1145" w:type="dxa"/>
            <w:shd w:val="clear" w:color="auto" w:fill="auto"/>
            <w:noWrap/>
            <w:vAlign w:val="center"/>
            <w:hideMark/>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15282.64</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2748063</w:t>
            </w:r>
          </w:p>
        </w:tc>
        <w:tc>
          <w:tcPr>
            <w:tcW w:w="1053" w:type="dxa"/>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14560.81</w:t>
            </w:r>
          </w:p>
        </w:tc>
        <w:tc>
          <w:tcPr>
            <w:tcW w:w="1175" w:type="dxa"/>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3062469</w:t>
            </w:r>
          </w:p>
        </w:tc>
        <w:tc>
          <w:tcPr>
            <w:tcW w:w="1008" w:type="dxa"/>
            <w:vAlign w:val="center"/>
          </w:tcPr>
          <w:p w:rsidR="00025CF0" w:rsidRPr="00E5318B" w:rsidRDefault="00025CF0" w:rsidP="00DB5254">
            <w:pPr>
              <w:spacing w:after="0" w:line="240" w:lineRule="exact"/>
              <w:jc w:val="center"/>
              <w:rPr>
                <w:rFonts w:ascii="Times New Roman" w:eastAsia="Times New Roman" w:hAnsi="Times New Roman" w:cs="Times New Roman"/>
                <w:b/>
                <w:bCs/>
                <w:sz w:val="16"/>
                <w:szCs w:val="16"/>
                <w:lang w:eastAsia="en-IN"/>
              </w:rPr>
            </w:pPr>
            <w:r w:rsidRPr="00E5318B">
              <w:rPr>
                <w:rFonts w:ascii="Times New Roman" w:eastAsia="Times New Roman" w:hAnsi="Times New Roman" w:cs="Times New Roman"/>
                <w:b/>
                <w:bCs/>
                <w:sz w:val="16"/>
                <w:szCs w:val="16"/>
                <w:lang w:eastAsia="en-IN"/>
              </w:rPr>
              <w:t>16623.16</w:t>
            </w:r>
          </w:p>
        </w:tc>
      </w:tr>
    </w:tbl>
    <w:p w:rsidR="00025CF0" w:rsidRDefault="00025CF0" w:rsidP="00025CF0">
      <w:pPr>
        <w:spacing w:line="260" w:lineRule="atLeast"/>
        <w:ind w:right="-260"/>
        <w:jc w:val="center"/>
        <w:rPr>
          <w:rFonts w:ascii="Times New Roman" w:eastAsia="Times New Roman" w:hAnsi="Times New Roman"/>
          <w:b/>
          <w:bCs/>
          <w:color w:val="000000"/>
          <w:lang w:eastAsia="en-IN" w:bidi="hi-IN"/>
        </w:rPr>
      </w:pPr>
    </w:p>
    <w:p w:rsidR="00025CF0" w:rsidRDefault="00025CF0" w:rsidP="00025CF0">
      <w:pPr>
        <w:spacing w:line="260" w:lineRule="atLeast"/>
        <w:ind w:right="-260"/>
        <w:rPr>
          <w:rFonts w:ascii="Times New Roman" w:eastAsia="Times New Roman" w:hAnsi="Times New Roman"/>
          <w:b/>
          <w:bCs/>
          <w:color w:val="000000"/>
          <w:cs/>
          <w:lang w:eastAsia="en-IN" w:bidi="hi-IN"/>
        </w:rPr>
        <w:sectPr w:rsidR="00025CF0" w:rsidSect="00FC6A0C">
          <w:pgSz w:w="11906" w:h="16838"/>
          <w:pgMar w:top="284" w:right="1440" w:bottom="284" w:left="1418" w:header="709" w:footer="709" w:gutter="0"/>
          <w:cols w:space="708"/>
          <w:docGrid w:linePitch="360"/>
        </w:sectPr>
      </w:pPr>
    </w:p>
    <w:p w:rsidR="00025CF0" w:rsidRPr="00B665A9" w:rsidRDefault="00025CF0" w:rsidP="00025CF0">
      <w:pPr>
        <w:spacing w:after="0" w:line="240" w:lineRule="auto"/>
        <w:rPr>
          <w:rFonts w:ascii="Times New Roman" w:eastAsia="Times New Roman" w:hAnsi="Times New Roman"/>
          <w:b/>
          <w:bCs/>
          <w:color w:val="000000"/>
          <w:sz w:val="20"/>
          <w:szCs w:val="20"/>
          <w:cs/>
          <w:lang w:eastAsia="en-IN" w:bidi="hi-IN"/>
        </w:rPr>
      </w:pPr>
      <w:bookmarkStart w:id="0" w:name="table01"/>
      <w:bookmarkEnd w:id="0"/>
    </w:p>
    <w:p w:rsidR="00025CF0" w:rsidRPr="00B665A9" w:rsidRDefault="00025CF0" w:rsidP="00025CF0">
      <w:pPr>
        <w:spacing w:after="0" w:line="240" w:lineRule="auto"/>
        <w:ind w:left="-540" w:right="-440"/>
        <w:jc w:val="right"/>
        <w:rPr>
          <w:rFonts w:eastAsia="Times New Roman" w:cs="Times New Roman"/>
          <w:color w:val="000000"/>
          <w:sz w:val="20"/>
          <w:szCs w:val="20"/>
          <w:lang w:eastAsia="en-IN" w:bidi="hi-IN"/>
        </w:rPr>
      </w:pPr>
      <w:r w:rsidRPr="00B665A9">
        <w:rPr>
          <w:rFonts w:ascii="Times New Roman" w:eastAsia="Times New Roman" w:hAnsi="Times New Roman"/>
          <w:b/>
          <w:bCs/>
          <w:color w:val="000000"/>
          <w:sz w:val="20"/>
          <w:szCs w:val="20"/>
          <w:cs/>
          <w:lang w:eastAsia="en-IN" w:bidi="hi-IN"/>
        </w:rPr>
        <w:t xml:space="preserve">अनुबंध- </w:t>
      </w:r>
      <w:r w:rsidRPr="00B665A9">
        <w:rPr>
          <w:rFonts w:ascii="Times New Roman" w:eastAsia="Times New Roman" w:hAnsi="Times New Roman" w:cs="Times New Roman"/>
          <w:b/>
          <w:bCs/>
          <w:color w:val="000000"/>
          <w:sz w:val="20"/>
          <w:szCs w:val="20"/>
          <w:lang w:eastAsia="en-IN" w:bidi="hi-IN"/>
        </w:rPr>
        <w:t>II</w:t>
      </w:r>
    </w:p>
    <w:p w:rsidR="00025CF0" w:rsidRPr="00B665A9" w:rsidRDefault="00025CF0" w:rsidP="00025CF0">
      <w:pPr>
        <w:spacing w:after="0" w:line="240" w:lineRule="auto"/>
        <w:jc w:val="both"/>
        <w:rPr>
          <w:rFonts w:ascii="Times New Roman" w:eastAsia="Times New Roman" w:hAnsi="Times New Roman" w:cstheme="minorBidi"/>
          <w:b/>
          <w:bCs/>
          <w:color w:val="000000"/>
          <w:sz w:val="20"/>
          <w:szCs w:val="20"/>
          <w:lang w:eastAsia="en-IN" w:bidi="hi-IN"/>
        </w:rPr>
      </w:pPr>
      <w:r w:rsidRPr="00B665A9">
        <w:rPr>
          <w:rFonts w:ascii="Mangal" w:hAnsi="Mangal"/>
          <w:b/>
          <w:bCs/>
          <w:sz w:val="20"/>
          <w:szCs w:val="20"/>
          <w:cs/>
          <w:lang w:val="en-US" w:bidi="hi-IN"/>
        </w:rPr>
        <w:t>शिक्षकों के प्रशिक्षण हेतु निधियों</w:t>
      </w:r>
      <w:r w:rsidRPr="00B665A9">
        <w:rPr>
          <w:rFonts w:ascii="Mangal" w:hAnsi="Mangal" w:hint="cs"/>
          <w:b/>
          <w:bCs/>
          <w:sz w:val="20"/>
          <w:szCs w:val="20"/>
          <w:cs/>
          <w:lang w:val="en-US" w:bidi="hi-IN"/>
        </w:rPr>
        <w:t xml:space="preserve"> के संबंध में </w:t>
      </w:r>
      <w:r w:rsidRPr="00B665A9">
        <w:rPr>
          <w:rFonts w:ascii="Mangal" w:hAnsi="Mangal"/>
          <w:b/>
          <w:bCs/>
          <w:sz w:val="20"/>
          <w:szCs w:val="20"/>
          <w:cs/>
          <w:lang w:val="en-US" w:bidi="hi-IN"/>
        </w:rPr>
        <w:t>श्री दर्शन सिंह यादव</w:t>
      </w:r>
      <w:r w:rsidRPr="00B665A9">
        <w:rPr>
          <w:rFonts w:ascii="Mangal" w:hAnsi="Mangal" w:hint="cs"/>
          <w:b/>
          <w:bCs/>
          <w:sz w:val="20"/>
          <w:szCs w:val="20"/>
          <w:cs/>
          <w:lang w:val="en-US" w:bidi="hi-IN"/>
        </w:rPr>
        <w:t xml:space="preserve"> द्वारा दिनांक 12.05.2016 को राज्‍य सभा में पूछे जाने वाले अतारांकित प्रश्‍न सं. 2148 के भाग (क)</w:t>
      </w:r>
      <w:r>
        <w:rPr>
          <w:rFonts w:ascii="Mangal" w:hAnsi="Mangal" w:hint="cs"/>
          <w:b/>
          <w:bCs/>
          <w:sz w:val="20"/>
          <w:szCs w:val="20"/>
          <w:cs/>
          <w:lang w:val="en-US" w:bidi="hi-IN"/>
        </w:rPr>
        <w:t xml:space="preserve"> </w:t>
      </w:r>
      <w:r w:rsidRPr="00B665A9">
        <w:rPr>
          <w:rFonts w:ascii="Mangal" w:hAnsi="Mangal" w:hint="cs"/>
          <w:b/>
          <w:bCs/>
          <w:sz w:val="20"/>
          <w:szCs w:val="20"/>
          <w:cs/>
          <w:lang w:val="en-US" w:bidi="hi-IN"/>
        </w:rPr>
        <w:t>के उत्‍तर में उल्‍लिखित अनुबंध-</w:t>
      </w:r>
      <w:r w:rsidRPr="00B665A9">
        <w:rPr>
          <w:rFonts w:ascii="Times New Roman" w:eastAsia="Times New Roman" w:hAnsi="Times New Roman" w:cs="Times New Roman"/>
          <w:b/>
          <w:bCs/>
          <w:color w:val="000000"/>
          <w:sz w:val="20"/>
          <w:szCs w:val="20"/>
          <w:lang w:eastAsia="en-IN" w:bidi="hi-IN"/>
        </w:rPr>
        <w:t>II</w:t>
      </w:r>
    </w:p>
    <w:p w:rsidR="00025CF0" w:rsidRPr="00B665A9" w:rsidRDefault="00025CF0" w:rsidP="00025CF0">
      <w:pPr>
        <w:spacing w:after="0" w:line="240" w:lineRule="auto"/>
        <w:jc w:val="both"/>
        <w:rPr>
          <w:rFonts w:ascii="Mangal" w:hAnsi="Mangal" w:cstheme="minorBidi"/>
          <w:b/>
          <w:bCs/>
          <w:sz w:val="2"/>
          <w:szCs w:val="2"/>
          <w:lang w:bidi="hi-IN"/>
        </w:rPr>
      </w:pPr>
    </w:p>
    <w:p w:rsidR="00025CF0" w:rsidRPr="00B665A9" w:rsidRDefault="00025CF0" w:rsidP="00025CF0">
      <w:pPr>
        <w:spacing w:after="0" w:line="240" w:lineRule="auto"/>
        <w:ind w:left="-540" w:right="-440"/>
        <w:jc w:val="center"/>
        <w:rPr>
          <w:rFonts w:eastAsia="Times New Roman" w:cs="Times New Roman"/>
          <w:color w:val="000000"/>
          <w:sz w:val="20"/>
          <w:szCs w:val="20"/>
          <w:lang w:eastAsia="en-IN" w:bidi="hi-IN"/>
        </w:rPr>
      </w:pPr>
      <w:r w:rsidRPr="00B665A9">
        <w:rPr>
          <w:rFonts w:ascii="Times New Roman" w:eastAsia="Times New Roman" w:hAnsi="Times New Roman"/>
          <w:b/>
          <w:bCs/>
          <w:color w:val="000000"/>
          <w:sz w:val="20"/>
          <w:szCs w:val="20"/>
          <w:cs/>
          <w:lang w:eastAsia="en-IN" w:bidi="hi-IN"/>
        </w:rPr>
        <w:t>आरएमएसए के तहत शिक्षकों के प्रशिक्षण के लिए आबंटित</w:t>
      </w:r>
      <w:r w:rsidRPr="00B665A9">
        <w:rPr>
          <w:rFonts w:ascii="Times New Roman" w:eastAsia="Times New Roman" w:hAnsi="Times New Roman" w:hint="cs"/>
          <w:b/>
          <w:bCs/>
          <w:color w:val="000000"/>
          <w:sz w:val="20"/>
          <w:szCs w:val="20"/>
          <w:cs/>
          <w:lang w:eastAsia="en-IN" w:bidi="hi-IN"/>
        </w:rPr>
        <w:t xml:space="preserve"> निधियां</w:t>
      </w:r>
    </w:p>
    <w:tbl>
      <w:tblPr>
        <w:tblW w:w="9324" w:type="dxa"/>
        <w:jc w:val="center"/>
        <w:tblInd w:w="-758" w:type="dxa"/>
        <w:tblCellMar>
          <w:top w:w="15" w:type="dxa"/>
          <w:left w:w="15" w:type="dxa"/>
          <w:bottom w:w="15" w:type="dxa"/>
          <w:right w:w="15" w:type="dxa"/>
        </w:tblCellMar>
        <w:tblLook w:val="04A0"/>
      </w:tblPr>
      <w:tblGrid>
        <w:gridCol w:w="677"/>
        <w:gridCol w:w="2835"/>
        <w:gridCol w:w="2862"/>
        <w:gridCol w:w="2950"/>
      </w:tblGrid>
      <w:tr w:rsidR="00025CF0" w:rsidRPr="00C93BA8" w:rsidTr="00DB5254">
        <w:trPr>
          <w:trHeight w:val="66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025CF0" w:rsidRPr="00C93BA8" w:rsidRDefault="00025CF0" w:rsidP="00DB5254">
            <w:pPr>
              <w:spacing w:after="0" w:line="240" w:lineRule="atLeast"/>
              <w:ind w:left="-100" w:right="100" w:firstLine="200"/>
              <w:rPr>
                <w:rFonts w:ascii="Times New Roman" w:eastAsia="Times New Roman" w:hAnsi="Times New Roman" w:cs="Times New Roman"/>
                <w:sz w:val="18"/>
                <w:szCs w:val="18"/>
                <w:lang w:eastAsia="en-IN" w:bidi="hi-IN"/>
              </w:rPr>
            </w:pPr>
            <w:bookmarkStart w:id="1" w:name="table02"/>
            <w:bookmarkEnd w:id="1"/>
            <w:r w:rsidRPr="00C93BA8">
              <w:rPr>
                <w:rFonts w:ascii="Times New Roman" w:eastAsia="Times New Roman" w:hAnsi="Times New Roman"/>
                <w:b/>
                <w:bCs/>
                <w:sz w:val="18"/>
                <w:szCs w:val="18"/>
                <w:cs/>
                <w:lang w:eastAsia="en-IN" w:bidi="hi-IN"/>
              </w:rPr>
              <w:t>क्र.सं.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24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b/>
                <w:bCs/>
                <w:sz w:val="18"/>
                <w:szCs w:val="18"/>
                <w:cs/>
                <w:lang w:eastAsia="en-IN" w:bidi="hi-IN"/>
              </w:rPr>
              <w:t>राज्य/संघ</w:t>
            </w:r>
            <w:r w:rsidRPr="00C93BA8">
              <w:rPr>
                <w:rFonts w:ascii="Times New Roman" w:eastAsia="Times New Roman" w:hAnsi="Times New Roman" w:hint="cs"/>
                <w:b/>
                <w:bCs/>
                <w:sz w:val="18"/>
                <w:szCs w:val="18"/>
                <w:cs/>
                <w:lang w:eastAsia="en-IN" w:bidi="hi-IN"/>
              </w:rPr>
              <w:t xml:space="preserve"> राज्‍य क्षेत्र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4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b/>
                <w:bCs/>
                <w:sz w:val="18"/>
                <w:szCs w:val="18"/>
                <w:cs/>
                <w:lang w:eastAsia="en-IN" w:bidi="hi-IN"/>
              </w:rPr>
              <w:t xml:space="preserve">वर्ष </w:t>
            </w:r>
            <w:r w:rsidRPr="00C93BA8">
              <w:rPr>
                <w:rFonts w:ascii="Times New Roman" w:eastAsia="Times New Roman" w:hAnsi="Times New Roman" w:cs="Times New Roman"/>
                <w:b/>
                <w:bCs/>
                <w:sz w:val="18"/>
                <w:szCs w:val="18"/>
                <w:lang w:eastAsia="en-IN" w:bidi="hi-IN"/>
              </w:rPr>
              <w:t xml:space="preserve">2014-15 </w:t>
            </w:r>
            <w:r>
              <w:rPr>
                <w:rFonts w:ascii="Times New Roman" w:eastAsia="Times New Roman" w:hAnsi="Times New Roman" w:cstheme="minorBidi" w:hint="cs"/>
                <w:b/>
                <w:bCs/>
                <w:sz w:val="18"/>
                <w:szCs w:val="18"/>
                <w:cs/>
                <w:lang w:eastAsia="en-IN" w:bidi="hi-IN"/>
              </w:rPr>
              <w:t xml:space="preserve"> </w:t>
            </w:r>
            <w:r w:rsidRPr="00C93BA8">
              <w:rPr>
                <w:rFonts w:ascii="Times New Roman" w:eastAsia="Times New Roman" w:hAnsi="Times New Roman"/>
                <w:b/>
                <w:bCs/>
                <w:sz w:val="18"/>
                <w:szCs w:val="18"/>
                <w:cs/>
                <w:lang w:eastAsia="en-IN" w:bidi="hi-IN"/>
              </w:rPr>
              <w:t xml:space="preserve">के लिए </w:t>
            </w:r>
            <w:r>
              <w:rPr>
                <w:rFonts w:ascii="Times New Roman" w:eastAsia="Times New Roman" w:hAnsi="Times New Roman"/>
                <w:b/>
                <w:bCs/>
                <w:sz w:val="18"/>
                <w:szCs w:val="18"/>
                <w:cs/>
                <w:lang w:eastAsia="en-IN" w:bidi="hi-IN"/>
              </w:rPr>
              <w:t>आबंटित</w:t>
            </w:r>
            <w:r>
              <w:rPr>
                <w:rFonts w:ascii="Times New Roman" w:eastAsia="Times New Roman" w:hAnsi="Times New Roman" w:hint="cs"/>
                <w:b/>
                <w:bCs/>
                <w:sz w:val="18"/>
                <w:szCs w:val="18"/>
                <w:cs/>
                <w:lang w:eastAsia="en-IN" w:bidi="hi-IN"/>
              </w:rPr>
              <w:t xml:space="preserve"> निधियां </w:t>
            </w:r>
            <w:r w:rsidRPr="00C93BA8">
              <w:rPr>
                <w:rFonts w:ascii="Times New Roman" w:eastAsia="Times New Roman" w:hAnsi="Times New Roman" w:cs="Times New Roman"/>
                <w:b/>
                <w:bCs/>
                <w:sz w:val="18"/>
                <w:szCs w:val="18"/>
                <w:lang w:eastAsia="en-IN" w:bidi="hi-IN"/>
              </w:rPr>
              <w:t>(</w:t>
            </w:r>
            <w:r w:rsidRPr="00C93BA8">
              <w:rPr>
                <w:rFonts w:ascii="Times New Roman" w:eastAsia="Times New Roman" w:hAnsi="Times New Roman"/>
                <w:b/>
                <w:bCs/>
                <w:sz w:val="18"/>
                <w:szCs w:val="18"/>
                <w:cs/>
                <w:lang w:eastAsia="en-IN" w:bidi="hi-IN"/>
              </w:rPr>
              <w:t>रु. लाख में)</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4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b/>
                <w:bCs/>
                <w:sz w:val="18"/>
                <w:szCs w:val="18"/>
                <w:cs/>
                <w:lang w:eastAsia="en-IN" w:bidi="hi-IN"/>
              </w:rPr>
              <w:t xml:space="preserve">वर्ष </w:t>
            </w:r>
            <w:r>
              <w:rPr>
                <w:rFonts w:ascii="Times New Roman" w:eastAsia="Times New Roman" w:hAnsi="Times New Roman" w:cs="Times New Roman"/>
                <w:b/>
                <w:bCs/>
                <w:sz w:val="18"/>
                <w:szCs w:val="18"/>
                <w:lang w:eastAsia="en-IN" w:bidi="hi-IN"/>
              </w:rPr>
              <w:t>2015-16</w:t>
            </w:r>
            <w:r>
              <w:rPr>
                <w:rFonts w:ascii="Times New Roman" w:eastAsia="Times New Roman" w:hAnsi="Times New Roman" w:cstheme="minorBidi" w:hint="cs"/>
                <w:b/>
                <w:bCs/>
                <w:sz w:val="18"/>
                <w:szCs w:val="18"/>
                <w:cs/>
                <w:lang w:eastAsia="en-IN" w:bidi="hi-IN"/>
              </w:rPr>
              <w:t xml:space="preserve"> </w:t>
            </w:r>
            <w:r w:rsidRPr="00C93BA8">
              <w:rPr>
                <w:rFonts w:ascii="Times New Roman" w:eastAsia="Times New Roman" w:hAnsi="Times New Roman" w:cs="Times New Roman"/>
                <w:b/>
                <w:bCs/>
                <w:sz w:val="18"/>
                <w:szCs w:val="18"/>
                <w:lang w:eastAsia="en-IN" w:bidi="hi-IN"/>
              </w:rPr>
              <w:t xml:space="preserve"> </w:t>
            </w:r>
            <w:r w:rsidRPr="00C93BA8">
              <w:rPr>
                <w:rFonts w:ascii="Times New Roman" w:eastAsia="Times New Roman" w:hAnsi="Times New Roman"/>
                <w:b/>
                <w:bCs/>
                <w:sz w:val="18"/>
                <w:szCs w:val="18"/>
                <w:cs/>
                <w:lang w:eastAsia="en-IN" w:bidi="hi-IN"/>
              </w:rPr>
              <w:t xml:space="preserve">के लिए </w:t>
            </w:r>
            <w:r>
              <w:rPr>
                <w:rFonts w:ascii="Times New Roman" w:eastAsia="Times New Roman" w:hAnsi="Times New Roman"/>
                <w:b/>
                <w:bCs/>
                <w:sz w:val="18"/>
                <w:szCs w:val="18"/>
                <w:cs/>
                <w:lang w:eastAsia="en-IN" w:bidi="hi-IN"/>
              </w:rPr>
              <w:t>आबंटित</w:t>
            </w:r>
            <w:r>
              <w:rPr>
                <w:rFonts w:ascii="Times New Roman" w:eastAsia="Times New Roman" w:hAnsi="Times New Roman" w:hint="cs"/>
                <w:b/>
                <w:bCs/>
                <w:sz w:val="18"/>
                <w:szCs w:val="18"/>
                <w:cs/>
                <w:lang w:eastAsia="en-IN" w:bidi="hi-IN"/>
              </w:rPr>
              <w:t xml:space="preserve"> निधियां</w:t>
            </w:r>
            <w:r>
              <w:rPr>
                <w:rFonts w:ascii="Times New Roman" w:eastAsia="Times New Roman" w:hAnsi="Times New Roman" w:cstheme="minorBidi" w:hint="cs"/>
                <w:sz w:val="18"/>
                <w:szCs w:val="18"/>
                <w:cs/>
                <w:lang w:eastAsia="en-IN" w:bidi="hi-IN"/>
              </w:rPr>
              <w:t xml:space="preserve"> </w:t>
            </w:r>
            <w:r w:rsidRPr="00C93BA8">
              <w:rPr>
                <w:rFonts w:ascii="Times New Roman" w:eastAsia="Times New Roman" w:hAnsi="Times New Roman" w:cs="Times New Roman"/>
                <w:b/>
                <w:bCs/>
                <w:sz w:val="18"/>
                <w:szCs w:val="18"/>
                <w:lang w:eastAsia="en-IN" w:bidi="hi-IN"/>
              </w:rPr>
              <w:t>(</w:t>
            </w:r>
            <w:r w:rsidRPr="00C93BA8">
              <w:rPr>
                <w:rFonts w:ascii="Times New Roman" w:eastAsia="Times New Roman" w:hAnsi="Times New Roman"/>
                <w:b/>
                <w:bCs/>
                <w:sz w:val="18"/>
                <w:szCs w:val="18"/>
                <w:cs/>
                <w:lang w:eastAsia="en-IN" w:bidi="hi-IN"/>
              </w:rPr>
              <w:t>रु. लाख में)</w:t>
            </w:r>
          </w:p>
        </w:tc>
      </w:tr>
      <w:tr w:rsidR="00025CF0" w:rsidRPr="00C93BA8" w:rsidTr="00DB5254">
        <w:trPr>
          <w:trHeight w:val="22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225" w:lineRule="atLeast"/>
              <w:ind w:left="100" w:right="100"/>
              <w:rPr>
                <w:rFonts w:ascii="Times New Roman" w:eastAsia="Times New Roman" w:hAnsi="Times New Roman" w:cs="Times New Roman"/>
                <w:sz w:val="18"/>
                <w:szCs w:val="18"/>
                <w:lang w:eastAsia="en-IN" w:bidi="hi-IN"/>
              </w:rPr>
            </w:pPr>
            <w:r>
              <w:rPr>
                <w:rFonts w:ascii="Times New Roman" w:eastAsia="Times New Roman" w:hAnsi="Times New Roman"/>
                <w:sz w:val="18"/>
                <w:szCs w:val="18"/>
                <w:cs/>
                <w:lang w:eastAsia="en-IN" w:bidi="hi-IN"/>
              </w:rPr>
              <w:t>अंडमान</w:t>
            </w:r>
            <w:r>
              <w:rPr>
                <w:rFonts w:ascii="Times New Roman" w:eastAsia="Times New Roman" w:hAnsi="Times New Roman" w:hint="cs"/>
                <w:sz w:val="18"/>
                <w:szCs w:val="18"/>
                <w:cs/>
                <w:lang w:eastAsia="en-IN" w:bidi="hi-IN"/>
              </w:rPr>
              <w:t xml:space="preserve"> और निकोबार द्वीप समूह</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6.77</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16.31</w:t>
            </w:r>
          </w:p>
        </w:tc>
      </w:tr>
      <w:tr w:rsidR="00025CF0" w:rsidRPr="00C93BA8" w:rsidTr="00DB5254">
        <w:trPr>
          <w:trHeight w:val="16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6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आंध्र प्रदेश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515.135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937.62</w:t>
            </w:r>
          </w:p>
        </w:tc>
      </w:tr>
      <w:tr w:rsidR="00025CF0" w:rsidRPr="00C93BA8" w:rsidTr="00DB5254">
        <w:trPr>
          <w:trHeight w:val="19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अरुणाचल प्रदेश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23.728</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51.12</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असम</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277.29</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638.77</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बिहार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378.48</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522.42</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चंडीगढ़</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4.515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12.04</w:t>
            </w:r>
          </w:p>
        </w:tc>
      </w:tr>
      <w:tr w:rsidR="00025CF0" w:rsidRPr="00C93BA8" w:rsidTr="00DB5254">
        <w:trPr>
          <w:trHeight w:val="18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छत्तीसगढ़</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259.18</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380.57</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Pr>
                <w:rFonts w:ascii="Times New Roman" w:eastAsia="Times New Roman" w:hAnsi="Times New Roman"/>
                <w:sz w:val="18"/>
                <w:szCs w:val="18"/>
                <w:cs/>
                <w:lang w:eastAsia="en-IN" w:bidi="hi-IN"/>
              </w:rPr>
              <w:t>दादरा</w:t>
            </w:r>
            <w:r>
              <w:rPr>
                <w:rFonts w:ascii="Times New Roman" w:eastAsia="Times New Roman" w:hAnsi="Times New Roman" w:hint="cs"/>
                <w:sz w:val="18"/>
                <w:szCs w:val="18"/>
                <w:cs/>
                <w:lang w:eastAsia="en-IN" w:bidi="hi-IN"/>
              </w:rPr>
              <w:t xml:space="preserve"> और नागर </w:t>
            </w:r>
            <w:r w:rsidRPr="00C93BA8">
              <w:rPr>
                <w:rFonts w:ascii="Times New Roman" w:eastAsia="Times New Roman" w:hAnsi="Times New Roman"/>
                <w:sz w:val="18"/>
                <w:szCs w:val="18"/>
                <w:cs/>
                <w:lang w:eastAsia="en-IN" w:bidi="hi-IN"/>
              </w:rPr>
              <w:t>हवेली</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5.22</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9.025</w:t>
            </w:r>
          </w:p>
        </w:tc>
      </w:tr>
      <w:tr w:rsidR="00025CF0" w:rsidRPr="00C93BA8" w:rsidTr="00DB5254">
        <w:trPr>
          <w:trHeight w:val="13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3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दमन और दीव</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3.72</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9.09</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दिल्ली</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124.570</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267.19</w:t>
            </w:r>
          </w:p>
        </w:tc>
      </w:tr>
      <w:tr w:rsidR="00025CF0" w:rsidRPr="00C93BA8" w:rsidTr="00DB5254">
        <w:trPr>
          <w:trHeight w:val="19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 xml:space="preserve">1 </w:t>
            </w:r>
            <w:proofErr w:type="spellStart"/>
            <w:r w:rsidRPr="00C93BA8">
              <w:rPr>
                <w:rFonts w:ascii="Times New Roman" w:eastAsia="Times New Roman" w:hAnsi="Times New Roman" w:cs="Times New Roman"/>
                <w:sz w:val="18"/>
                <w:szCs w:val="18"/>
                <w:lang w:eastAsia="en-IN" w:bidi="hi-IN"/>
              </w:rPr>
              <w:t>1</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गोवा</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22.420</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41.13</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गुजरात</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194.55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189.9</w:t>
            </w:r>
          </w:p>
        </w:tc>
      </w:tr>
      <w:tr w:rsidR="00025CF0" w:rsidRPr="00C93BA8" w:rsidTr="00DB5254">
        <w:trPr>
          <w:trHeight w:val="13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3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हर</w:t>
            </w:r>
            <w:r>
              <w:rPr>
                <w:rFonts w:ascii="Times New Roman" w:eastAsia="Times New Roman" w:hAnsi="Times New Roman"/>
                <w:sz w:val="18"/>
                <w:szCs w:val="18"/>
                <w:cs/>
                <w:lang w:eastAsia="en-IN" w:bidi="hi-IN"/>
              </w:rPr>
              <w:t>ि</w:t>
            </w:r>
            <w:r w:rsidRPr="00C93BA8">
              <w:rPr>
                <w:rFonts w:ascii="Times New Roman" w:eastAsia="Times New Roman" w:hAnsi="Times New Roman"/>
                <w:sz w:val="18"/>
                <w:szCs w:val="18"/>
                <w:cs/>
                <w:lang w:eastAsia="en-IN" w:bidi="hi-IN"/>
              </w:rPr>
              <w:t>याणा</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230.85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3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232.17</w:t>
            </w:r>
          </w:p>
        </w:tc>
      </w:tr>
      <w:tr w:rsidR="00025CF0" w:rsidRPr="00C93BA8" w:rsidTr="00DB5254">
        <w:trPr>
          <w:trHeight w:val="16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6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हिमाचल प्रदेश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106.695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6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218.94</w:t>
            </w:r>
          </w:p>
        </w:tc>
      </w:tr>
      <w:tr w:rsidR="00025CF0" w:rsidRPr="00C93BA8" w:rsidTr="00DB5254">
        <w:trPr>
          <w:trHeight w:val="19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rPr>
                <w:rFonts w:ascii="Times New Roman" w:eastAsia="Times New Roman" w:hAnsi="Times New Roman" w:cs="Times New Roman"/>
                <w:sz w:val="18"/>
                <w:szCs w:val="18"/>
                <w:lang w:eastAsia="en-IN" w:bidi="hi-IN"/>
              </w:rPr>
            </w:pPr>
            <w:r>
              <w:rPr>
                <w:rFonts w:ascii="Times New Roman" w:eastAsia="Times New Roman" w:hAnsi="Times New Roman"/>
                <w:sz w:val="18"/>
                <w:szCs w:val="18"/>
                <w:cs/>
                <w:lang w:eastAsia="en-IN" w:bidi="hi-IN"/>
              </w:rPr>
              <w:t>जम्मू</w:t>
            </w:r>
            <w:r>
              <w:rPr>
                <w:rFonts w:ascii="Times New Roman" w:eastAsia="Times New Roman" w:hAnsi="Times New Roman" w:hint="cs"/>
                <w:sz w:val="18"/>
                <w:szCs w:val="18"/>
                <w:cs/>
                <w:lang w:eastAsia="en-IN" w:bidi="hi-IN"/>
              </w:rPr>
              <w:t xml:space="preserve"> और </w:t>
            </w:r>
            <w:r w:rsidRPr="00C93BA8">
              <w:rPr>
                <w:rFonts w:ascii="Times New Roman" w:eastAsia="Times New Roman" w:hAnsi="Times New Roman"/>
                <w:sz w:val="18"/>
                <w:szCs w:val="18"/>
                <w:cs/>
                <w:lang w:eastAsia="en-IN" w:bidi="hi-IN"/>
              </w:rPr>
              <w:t>कश्मीर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138.69</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175.25</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झारखंड</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36.7</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81.57</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कर्नाटक</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554.67</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1343.820</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केरल</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318.105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588.01</w:t>
            </w:r>
          </w:p>
        </w:tc>
      </w:tr>
      <w:tr w:rsidR="00025CF0" w:rsidRPr="00C93BA8" w:rsidTr="00DB5254">
        <w:trPr>
          <w:trHeight w:val="19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9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लक्षद्वीप</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3.093</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9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3.006</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मध्य प्रदेश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289.89</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448.5</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महाराष्ट्र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1,059.53</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1,576.19</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मणिपुर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49.03</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74.37</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मेघालय</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67.655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39.44</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मिजोरम</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38.94</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62.19</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नगालैंड</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0</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66.12</w:t>
            </w:r>
          </w:p>
        </w:tc>
      </w:tr>
      <w:tr w:rsidR="00025CF0" w:rsidRPr="00C93BA8" w:rsidTr="00DB5254">
        <w:trPr>
          <w:trHeight w:val="18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ओडिशा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432.15</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331.94</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Pr>
                <w:rFonts w:ascii="Times New Roman" w:eastAsia="Times New Roman" w:hAnsi="Times New Roman"/>
                <w:sz w:val="18"/>
                <w:szCs w:val="18"/>
                <w:cs/>
                <w:lang w:eastAsia="en-IN" w:bidi="hi-IN"/>
              </w:rPr>
              <w:t>पुद्दु</w:t>
            </w:r>
            <w:r w:rsidRPr="00C93BA8">
              <w:rPr>
                <w:rFonts w:ascii="Times New Roman" w:eastAsia="Times New Roman" w:hAnsi="Times New Roman"/>
                <w:sz w:val="18"/>
                <w:szCs w:val="18"/>
                <w:cs/>
                <w:lang w:eastAsia="en-IN" w:bidi="hi-IN"/>
              </w:rPr>
              <w:t>चेरी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10.41</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24.18</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पंजाब</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295.820</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556.29</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राजस्थान</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433.89</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642.62</w:t>
            </w:r>
          </w:p>
        </w:tc>
      </w:tr>
      <w:tr w:rsidR="00025CF0" w:rsidRPr="00C93BA8" w:rsidTr="00DB5254">
        <w:trPr>
          <w:trHeight w:val="18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lastRenderedPageBreak/>
              <w:t>30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8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सिक्किम</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12.76</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8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21.9</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तमिलनाडु</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652.11</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1,941.08</w:t>
            </w:r>
          </w:p>
        </w:tc>
      </w:tr>
      <w:tr w:rsidR="00025CF0" w:rsidRPr="00C93BA8" w:rsidTr="00DB5254">
        <w:trPr>
          <w:trHeight w:val="9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9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तेलंगाना</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446.74</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9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661.14</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त्रिपुरा</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60.24</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70.26</w:t>
            </w:r>
          </w:p>
        </w:tc>
      </w:tr>
      <w:tr w:rsidR="00025CF0" w:rsidRPr="00C93BA8" w:rsidTr="00DB5254">
        <w:trPr>
          <w:trHeight w:val="15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5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उत्तर प्रदेश</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356.26</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5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593.76</w:t>
            </w:r>
          </w:p>
        </w:tc>
      </w:tr>
      <w:tr w:rsidR="00025CF0" w:rsidRPr="00C93BA8" w:rsidTr="00DB5254">
        <w:trPr>
          <w:trHeight w:val="7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7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75"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उत्तराखंड</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7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115.23</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7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154.41</w:t>
            </w:r>
          </w:p>
        </w:tc>
      </w:tr>
      <w:tr w:rsidR="00025CF0" w:rsidRPr="00C93BA8" w:rsidTr="00DB5254">
        <w:trPr>
          <w:trHeight w:val="120"/>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120" w:lineRule="atLeast"/>
              <w:ind w:left="100" w:right="100"/>
              <w:rPr>
                <w:rFonts w:ascii="Times New Roman" w:eastAsia="Times New Roman" w:hAnsi="Times New Roman" w:cs="Times New Roman"/>
                <w:sz w:val="18"/>
                <w:szCs w:val="18"/>
                <w:lang w:eastAsia="en-IN" w:bidi="hi-IN"/>
              </w:rPr>
            </w:pPr>
            <w:r w:rsidRPr="00C93BA8">
              <w:rPr>
                <w:rFonts w:ascii="Times New Roman" w:eastAsia="Times New Roman" w:hAnsi="Times New Roman"/>
                <w:sz w:val="18"/>
                <w:szCs w:val="18"/>
                <w:cs/>
                <w:lang w:eastAsia="en-IN" w:bidi="hi-IN"/>
              </w:rPr>
              <w:t>पश्चिम बंगाल</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350.310</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120"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sz w:val="18"/>
                <w:szCs w:val="18"/>
                <w:lang w:eastAsia="en-IN" w:bidi="hi-IN"/>
              </w:rPr>
              <w:t>605.05</w:t>
            </w:r>
          </w:p>
        </w:tc>
      </w:tr>
      <w:tr w:rsidR="00025CF0" w:rsidRPr="00C93BA8" w:rsidTr="00DB5254">
        <w:trPr>
          <w:trHeight w:val="225"/>
          <w:jc w:val="center"/>
        </w:trPr>
        <w:tc>
          <w:tcPr>
            <w:tcW w:w="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240" w:lineRule="auto"/>
              <w:ind w:left="100" w:right="100"/>
              <w:rPr>
                <w:rFonts w:ascii="Times New Roman" w:eastAsia="Times New Roman" w:hAnsi="Times New Roman" w:cs="Times New Roman"/>
                <w:sz w:val="18"/>
                <w:szCs w:val="18"/>
                <w:lang w:eastAsia="en-IN" w:bidi="hi-I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b/>
                <w:bCs/>
                <w:sz w:val="18"/>
                <w:szCs w:val="18"/>
                <w:cs/>
                <w:lang w:eastAsia="en-IN" w:bidi="hi-IN"/>
              </w:rPr>
              <w:t>कुल</w:t>
            </w:r>
          </w:p>
        </w:tc>
        <w:tc>
          <w:tcPr>
            <w:tcW w:w="2862"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b/>
                <w:bCs/>
                <w:sz w:val="18"/>
                <w:szCs w:val="18"/>
                <w:lang w:eastAsia="en-IN" w:bidi="hi-IN"/>
              </w:rPr>
              <w:t>7875.346</w:t>
            </w:r>
          </w:p>
        </w:tc>
        <w:tc>
          <w:tcPr>
            <w:tcW w:w="2950" w:type="dxa"/>
            <w:tcBorders>
              <w:top w:val="single" w:sz="8" w:space="0" w:color="000000"/>
              <w:left w:val="single" w:sz="8" w:space="0" w:color="000000"/>
              <w:bottom w:val="single" w:sz="8" w:space="0" w:color="000000"/>
              <w:right w:val="single" w:sz="8" w:space="0" w:color="000000"/>
            </w:tcBorders>
            <w:hideMark/>
          </w:tcPr>
          <w:p w:rsidR="00025CF0" w:rsidRPr="00C93BA8" w:rsidRDefault="00025CF0" w:rsidP="00DB5254">
            <w:pPr>
              <w:spacing w:after="0" w:line="225" w:lineRule="atLeast"/>
              <w:ind w:left="100" w:right="100"/>
              <w:jc w:val="center"/>
              <w:rPr>
                <w:rFonts w:ascii="Times New Roman" w:eastAsia="Times New Roman" w:hAnsi="Times New Roman" w:cs="Times New Roman"/>
                <w:sz w:val="18"/>
                <w:szCs w:val="18"/>
                <w:lang w:eastAsia="en-IN" w:bidi="hi-IN"/>
              </w:rPr>
            </w:pPr>
            <w:r w:rsidRPr="00C93BA8">
              <w:rPr>
                <w:rFonts w:ascii="Times New Roman" w:eastAsia="Times New Roman" w:hAnsi="Times New Roman" w:cs="Times New Roman"/>
                <w:b/>
                <w:bCs/>
                <w:sz w:val="18"/>
                <w:szCs w:val="18"/>
                <w:lang w:eastAsia="en-IN" w:bidi="hi-IN"/>
              </w:rPr>
              <w:t>13587.39</w:t>
            </w:r>
          </w:p>
        </w:tc>
      </w:tr>
    </w:tbl>
    <w:p w:rsidR="00025CF0" w:rsidRPr="00B665A9" w:rsidRDefault="00025CF0" w:rsidP="00025CF0">
      <w:pPr>
        <w:spacing w:line="260" w:lineRule="atLeast"/>
        <w:ind w:firstLine="720"/>
        <w:rPr>
          <w:rFonts w:eastAsia="Times New Roman" w:cs="Times New Roman"/>
          <w:color w:val="000000"/>
          <w:sz w:val="20"/>
          <w:szCs w:val="20"/>
          <w:lang w:eastAsia="en-IN" w:bidi="hi-IN"/>
        </w:rPr>
      </w:pPr>
      <w:r w:rsidRPr="00B665A9">
        <w:rPr>
          <w:rFonts w:eastAsia="Times New Roman"/>
          <w:color w:val="000000"/>
          <w:sz w:val="20"/>
          <w:szCs w:val="20"/>
          <w:cs/>
          <w:lang w:eastAsia="en-IN" w:bidi="hi-IN"/>
        </w:rPr>
        <w:t>स्रोत:</w:t>
      </w:r>
      <w:r w:rsidRPr="00B665A9">
        <w:rPr>
          <w:rFonts w:eastAsia="Times New Roman" w:hint="cs"/>
          <w:color w:val="000000"/>
          <w:sz w:val="20"/>
          <w:szCs w:val="20"/>
          <w:cs/>
          <w:lang w:eastAsia="en-IN" w:bidi="hi-IN"/>
        </w:rPr>
        <w:t xml:space="preserve"> पीएबी</w:t>
      </w:r>
      <w:r w:rsidRPr="00B665A9">
        <w:rPr>
          <w:rFonts w:eastAsia="Times New Roman"/>
          <w:color w:val="000000"/>
          <w:sz w:val="20"/>
          <w:szCs w:val="20"/>
          <w:cs/>
          <w:lang w:eastAsia="en-IN" w:bidi="hi-IN"/>
        </w:rPr>
        <w:t xml:space="preserve"> </w:t>
      </w:r>
      <w:r w:rsidRPr="00B665A9">
        <w:rPr>
          <w:rFonts w:ascii="Mangal" w:eastAsia="Times New Roman" w:hAnsi="Mangal"/>
          <w:color w:val="000000"/>
          <w:sz w:val="20"/>
          <w:szCs w:val="20"/>
          <w:cs/>
          <w:lang w:eastAsia="en-IN" w:bidi="hi-IN"/>
        </w:rPr>
        <w:t>कार्यवृत्‍त</w:t>
      </w:r>
      <w:r w:rsidRPr="00B665A9">
        <w:rPr>
          <w:rFonts w:ascii="Mangal" w:eastAsia="Times New Roman" w:hAnsi="Mangal" w:hint="cs"/>
          <w:color w:val="000000"/>
          <w:sz w:val="20"/>
          <w:szCs w:val="20"/>
          <w:cs/>
          <w:lang w:eastAsia="en-IN" w:bidi="hi-IN"/>
        </w:rPr>
        <w:t xml:space="preserve"> </w:t>
      </w:r>
      <w:r w:rsidRPr="00B665A9">
        <w:rPr>
          <w:rFonts w:eastAsia="Times New Roman"/>
          <w:color w:val="000000"/>
          <w:sz w:val="20"/>
          <w:szCs w:val="20"/>
          <w:cs/>
          <w:lang w:eastAsia="en-IN" w:bidi="hi-IN"/>
        </w:rPr>
        <w:t>और पीएमएस</w:t>
      </w:r>
    </w:p>
    <w:p w:rsidR="00F32F39" w:rsidRDefault="00025CF0"/>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5CF0"/>
    <w:rsid w:val="00025CF0"/>
    <w:rsid w:val="006A7CFD"/>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F0"/>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CF0"/>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6711</Characters>
  <Application>Microsoft Office Word</Application>
  <DocSecurity>0</DocSecurity>
  <Lines>55</Lines>
  <Paragraphs>15</Paragraphs>
  <ScaleCrop>false</ScaleCrop>
  <Company>Hewlett-Packard Company</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2016-05-12T04:17:00Z</dcterms:created>
  <dcterms:modified xsi:type="dcterms:W3CDTF">2016-05-12T04:17:00Z</dcterms:modified>
</cp:coreProperties>
</file>