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32" w:rsidRDefault="00A70932" w:rsidP="00A70932">
      <w:pPr>
        <w:spacing w:after="0"/>
        <w:jc w:val="both"/>
        <w:rPr>
          <w:rFonts w:ascii="Mangal" w:eastAsia="Times New Roman" w:hAnsi="Mangal" w:cs="Mangal"/>
          <w:sz w:val="24"/>
          <w:szCs w:val="24"/>
        </w:rPr>
      </w:pPr>
      <w:bookmarkStart w:id="0" w:name="_GoBack"/>
      <w:bookmarkEnd w:id="0"/>
      <w:r>
        <w:rPr>
          <w:rFonts w:ascii="Mangal" w:eastAsia="Times New Roman" w:hAnsi="Mangal" w:cs="Mangal"/>
          <w:sz w:val="24"/>
          <w:szCs w:val="24"/>
        </w:rPr>
        <w:t>(</w:t>
      </w:r>
      <w:r>
        <w:rPr>
          <w:rFonts w:ascii="Mangal" w:eastAsia="Times New Roman" w:hAnsi="Mangal" w:cs="Mangal" w:hint="cs"/>
          <w:sz w:val="24"/>
          <w:szCs w:val="24"/>
          <w:cs/>
        </w:rPr>
        <w:t>क) क्या भारतीय रिज़र्व बैंक और वित्त मंत्रालय के बीच मौद्रिक नीति</w:t>
      </w:r>
      <w:r>
        <w:rPr>
          <w:rFonts w:ascii="Mangal" w:eastAsia="Times New Roman" w:hAnsi="Mangal" w:cs="Mangal"/>
          <w:sz w:val="24"/>
          <w:szCs w:val="24"/>
        </w:rPr>
        <w:t xml:space="preserve">, </w:t>
      </w:r>
      <w:r>
        <w:rPr>
          <w:rFonts w:ascii="Mangal" w:eastAsia="Times New Roman" w:hAnsi="Mangal" w:cs="Mangal" w:hint="cs"/>
          <w:sz w:val="24"/>
          <w:szCs w:val="24"/>
          <w:cs/>
        </w:rPr>
        <w:t>ब्याज दर और फाइनेंशियल सेक्टर लेजिसलेटिव रिफार्म कमीशन की रिपोर्ट को लेकर मतभेद है</w:t>
      </w:r>
      <w:r>
        <w:rPr>
          <w:rFonts w:ascii="Mangal" w:eastAsia="Times New Roman" w:hAnsi="Mangal" w:cs="Mangal"/>
          <w:sz w:val="24"/>
          <w:szCs w:val="24"/>
        </w:rPr>
        <w:t>;</w:t>
      </w:r>
    </w:p>
    <w:p w:rsidR="00A70932" w:rsidRDefault="00A70932" w:rsidP="00A70932">
      <w:pPr>
        <w:spacing w:after="0"/>
        <w:jc w:val="both"/>
        <w:rPr>
          <w:rFonts w:ascii="Mangal" w:eastAsia="Times New Roman" w:hAnsi="Mangal" w:cs="Mangal"/>
          <w:sz w:val="24"/>
          <w:szCs w:val="24"/>
        </w:rPr>
      </w:pPr>
      <w:r>
        <w:rPr>
          <w:rFonts w:ascii="Mangal" w:eastAsia="Times New Roman" w:hAnsi="Mangal" w:cs="Mangal"/>
          <w:sz w:val="24"/>
          <w:szCs w:val="24"/>
        </w:rPr>
        <w:t>(</w:t>
      </w:r>
      <w:r>
        <w:rPr>
          <w:rFonts w:ascii="Mangal" w:eastAsia="Times New Roman" w:hAnsi="Mangal" w:cs="Mangal" w:hint="cs"/>
          <w:sz w:val="24"/>
          <w:szCs w:val="24"/>
          <w:cs/>
        </w:rPr>
        <w:t>ख) क्या सरकार भारतीय रिजर्व बैंक के अधिकारों में कटौती करने की योजना बना रही है</w:t>
      </w:r>
      <w:r>
        <w:rPr>
          <w:rFonts w:ascii="Mangal" w:eastAsia="Times New Roman" w:hAnsi="Mangal" w:cs="Mangal"/>
          <w:sz w:val="24"/>
          <w:szCs w:val="24"/>
        </w:rPr>
        <w:t>?</w:t>
      </w:r>
    </w:p>
    <w:p w:rsidR="00A70932" w:rsidRDefault="00A70932" w:rsidP="00A70932">
      <w:pPr>
        <w:spacing w:after="0"/>
        <w:jc w:val="both"/>
        <w:rPr>
          <w:rFonts w:ascii="Mangal" w:eastAsia="Times New Roman" w:hAnsi="Mangal" w:cs="Mangal"/>
          <w:sz w:val="24"/>
          <w:szCs w:val="24"/>
        </w:rPr>
      </w:pPr>
      <w:r>
        <w:rPr>
          <w:rFonts w:ascii="Mangal" w:eastAsia="Times New Roman" w:hAnsi="Mangal" w:cs="Mangal"/>
          <w:sz w:val="24"/>
          <w:szCs w:val="24"/>
        </w:rPr>
        <w:t>(</w:t>
      </w:r>
      <w:r>
        <w:rPr>
          <w:rFonts w:ascii="Mangal" w:eastAsia="Times New Roman" w:hAnsi="Mangal" w:cs="Mangal" w:hint="cs"/>
          <w:sz w:val="24"/>
          <w:szCs w:val="24"/>
          <w:cs/>
        </w:rPr>
        <w:t>ग) आर्थिक सुधार को लेकर भारतीय रिज़र्व बैंक और सरकार की नीतियों में क्या सामंजस्य की कमी है</w:t>
      </w:r>
      <w:r>
        <w:rPr>
          <w:rFonts w:ascii="Mangal" w:eastAsia="Times New Roman" w:hAnsi="Mangal" w:cs="Mangal"/>
          <w:sz w:val="24"/>
          <w:szCs w:val="24"/>
        </w:rPr>
        <w:t xml:space="preserve">; </w:t>
      </w:r>
      <w:r>
        <w:rPr>
          <w:rFonts w:ascii="Mangal" w:eastAsia="Times New Roman" w:hAnsi="Mangal" w:cs="Mangal" w:hint="cs"/>
          <w:sz w:val="24"/>
          <w:szCs w:val="24"/>
          <w:cs/>
        </w:rPr>
        <w:t>और</w:t>
      </w:r>
    </w:p>
    <w:p w:rsidR="00A70932" w:rsidRDefault="00A70932" w:rsidP="00A70932">
      <w:pPr>
        <w:spacing w:after="0"/>
        <w:jc w:val="both"/>
        <w:rPr>
          <w:rFonts w:ascii="Mangal" w:eastAsia="Times New Roman" w:hAnsi="Mangal" w:cs="Mangal"/>
          <w:sz w:val="24"/>
          <w:szCs w:val="24"/>
        </w:rPr>
      </w:pPr>
      <w:r>
        <w:rPr>
          <w:rFonts w:ascii="Mangal" w:eastAsia="Times New Roman" w:hAnsi="Mangal" w:cs="Mangal"/>
          <w:sz w:val="24"/>
          <w:szCs w:val="24"/>
        </w:rPr>
        <w:t>(</w:t>
      </w:r>
      <w:r>
        <w:rPr>
          <w:rFonts w:ascii="Mangal" w:eastAsia="Times New Roman" w:hAnsi="Mangal" w:cs="Mangal" w:hint="cs"/>
          <w:sz w:val="24"/>
          <w:szCs w:val="24"/>
          <w:cs/>
        </w:rPr>
        <w:t>घ) यदि हां</w:t>
      </w:r>
      <w:r>
        <w:rPr>
          <w:rFonts w:ascii="Mangal" w:eastAsia="Times New Roman" w:hAnsi="Mangal" w:cs="Mangal"/>
          <w:sz w:val="24"/>
          <w:szCs w:val="24"/>
        </w:rPr>
        <w:t xml:space="preserve">, </w:t>
      </w:r>
      <w:r>
        <w:rPr>
          <w:rFonts w:ascii="Mangal" w:eastAsia="Times New Roman" w:hAnsi="Mangal" w:cs="Mangal" w:hint="cs"/>
          <w:sz w:val="24"/>
          <w:szCs w:val="24"/>
          <w:cs/>
        </w:rPr>
        <w:t>तो इससे विकास दर कितनी प्रभावित हो रही है</w:t>
      </w:r>
      <w:r>
        <w:rPr>
          <w:rFonts w:ascii="Mangal" w:eastAsia="Times New Roman" w:hAnsi="Mangal" w:cs="Mangal"/>
          <w:sz w:val="24"/>
          <w:szCs w:val="24"/>
        </w:rPr>
        <w:t>?</w:t>
      </w:r>
    </w:p>
    <w:p w:rsidR="00A70932" w:rsidRDefault="00A70932" w:rsidP="00A70932">
      <w:pPr>
        <w:tabs>
          <w:tab w:val="left" w:pos="3005"/>
        </w:tabs>
        <w:spacing w:after="0"/>
        <w:jc w:val="center"/>
        <w:rPr>
          <w:sz w:val="24"/>
          <w:szCs w:val="24"/>
          <w:lang w:val="en-US"/>
        </w:rPr>
      </w:pPr>
    </w:p>
    <w:p w:rsidR="00A70932" w:rsidRDefault="00A70932" w:rsidP="00A70932">
      <w:pPr>
        <w:spacing w:after="0" w:line="240" w:lineRule="auto"/>
        <w:ind w:right="147"/>
        <w:jc w:val="center"/>
        <w:rPr>
          <w:rFonts w:ascii="Mangal" w:hAnsi="Mangal"/>
          <w:b/>
          <w:bCs/>
          <w:sz w:val="24"/>
          <w:szCs w:val="24"/>
        </w:rPr>
      </w:pPr>
      <w:r>
        <w:rPr>
          <w:rFonts w:ascii="Mangal" w:hAnsi="Mangal"/>
          <w:b/>
          <w:bCs/>
          <w:sz w:val="24"/>
          <w:szCs w:val="24"/>
          <w:cs/>
        </w:rPr>
        <w:t>उत्तर</w:t>
      </w:r>
    </w:p>
    <w:p w:rsidR="00A70932" w:rsidRDefault="00A70932" w:rsidP="00A70932">
      <w:pPr>
        <w:spacing w:after="0" w:line="240" w:lineRule="auto"/>
        <w:ind w:right="147"/>
        <w:jc w:val="center"/>
        <w:rPr>
          <w:rFonts w:ascii="Mangal" w:hAnsi="Mangal"/>
          <w:b/>
          <w:bCs/>
          <w:sz w:val="24"/>
          <w:szCs w:val="24"/>
        </w:rPr>
      </w:pPr>
      <w:r>
        <w:rPr>
          <w:rFonts w:ascii="Mangal" w:hAnsi="Mangal"/>
          <w:b/>
          <w:bCs/>
          <w:sz w:val="24"/>
          <w:szCs w:val="24"/>
          <w:cs/>
        </w:rPr>
        <w:t xml:space="preserve"> वित्त मंत्रालय में राज्य मंत्री (श्री जयंत सिन्‍हा)</w:t>
      </w:r>
    </w:p>
    <w:p w:rsidR="00A70932" w:rsidRDefault="00A70932" w:rsidP="00A70932">
      <w:pPr>
        <w:tabs>
          <w:tab w:val="left" w:pos="567"/>
        </w:tabs>
        <w:spacing w:after="0" w:line="240" w:lineRule="auto"/>
        <w:ind w:right="147"/>
        <w:jc w:val="center"/>
        <w:rPr>
          <w:rFonts w:ascii="Mangal" w:hAnsi="Mangal"/>
          <w:b/>
          <w:bCs/>
          <w:sz w:val="24"/>
          <w:szCs w:val="24"/>
        </w:rPr>
      </w:pPr>
    </w:p>
    <w:p w:rsidR="00A70932" w:rsidRDefault="00A70932" w:rsidP="00A70932">
      <w:pPr>
        <w:tabs>
          <w:tab w:val="left" w:pos="3005"/>
        </w:tabs>
        <w:spacing w:after="0"/>
        <w:jc w:val="both"/>
        <w:rPr>
          <w:sz w:val="24"/>
          <w:szCs w:val="24"/>
          <w:lang w:val="en-US"/>
        </w:rPr>
      </w:pPr>
      <w:r>
        <w:rPr>
          <w:sz w:val="24"/>
          <w:szCs w:val="24"/>
          <w:cs/>
          <w:lang w:val="en-US"/>
        </w:rPr>
        <w:t xml:space="preserve">(क) मौद्रिक नीति तैयार करना भारतीय रिजर्व बैंक (आरबीआई) को सौंपा गया विशेष अधिदेश है। वित्‍त मंत्रालय और भारतीय रिजर्व बैंक एक नए मौद्रिक ढांचे को तैयार करने के लिए मिलकर कार्य कर रहे हैं। वित्‍तीय क्षेत्र के विधायी सुधार आयोग की रिपोर्ट की वित्‍त मंत्रालय में आरबीआई सहित विभिन्‍न मंत्रालयों और एजेंसियों के साथ परामर्श करके जांच की जा रही है। </w:t>
      </w:r>
    </w:p>
    <w:p w:rsidR="00A70932" w:rsidRDefault="00A70932" w:rsidP="00A70932">
      <w:pPr>
        <w:tabs>
          <w:tab w:val="left" w:pos="3005"/>
        </w:tabs>
        <w:spacing w:after="0"/>
        <w:rPr>
          <w:sz w:val="24"/>
          <w:szCs w:val="24"/>
          <w:lang w:val="en-US"/>
        </w:rPr>
      </w:pPr>
      <w:r>
        <w:rPr>
          <w:sz w:val="24"/>
          <w:szCs w:val="24"/>
          <w:cs/>
          <w:lang w:val="en-US"/>
        </w:rPr>
        <w:t xml:space="preserve">(ख) जी, नहीं। </w:t>
      </w:r>
    </w:p>
    <w:p w:rsidR="00A70932" w:rsidRDefault="00A70932" w:rsidP="00A70932">
      <w:pPr>
        <w:tabs>
          <w:tab w:val="left" w:pos="3005"/>
        </w:tabs>
        <w:spacing w:after="0"/>
        <w:rPr>
          <w:sz w:val="24"/>
          <w:szCs w:val="24"/>
          <w:lang w:val="en-US"/>
        </w:rPr>
      </w:pPr>
      <w:r>
        <w:rPr>
          <w:sz w:val="24"/>
          <w:szCs w:val="24"/>
          <w:cs/>
          <w:lang w:val="en-US"/>
        </w:rPr>
        <w:t xml:space="preserve">(ग) नहीं। </w:t>
      </w:r>
    </w:p>
    <w:p w:rsidR="00A70932" w:rsidRDefault="00A70932" w:rsidP="00A70932">
      <w:pPr>
        <w:tabs>
          <w:tab w:val="left" w:pos="3005"/>
        </w:tabs>
        <w:spacing w:after="0"/>
        <w:rPr>
          <w:sz w:val="24"/>
          <w:szCs w:val="24"/>
          <w:lang w:val="en-US"/>
        </w:rPr>
      </w:pPr>
      <w:r>
        <w:rPr>
          <w:sz w:val="24"/>
          <w:szCs w:val="24"/>
          <w:cs/>
          <w:lang w:val="en-US"/>
        </w:rPr>
        <w:t>(घ) उपर्युक्‍त (ख) और (ग) के उत्‍तर को देखते हुए प्रश्‍न नहीं उठता।</w:t>
      </w:r>
    </w:p>
    <w:p w:rsidR="000273C3" w:rsidRDefault="000273C3" w:rsidP="00A70932">
      <w:pPr>
        <w:tabs>
          <w:tab w:val="left" w:pos="3005"/>
        </w:tabs>
        <w:spacing w:after="0"/>
        <w:jc w:val="center"/>
        <w:rPr>
          <w:sz w:val="24"/>
          <w:szCs w:val="24"/>
          <w:lang w:val="en-US"/>
        </w:rPr>
      </w:pPr>
    </w:p>
    <w:p w:rsidR="00277C5F" w:rsidRPr="00CA5151" w:rsidRDefault="00A70932" w:rsidP="00CA5151">
      <w:pPr>
        <w:tabs>
          <w:tab w:val="left" w:pos="3005"/>
        </w:tabs>
        <w:spacing w:after="0"/>
        <w:jc w:val="center"/>
        <w:rPr>
          <w:sz w:val="24"/>
          <w:szCs w:val="24"/>
          <w:lang w:val="en-US"/>
        </w:rPr>
      </w:pPr>
      <w:r>
        <w:rPr>
          <w:sz w:val="24"/>
          <w:szCs w:val="24"/>
          <w:cs/>
          <w:lang w:val="en-US"/>
        </w:rPr>
        <w:t>*****</w:t>
      </w:r>
    </w:p>
    <w:sectPr w:rsidR="00277C5F" w:rsidRPr="00CA5151" w:rsidSect="000273C3">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A70932"/>
    <w:rsid w:val="000273C3"/>
    <w:rsid w:val="00277C5F"/>
    <w:rsid w:val="008408FA"/>
    <w:rsid w:val="00911C9F"/>
    <w:rsid w:val="00A70932"/>
    <w:rsid w:val="00CA51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suresh kumar</cp:lastModifiedBy>
  <cp:revision>6</cp:revision>
  <dcterms:created xsi:type="dcterms:W3CDTF">2015-11-30T11:45:00Z</dcterms:created>
  <dcterms:modified xsi:type="dcterms:W3CDTF">2015-12-07T06:03:00Z</dcterms:modified>
</cp:coreProperties>
</file>