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71" w:rsidRDefault="00641371" w:rsidP="00641371">
      <w:pPr>
        <w:spacing w:after="0" w:line="240" w:lineRule="auto"/>
        <w:jc w:val="center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  <w:szCs w:val="22"/>
          <w:cs/>
        </w:rPr>
        <w:t>भारत सरकार</w:t>
      </w:r>
    </w:p>
    <w:p w:rsidR="00641371" w:rsidRDefault="00641371" w:rsidP="00641371">
      <w:pPr>
        <w:tabs>
          <w:tab w:val="left" w:pos="3810"/>
          <w:tab w:val="center" w:pos="4680"/>
        </w:tabs>
        <w:spacing w:after="0" w:line="240" w:lineRule="auto"/>
        <w:jc w:val="center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  <w:szCs w:val="22"/>
          <w:cs/>
        </w:rPr>
        <w:t>वित्‍त मंत्रालय</w:t>
      </w:r>
    </w:p>
    <w:p w:rsidR="00641371" w:rsidRDefault="00641371" w:rsidP="00641371">
      <w:pPr>
        <w:tabs>
          <w:tab w:val="left" w:pos="2040"/>
          <w:tab w:val="center" w:pos="4680"/>
        </w:tabs>
        <w:spacing w:after="0" w:line="240" w:lineRule="auto"/>
        <w:jc w:val="center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  <w:szCs w:val="22"/>
          <w:cs/>
        </w:rPr>
        <w:t>राजस्‍व विभाग</w:t>
      </w:r>
    </w:p>
    <w:p w:rsidR="00641371" w:rsidRDefault="00641371" w:rsidP="00641371">
      <w:pPr>
        <w:tabs>
          <w:tab w:val="left" w:pos="2040"/>
          <w:tab w:val="center" w:pos="4680"/>
        </w:tabs>
        <w:spacing w:after="0" w:line="240" w:lineRule="auto"/>
        <w:jc w:val="center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  <w:szCs w:val="22"/>
          <w:cs/>
        </w:rPr>
        <w:t>राज्‍य सभा</w:t>
      </w:r>
    </w:p>
    <w:p w:rsidR="00641371" w:rsidRDefault="00641371" w:rsidP="00641371">
      <w:pPr>
        <w:spacing w:after="0" w:line="240" w:lineRule="auto"/>
        <w:jc w:val="center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  <w:szCs w:val="22"/>
          <w:cs/>
        </w:rPr>
        <w:t xml:space="preserve">अतारांकित प्रश्‍न सं0 </w:t>
      </w:r>
      <w:r>
        <w:rPr>
          <w:rFonts w:asciiTheme="minorBidi" w:hAnsiTheme="minorBidi" w:cstheme="minorBidi"/>
          <w:szCs w:val="22"/>
        </w:rPr>
        <w:t>243</w:t>
      </w:r>
    </w:p>
    <w:p w:rsidR="00641371" w:rsidRDefault="00641371" w:rsidP="00641371">
      <w:pPr>
        <w:spacing w:after="0" w:line="240" w:lineRule="auto"/>
        <w:jc w:val="center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  <w:szCs w:val="22"/>
          <w:cs/>
        </w:rPr>
        <w:t>(जिसका उत्‍तर मंगलवार</w:t>
      </w:r>
      <w:r>
        <w:rPr>
          <w:rFonts w:asciiTheme="minorBidi" w:hAnsiTheme="minorBidi" w:cstheme="minorBidi"/>
          <w:szCs w:val="22"/>
        </w:rPr>
        <w:t>,</w:t>
      </w:r>
      <w:r>
        <w:rPr>
          <w:rFonts w:asciiTheme="minorBidi" w:hAnsiTheme="minorBidi" w:hint="cs"/>
          <w:szCs w:val="22"/>
          <w:cs/>
        </w:rPr>
        <w:t xml:space="preserve"> दिनांक 0</w:t>
      </w:r>
      <w:r>
        <w:rPr>
          <w:rFonts w:asciiTheme="minorBidi" w:hAnsiTheme="minorBidi" w:cstheme="minorBidi"/>
          <w:szCs w:val="22"/>
        </w:rPr>
        <w:t>1</w:t>
      </w:r>
      <w:r>
        <w:rPr>
          <w:rFonts w:asciiTheme="minorBidi" w:hAnsiTheme="minorBidi" w:hint="cs"/>
          <w:szCs w:val="22"/>
          <w:cs/>
        </w:rPr>
        <w:t xml:space="preserve"> दिसंबर</w:t>
      </w:r>
      <w:r>
        <w:rPr>
          <w:rFonts w:asciiTheme="minorBidi" w:hAnsiTheme="minorBidi" w:cstheme="minorBidi" w:hint="cs"/>
          <w:szCs w:val="22"/>
        </w:rPr>
        <w:t xml:space="preserve">, </w:t>
      </w:r>
      <w:r>
        <w:rPr>
          <w:rFonts w:asciiTheme="minorBidi" w:hAnsiTheme="minorBidi" w:hint="cs"/>
          <w:szCs w:val="22"/>
          <w:cs/>
        </w:rPr>
        <w:t>2015/10 अग्रहायण</w:t>
      </w:r>
      <w:r>
        <w:rPr>
          <w:rFonts w:asciiTheme="minorBidi" w:hAnsiTheme="minorBidi" w:cstheme="minorBidi" w:hint="cs"/>
          <w:szCs w:val="22"/>
        </w:rPr>
        <w:t xml:space="preserve">, </w:t>
      </w:r>
      <w:r>
        <w:rPr>
          <w:rFonts w:asciiTheme="minorBidi" w:hAnsiTheme="minorBidi" w:hint="cs"/>
          <w:szCs w:val="22"/>
          <w:cs/>
        </w:rPr>
        <w:t>1937 (शक) को दिया जाना है)</w:t>
      </w:r>
    </w:p>
    <w:p w:rsidR="00641371" w:rsidRDefault="00641371" w:rsidP="00641371">
      <w:pPr>
        <w:spacing w:after="0" w:line="240" w:lineRule="auto"/>
        <w:jc w:val="center"/>
        <w:rPr>
          <w:rFonts w:asciiTheme="minorBidi" w:hAnsiTheme="minorBidi" w:cstheme="minorBidi"/>
          <w:szCs w:val="22"/>
        </w:rPr>
      </w:pPr>
    </w:p>
    <w:p w:rsidR="00641371" w:rsidRDefault="00641371" w:rsidP="00641371">
      <w:pPr>
        <w:spacing w:after="0" w:line="240" w:lineRule="auto"/>
        <w:jc w:val="center"/>
        <w:rPr>
          <w:rFonts w:asciiTheme="minorBidi" w:hAnsiTheme="minorBidi" w:cs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 xml:space="preserve">भारत में करों का भुगतान करने के तौर-तरीकों को आसान बनाना </w:t>
      </w:r>
    </w:p>
    <w:p w:rsidR="00641371" w:rsidRDefault="00641371" w:rsidP="00641371">
      <w:pPr>
        <w:spacing w:after="0" w:line="240" w:lineRule="auto"/>
        <w:jc w:val="center"/>
        <w:rPr>
          <w:rFonts w:asciiTheme="minorBidi" w:hAnsiTheme="minorBidi" w:cstheme="minorBidi"/>
          <w:b/>
          <w:bCs/>
          <w:szCs w:val="22"/>
        </w:rPr>
      </w:pPr>
    </w:p>
    <w:p w:rsidR="00641371" w:rsidRDefault="00641371" w:rsidP="00641371">
      <w:pPr>
        <w:spacing w:after="0" w:line="240" w:lineRule="auto"/>
        <w:rPr>
          <w:rFonts w:asciiTheme="minorBidi" w:hAnsiTheme="minorBidi" w:cs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 xml:space="preserve">243 श्री माजीद मेमन : </w:t>
      </w:r>
    </w:p>
    <w:p w:rsidR="00641371" w:rsidRDefault="00641371" w:rsidP="00641371">
      <w:pPr>
        <w:spacing w:after="0" w:line="240" w:lineRule="auto"/>
        <w:rPr>
          <w:rFonts w:asciiTheme="minorBidi" w:hAnsiTheme="minorBidi" w:cstheme="minorBidi"/>
          <w:b/>
          <w:bCs/>
          <w:szCs w:val="22"/>
        </w:rPr>
      </w:pPr>
    </w:p>
    <w:p w:rsidR="00641371" w:rsidRDefault="00641371" w:rsidP="00641371">
      <w:pPr>
        <w:tabs>
          <w:tab w:val="center" w:pos="0"/>
        </w:tabs>
        <w:spacing w:after="0" w:line="240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  <w:szCs w:val="22"/>
          <w:cs/>
        </w:rPr>
        <w:t xml:space="preserve">क्‍या </w:t>
      </w:r>
      <w:r>
        <w:rPr>
          <w:rFonts w:asciiTheme="minorBidi" w:hAnsiTheme="minorBidi"/>
          <w:b/>
          <w:bCs/>
          <w:szCs w:val="22"/>
          <w:cs/>
        </w:rPr>
        <w:t>वित्‍त</w:t>
      </w:r>
      <w:r>
        <w:rPr>
          <w:rFonts w:asciiTheme="minorBidi" w:hAnsiTheme="minorBidi"/>
          <w:szCs w:val="22"/>
          <w:cs/>
        </w:rPr>
        <w:t xml:space="preserve"> मंत्री यह बताने की कृपा करेंगे कि :</w:t>
      </w:r>
    </w:p>
    <w:p w:rsidR="00641371" w:rsidRDefault="00641371" w:rsidP="00641371">
      <w:pPr>
        <w:tabs>
          <w:tab w:val="center" w:pos="0"/>
        </w:tabs>
        <w:spacing w:after="0" w:line="240" w:lineRule="auto"/>
        <w:rPr>
          <w:rFonts w:asciiTheme="minorBidi" w:hAnsiTheme="minorBidi" w:cstheme="minorBidi"/>
          <w:szCs w:val="22"/>
        </w:rPr>
      </w:pPr>
    </w:p>
    <w:p w:rsidR="00641371" w:rsidRDefault="00641371" w:rsidP="00641371">
      <w:pPr>
        <w:tabs>
          <w:tab w:val="center" w:pos="0"/>
        </w:tabs>
        <w:spacing w:after="0" w:line="240" w:lineRule="auto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  <w:szCs w:val="22"/>
          <w:cs/>
        </w:rPr>
        <w:t>(क) क्या यह सच है कि सरकार करों का भुगतान करने के तौर-तरीकों को आसान बनाना चाहती है</w:t>
      </w:r>
      <w:r>
        <w:rPr>
          <w:rFonts w:asciiTheme="minorBidi" w:hAnsiTheme="minorBidi" w:cstheme="minorBidi"/>
          <w:szCs w:val="22"/>
        </w:rPr>
        <w:t>;</w:t>
      </w:r>
      <w:r>
        <w:rPr>
          <w:rFonts w:asciiTheme="minorBidi" w:hAnsiTheme="minorBidi" w:hint="cs"/>
          <w:szCs w:val="22"/>
          <w:cs/>
        </w:rPr>
        <w:t xml:space="preserve"> </w:t>
      </w:r>
    </w:p>
    <w:p w:rsidR="00641371" w:rsidRDefault="00641371" w:rsidP="00641371">
      <w:pPr>
        <w:tabs>
          <w:tab w:val="center" w:pos="0"/>
        </w:tabs>
        <w:spacing w:after="0" w:line="240" w:lineRule="auto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  <w:szCs w:val="22"/>
          <w:cs/>
        </w:rPr>
        <w:t>(ख) क्या यह भी सच है कि कर भुगतान के आसान तौर-तरीकों के मामले में भारत का रैंक 189 देशों में 156वां है</w:t>
      </w:r>
      <w:r>
        <w:rPr>
          <w:rFonts w:asciiTheme="minorBidi" w:hAnsiTheme="minorBidi" w:cstheme="minorBidi"/>
          <w:szCs w:val="22"/>
        </w:rPr>
        <w:t>;</w:t>
      </w:r>
      <w:r>
        <w:rPr>
          <w:rFonts w:asciiTheme="minorBidi" w:hAnsiTheme="minorBidi" w:hint="cs"/>
          <w:szCs w:val="22"/>
          <w:cs/>
        </w:rPr>
        <w:t xml:space="preserve">  </w:t>
      </w:r>
    </w:p>
    <w:p w:rsidR="00641371" w:rsidRDefault="00641371" w:rsidP="00641371">
      <w:pPr>
        <w:tabs>
          <w:tab w:val="center" w:pos="0"/>
        </w:tabs>
        <w:spacing w:after="0" w:line="240" w:lineRule="auto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  <w:szCs w:val="22"/>
          <w:cs/>
        </w:rPr>
        <w:t>(ग) क्‍या सरकार ने भारत की रैंकिंग में सुधार के लिए उपाय करने की योजना बनाई है</w:t>
      </w:r>
      <w:r>
        <w:rPr>
          <w:rFonts w:asciiTheme="minorBidi" w:hAnsiTheme="minorBidi" w:cstheme="minorBidi"/>
          <w:szCs w:val="22"/>
        </w:rPr>
        <w:t>;</w:t>
      </w:r>
      <w:r>
        <w:rPr>
          <w:rFonts w:asciiTheme="minorBidi" w:hAnsiTheme="minorBidi" w:hint="cs"/>
          <w:szCs w:val="22"/>
          <w:cs/>
        </w:rPr>
        <w:t xml:space="preserve"> </w:t>
      </w:r>
    </w:p>
    <w:p w:rsidR="00641371" w:rsidRDefault="00641371" w:rsidP="00641371">
      <w:pPr>
        <w:tabs>
          <w:tab w:val="center" w:pos="0"/>
        </w:tabs>
        <w:spacing w:after="0" w:line="240" w:lineRule="auto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  <w:szCs w:val="22"/>
          <w:cs/>
        </w:rPr>
        <w:t>(घ) क्या सरकार ऐसा महसूस करती है कि कर प्रशासन सुधार समिति (टीएआरसी) द्वारा की गई सिफारिश के अनुसार समकक्ष समीक्षा मूल्‍यांकनों से करादेशों की गुणवत्‍ता में सुधार हो सकता है</w:t>
      </w:r>
      <w:r>
        <w:rPr>
          <w:rFonts w:asciiTheme="minorBidi" w:hAnsiTheme="minorBidi" w:cstheme="minorBidi"/>
          <w:szCs w:val="22"/>
        </w:rPr>
        <w:t>;</w:t>
      </w:r>
      <w:r>
        <w:rPr>
          <w:rFonts w:asciiTheme="minorBidi" w:hAnsiTheme="minorBidi" w:hint="cs"/>
          <w:szCs w:val="22"/>
          <w:cs/>
        </w:rPr>
        <w:t xml:space="preserve"> और </w:t>
      </w:r>
    </w:p>
    <w:p w:rsidR="00641371" w:rsidRDefault="00641371" w:rsidP="00641371">
      <w:pPr>
        <w:tabs>
          <w:tab w:val="center" w:pos="0"/>
        </w:tabs>
        <w:spacing w:after="0" w:line="240" w:lineRule="auto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  <w:szCs w:val="22"/>
          <w:cs/>
        </w:rPr>
        <w:t xml:space="preserve">(ड.) तत्‍संबंधी विस्‍तृत तथ्‍यात्‍मक प्रतिवेदन क्‍या है </w:t>
      </w:r>
      <w:r>
        <w:rPr>
          <w:rFonts w:asciiTheme="minorBidi" w:hAnsiTheme="minorBidi" w:cstheme="minorBidi"/>
          <w:szCs w:val="22"/>
        </w:rPr>
        <w:t>?</w:t>
      </w:r>
    </w:p>
    <w:p w:rsidR="00641371" w:rsidRDefault="00641371" w:rsidP="00641371">
      <w:pPr>
        <w:tabs>
          <w:tab w:val="center" w:pos="0"/>
        </w:tabs>
        <w:spacing w:after="0" w:line="240" w:lineRule="auto"/>
        <w:rPr>
          <w:rFonts w:asciiTheme="minorBidi" w:hAnsiTheme="minorBidi" w:cstheme="minorBidi"/>
          <w:szCs w:val="22"/>
        </w:rPr>
      </w:pPr>
    </w:p>
    <w:p w:rsidR="00641371" w:rsidRDefault="00641371" w:rsidP="00641371">
      <w:pPr>
        <w:spacing w:after="0" w:line="240" w:lineRule="auto"/>
        <w:jc w:val="center"/>
        <w:rPr>
          <w:rFonts w:asciiTheme="minorBidi" w:hAnsiTheme="minorBidi" w:cs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उत्‍तर</w:t>
      </w:r>
    </w:p>
    <w:p w:rsidR="00641371" w:rsidRDefault="00641371" w:rsidP="00641371">
      <w:pPr>
        <w:spacing w:after="0" w:line="240" w:lineRule="auto"/>
        <w:jc w:val="center"/>
        <w:rPr>
          <w:rFonts w:asciiTheme="minorBidi" w:hAnsiTheme="minorBidi" w:cs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वित्‍त मंत्रालय में राज्‍य मंत्री (श्री जयंत सिन्‍हा)</w:t>
      </w:r>
    </w:p>
    <w:p w:rsidR="00641371" w:rsidRDefault="00641371" w:rsidP="00641371">
      <w:pPr>
        <w:spacing w:after="0" w:line="240" w:lineRule="auto"/>
        <w:rPr>
          <w:rFonts w:asciiTheme="minorBidi" w:hAnsiTheme="minorBidi" w:cstheme="minorBidi"/>
          <w:b/>
          <w:bCs/>
          <w:szCs w:val="22"/>
        </w:rPr>
      </w:pPr>
    </w:p>
    <w:p w:rsidR="00641371" w:rsidRDefault="00641371" w:rsidP="00641371">
      <w:pPr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Theme="minorBidi" w:hAnsiTheme="minorBidi"/>
          <w:szCs w:val="22"/>
          <w:cs/>
        </w:rPr>
        <w:t>(क) से (ग) : जी हां</w:t>
      </w:r>
      <w:r>
        <w:rPr>
          <w:rFonts w:asciiTheme="minorBidi" w:hAnsiTheme="minorBidi" w:cstheme="minorBidi"/>
          <w:szCs w:val="22"/>
        </w:rPr>
        <w:t>,</w:t>
      </w:r>
      <w:r>
        <w:rPr>
          <w:rFonts w:asciiTheme="minorBidi" w:hAnsiTheme="minorBidi" w:hint="cs"/>
          <w:szCs w:val="22"/>
          <w:cs/>
        </w:rPr>
        <w:t xml:space="preserve"> सरकार का प्रयास रहा है कि वह करों के भुगतान सहित कर कानूनों के अनुपालन की प्रक्रियाओं को सरल बनाए । इसके अतिरिक्‍त</w:t>
      </w:r>
      <w:r>
        <w:rPr>
          <w:rFonts w:asciiTheme="minorBidi" w:hAnsiTheme="minorBidi" w:cstheme="minorBidi"/>
          <w:szCs w:val="22"/>
        </w:rPr>
        <w:t>,</w:t>
      </w:r>
      <w:r>
        <w:rPr>
          <w:rFonts w:asciiTheme="minorBidi" w:hAnsiTheme="minorBidi" w:hint="cs"/>
          <w:szCs w:val="22"/>
          <w:cs/>
        </w:rPr>
        <w:t xml:space="preserve"> केंद्रीय करों के भुगतान से संबंधित प्रक्रियाओं का सरलीकरण एक सतत प्रक्रिया है । सीमा-शुल्‍क की ओर से अब 18 समुद्री बंदरगाहों और 17 हवाई जहाजी माल परिसरों पर विनिर्दिष्‍ट आयात के लिए 24</w:t>
      </w:r>
      <w:r>
        <w:rPr>
          <w:rFonts w:ascii="Times New Roman" w:hAnsi="Times New Roman" w:cs="Times New Roman"/>
          <w:szCs w:val="22"/>
        </w:rPr>
        <w:t>X</w:t>
      </w:r>
      <w:r>
        <w:rPr>
          <w:rFonts w:ascii="Times New Roman" w:hAnsi="Times New Roman"/>
          <w:szCs w:val="22"/>
          <w:cs/>
        </w:rPr>
        <w:t xml:space="preserve">7 घंटे सीमा-शुल्‍क निपटान की सुविधा उपलब्‍ध है । आयातक दिन/रात के दौरान किसी भी समय देयों का भुगतान कर सकते हैं और माल की निकासी प्राप्त कर सकते हैं । </w:t>
      </w:r>
    </w:p>
    <w:p w:rsidR="00641371" w:rsidRDefault="00641371" w:rsidP="00641371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641371" w:rsidRDefault="00641371" w:rsidP="00641371">
      <w:pPr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cs/>
        </w:rPr>
        <w:t xml:space="preserve">(घ) और (ड.) : इस मुद्दे की जांच समिति द्वारा की जा रही है जो कि केंद्रीय प्रत्‍यक्ष कर बोर्ड </w:t>
      </w:r>
      <w:r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  <w:cs/>
        </w:rPr>
        <w:t>सीबीडीटी) द्वारा सितंबर</w:t>
      </w:r>
      <w:r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  <w:cs/>
        </w:rPr>
        <w:t xml:space="preserve"> 2015 में गठित की गई थी । </w:t>
      </w:r>
    </w:p>
    <w:p w:rsidR="00641371" w:rsidRDefault="00641371" w:rsidP="00641371">
      <w:pPr>
        <w:rPr>
          <w:cs/>
        </w:rPr>
      </w:pPr>
    </w:p>
    <w:p w:rsidR="003369EF" w:rsidRDefault="003369EF">
      <w:bookmarkStart w:id="0" w:name="_GoBack"/>
      <w:bookmarkEnd w:id="0"/>
    </w:p>
    <w:sectPr w:rsidR="00336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30"/>
    <w:rsid w:val="003369EF"/>
    <w:rsid w:val="00641371"/>
    <w:rsid w:val="00A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71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71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2016-01-04T07:49:00Z</dcterms:created>
  <dcterms:modified xsi:type="dcterms:W3CDTF">2016-01-04T07:49:00Z</dcterms:modified>
</cp:coreProperties>
</file>