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18" w:rsidRPr="00BE6AD6" w:rsidRDefault="00107618" w:rsidP="00107618">
      <w:pPr>
        <w:spacing w:after="210" w:line="240" w:lineRule="auto"/>
        <w:contextualSpacing/>
        <w:jc w:val="center"/>
        <w:rPr>
          <w:rFonts w:ascii="Kruti Dev 010" w:hAnsi="Kruti Dev 010" w:cs="Mangal"/>
          <w:sz w:val="24"/>
          <w:szCs w:val="24"/>
        </w:rPr>
      </w:pPr>
      <w:r w:rsidRPr="00BE6AD6">
        <w:rPr>
          <w:rFonts w:ascii="Kruti Dev 010" w:hAnsi="Kruti Dev 010" w:cs="Mangal"/>
          <w:sz w:val="24"/>
          <w:szCs w:val="24"/>
          <w:cs/>
        </w:rPr>
        <w:t>भारत सरकार</w:t>
      </w:r>
    </w:p>
    <w:p w:rsidR="00107618" w:rsidRPr="00BE6AD6" w:rsidRDefault="00107618" w:rsidP="00107618">
      <w:pPr>
        <w:spacing w:after="210" w:line="240" w:lineRule="auto"/>
        <w:contextualSpacing/>
        <w:jc w:val="center"/>
        <w:rPr>
          <w:rFonts w:ascii="Kruti Dev 010" w:hAnsi="Kruti Dev 010" w:cs="Mangal"/>
          <w:sz w:val="24"/>
          <w:szCs w:val="24"/>
        </w:rPr>
      </w:pPr>
      <w:r w:rsidRPr="00BE6AD6">
        <w:rPr>
          <w:rFonts w:ascii="Kruti Dev 010" w:hAnsi="Kruti Dev 010" w:cs="Mangal"/>
          <w:sz w:val="24"/>
          <w:szCs w:val="24"/>
          <w:cs/>
        </w:rPr>
        <w:t xml:space="preserve">पेयजल </w:t>
      </w:r>
      <w:r w:rsidR="00702201">
        <w:rPr>
          <w:rFonts w:ascii="Kruti Dev 010" w:hAnsi="Kruti Dev 010" w:cs="Mangal"/>
          <w:sz w:val="24"/>
          <w:szCs w:val="24"/>
          <w:cs/>
        </w:rPr>
        <w:t>एवं</w:t>
      </w:r>
      <w:r w:rsidR="00702201">
        <w:rPr>
          <w:rFonts w:ascii="Kruti Dev 010" w:hAnsi="Kruti Dev 010" w:cs="Mangal" w:hint="cs"/>
          <w:sz w:val="24"/>
          <w:szCs w:val="24"/>
          <w:cs/>
        </w:rPr>
        <w:t xml:space="preserve"> </w:t>
      </w:r>
      <w:r w:rsidRPr="00BE6AD6">
        <w:rPr>
          <w:rFonts w:ascii="Kruti Dev 010" w:hAnsi="Kruti Dev 010" w:cs="Mangal"/>
          <w:sz w:val="24"/>
          <w:szCs w:val="24"/>
          <w:cs/>
        </w:rPr>
        <w:t>स्‍वच्‍छता मंत्रालय</w:t>
      </w:r>
    </w:p>
    <w:p w:rsidR="003D63B0" w:rsidRDefault="003D63B0" w:rsidP="00107618">
      <w:pPr>
        <w:spacing w:after="210" w:line="240" w:lineRule="auto"/>
        <w:contextualSpacing/>
        <w:jc w:val="center"/>
        <w:rPr>
          <w:rFonts w:ascii="Kruti Dev 010" w:hAnsi="Kruti Dev 010" w:cs="Mangal"/>
          <w:sz w:val="24"/>
          <w:szCs w:val="24"/>
        </w:rPr>
      </w:pPr>
    </w:p>
    <w:p w:rsidR="00107618" w:rsidRPr="00BE6AD6" w:rsidRDefault="00107618" w:rsidP="00107618">
      <w:pPr>
        <w:spacing w:after="210" w:line="240" w:lineRule="auto"/>
        <w:contextualSpacing/>
        <w:jc w:val="center"/>
        <w:rPr>
          <w:rFonts w:ascii="Kruti Dev 010" w:hAnsi="Kruti Dev 010" w:cs="Mangal"/>
          <w:sz w:val="24"/>
          <w:szCs w:val="24"/>
        </w:rPr>
      </w:pPr>
      <w:r w:rsidRPr="00BE6AD6">
        <w:rPr>
          <w:rFonts w:ascii="Kruti Dev 010" w:hAnsi="Kruti Dev 010" w:cs="Mangal"/>
          <w:sz w:val="24"/>
          <w:szCs w:val="24"/>
          <w:cs/>
        </w:rPr>
        <w:t>राज्‍य सभा</w:t>
      </w:r>
    </w:p>
    <w:p w:rsidR="00107618" w:rsidRPr="00BE6AD6" w:rsidRDefault="00107618" w:rsidP="00107618">
      <w:pPr>
        <w:spacing w:after="210" w:line="240" w:lineRule="auto"/>
        <w:contextualSpacing/>
        <w:jc w:val="center"/>
        <w:rPr>
          <w:rFonts w:ascii="Kruti Dev 010" w:hAnsi="Kruti Dev 010" w:cs="Mangal"/>
          <w:sz w:val="24"/>
          <w:szCs w:val="24"/>
        </w:rPr>
      </w:pPr>
      <w:r w:rsidRPr="00BE6AD6">
        <w:rPr>
          <w:rFonts w:ascii="Kruti Dev 010" w:hAnsi="Kruti Dev 010" w:cs="Mangal"/>
          <w:sz w:val="24"/>
          <w:szCs w:val="24"/>
          <w:cs/>
        </w:rPr>
        <w:t>अतारांकित प्रश्‍न संख्‍या.</w:t>
      </w:r>
      <w:r w:rsidRPr="00BE6AD6">
        <w:rPr>
          <w:rFonts w:ascii="Kruti Dev 010" w:hAnsi="Kruti Dev 010" w:cs="Mangal" w:hint="cs"/>
          <w:sz w:val="24"/>
          <w:szCs w:val="24"/>
          <w:cs/>
        </w:rPr>
        <w:t xml:space="preserve"> </w:t>
      </w:r>
      <w:r>
        <w:rPr>
          <w:rFonts w:ascii="Kruti Dev 010" w:hAnsi="Kruti Dev 010" w:cs="Mangal" w:hint="cs"/>
          <w:sz w:val="24"/>
          <w:szCs w:val="24"/>
          <w:cs/>
        </w:rPr>
        <w:t xml:space="preserve">20   </w:t>
      </w:r>
      <w:r w:rsidRPr="00BE6AD6">
        <w:rPr>
          <w:rFonts w:ascii="Kruti Dev 010" w:hAnsi="Kruti Dev 010" w:cs="Mangal" w:hint="cs"/>
          <w:sz w:val="24"/>
          <w:szCs w:val="24"/>
          <w:cs/>
        </w:rPr>
        <w:t xml:space="preserve">  </w:t>
      </w:r>
      <w:r w:rsidRPr="00BE6AD6">
        <w:rPr>
          <w:rFonts w:ascii="Kruti Dev 010" w:hAnsi="Kruti Dev 010" w:cs="Mangal"/>
          <w:sz w:val="24"/>
          <w:szCs w:val="24"/>
          <w:cs/>
        </w:rPr>
        <w:t xml:space="preserve">  </w:t>
      </w:r>
    </w:p>
    <w:p w:rsidR="00107618" w:rsidRDefault="00107618" w:rsidP="00107618">
      <w:pPr>
        <w:jc w:val="center"/>
        <w:rPr>
          <w:rFonts w:ascii="Kruti Dev 010" w:hAnsi="Kruti Dev 010" w:cs="Mangal"/>
          <w:sz w:val="24"/>
          <w:szCs w:val="24"/>
        </w:rPr>
      </w:pPr>
      <w:r w:rsidRPr="00BE6AD6">
        <w:rPr>
          <w:rFonts w:ascii="Kruti Dev 010" w:hAnsi="Kruti Dev 010" w:cs="Mangal"/>
          <w:sz w:val="24"/>
          <w:szCs w:val="24"/>
          <w:cs/>
        </w:rPr>
        <w:t xml:space="preserve">दिनांक </w:t>
      </w:r>
      <w:r w:rsidRPr="00BE6AD6">
        <w:rPr>
          <w:rFonts w:ascii="Kruti Dev 010" w:hAnsi="Kruti Dev 010" w:cs="Mangal" w:hint="cs"/>
          <w:sz w:val="24"/>
          <w:szCs w:val="24"/>
          <w:cs/>
        </w:rPr>
        <w:t>30.11.</w:t>
      </w:r>
      <w:r w:rsidRPr="00BE6AD6">
        <w:rPr>
          <w:rFonts w:ascii="Kruti Dev 010" w:hAnsi="Kruti Dev 010" w:cs="Mangal"/>
          <w:sz w:val="24"/>
          <w:szCs w:val="24"/>
          <w:cs/>
        </w:rPr>
        <w:t>2015 को उत्‍तर दिए जाने के लिए</w:t>
      </w:r>
    </w:p>
    <w:p w:rsidR="002E0575" w:rsidRPr="003D63B0" w:rsidRDefault="00C7765A" w:rsidP="003D63B0">
      <w:pPr>
        <w:pStyle w:val="NoSpacing"/>
        <w:jc w:val="center"/>
        <w:rPr>
          <w:rFonts w:ascii="Kruti Dev 010" w:hAnsi="Kruti Dev 010"/>
          <w:b/>
          <w:bCs/>
          <w:sz w:val="32"/>
          <w:szCs w:val="32"/>
        </w:rPr>
      </w:pPr>
      <w:proofErr w:type="spellStart"/>
      <w:proofErr w:type="gramStart"/>
      <w:r w:rsidRPr="003D63B0">
        <w:rPr>
          <w:rFonts w:ascii="Kruti Dev 010" w:hAnsi="Kruti Dev 010"/>
          <w:b/>
          <w:bCs/>
          <w:sz w:val="32"/>
          <w:szCs w:val="32"/>
        </w:rPr>
        <w:t>lqjf</w:t>
      </w:r>
      <w:proofErr w:type="spellEnd"/>
      <w:r w:rsidRPr="003D63B0">
        <w:rPr>
          <w:rFonts w:ascii="Kruti Dev 010" w:hAnsi="Kruti Dev 010"/>
          <w:b/>
          <w:bCs/>
          <w:sz w:val="32"/>
          <w:szCs w:val="32"/>
        </w:rPr>
        <w:t>{</w:t>
      </w:r>
      <w:proofErr w:type="spellStart"/>
      <w:proofErr w:type="gramEnd"/>
      <w:r w:rsidRPr="003D63B0">
        <w:rPr>
          <w:rFonts w:ascii="Kruti Dev 010" w:hAnsi="Kruti Dev 010"/>
          <w:b/>
          <w:bCs/>
          <w:sz w:val="32"/>
          <w:szCs w:val="32"/>
        </w:rPr>
        <w:t>kr</w:t>
      </w:r>
      <w:proofErr w:type="spellEnd"/>
      <w:r w:rsidRPr="003D63B0">
        <w:rPr>
          <w:rFonts w:ascii="Kruti Dev 010" w:hAnsi="Kruti Dev 010"/>
          <w:b/>
          <w:bCs/>
          <w:sz w:val="32"/>
          <w:szCs w:val="32"/>
        </w:rPr>
        <w:t xml:space="preserve"> </w:t>
      </w:r>
      <w:proofErr w:type="spellStart"/>
      <w:r w:rsidR="000260B1">
        <w:rPr>
          <w:rFonts w:ascii="Kruti Dev 010" w:hAnsi="Kruti Dev 010"/>
          <w:b/>
          <w:bCs/>
          <w:sz w:val="32"/>
          <w:szCs w:val="32"/>
        </w:rPr>
        <w:t>LoPNrk</w:t>
      </w:r>
      <w:proofErr w:type="spellEnd"/>
      <w:r w:rsidRPr="003D63B0">
        <w:rPr>
          <w:rFonts w:ascii="Kruti Dev 010" w:hAnsi="Kruti Dev 010"/>
          <w:b/>
          <w:bCs/>
          <w:sz w:val="32"/>
          <w:szCs w:val="32"/>
        </w:rPr>
        <w:t xml:space="preserve"> </w:t>
      </w:r>
      <w:proofErr w:type="spellStart"/>
      <w:r w:rsidRPr="003D63B0">
        <w:rPr>
          <w:rFonts w:ascii="Kruti Dev 010" w:hAnsi="Kruti Dev 010"/>
          <w:b/>
          <w:bCs/>
          <w:sz w:val="32"/>
          <w:szCs w:val="32"/>
        </w:rPr>
        <w:t>lqfo</w:t>
      </w:r>
      <w:proofErr w:type="spellEnd"/>
      <w:r w:rsidRPr="003D63B0">
        <w:rPr>
          <w:rFonts w:ascii="Kruti Dev 010" w:hAnsi="Kruti Dev 010"/>
          <w:b/>
          <w:bCs/>
          <w:sz w:val="32"/>
          <w:szCs w:val="32"/>
        </w:rPr>
        <w:t>/</w:t>
      </w:r>
      <w:proofErr w:type="spellStart"/>
      <w:r w:rsidRPr="003D63B0">
        <w:rPr>
          <w:rFonts w:ascii="Kruti Dev 010" w:hAnsi="Kruti Dev 010"/>
          <w:b/>
          <w:bCs/>
          <w:sz w:val="32"/>
          <w:szCs w:val="32"/>
        </w:rPr>
        <w:t>k</w:t>
      </w:r>
      <w:r w:rsidR="000260B1">
        <w:rPr>
          <w:rFonts w:ascii="Kruti Dev 010" w:hAnsi="Kruti Dev 010"/>
          <w:b/>
          <w:bCs/>
          <w:sz w:val="32"/>
          <w:szCs w:val="32"/>
        </w:rPr>
        <w:t>kvksa</w:t>
      </w:r>
      <w:proofErr w:type="spellEnd"/>
      <w:r w:rsidRPr="003D63B0">
        <w:rPr>
          <w:rFonts w:ascii="Kruti Dev 010" w:hAnsi="Kruti Dev 010"/>
          <w:b/>
          <w:bCs/>
          <w:sz w:val="32"/>
          <w:szCs w:val="32"/>
        </w:rPr>
        <w:t xml:space="preserve"> dh </w:t>
      </w:r>
      <w:proofErr w:type="spellStart"/>
      <w:r w:rsidRPr="003D63B0">
        <w:rPr>
          <w:rFonts w:ascii="Kruti Dev 010" w:hAnsi="Kruti Dev 010"/>
          <w:b/>
          <w:bCs/>
          <w:sz w:val="32"/>
          <w:szCs w:val="32"/>
        </w:rPr>
        <w:t>miyC</w:t>
      </w:r>
      <w:proofErr w:type="spellEnd"/>
      <w:r w:rsidRPr="003D63B0">
        <w:rPr>
          <w:rFonts w:ascii="Kruti Dev 010" w:hAnsi="Kruti Dev 010"/>
          <w:b/>
          <w:bCs/>
          <w:sz w:val="32"/>
          <w:szCs w:val="32"/>
        </w:rPr>
        <w:t>/</w:t>
      </w:r>
      <w:proofErr w:type="spellStart"/>
      <w:r w:rsidRPr="003D63B0">
        <w:rPr>
          <w:rFonts w:ascii="Kruti Dev 010" w:hAnsi="Kruti Dev 010"/>
          <w:b/>
          <w:bCs/>
          <w:sz w:val="32"/>
          <w:szCs w:val="32"/>
        </w:rPr>
        <w:t>krk</w:t>
      </w:r>
      <w:proofErr w:type="spellEnd"/>
    </w:p>
    <w:p w:rsidR="002E0575" w:rsidRDefault="002E0575" w:rsidP="00C7765A">
      <w:pPr>
        <w:pStyle w:val="NoSpacing"/>
        <w:jc w:val="both"/>
        <w:rPr>
          <w:rFonts w:ascii="Kruti Dev 010" w:hAnsi="Kruti Dev 010"/>
          <w:sz w:val="32"/>
          <w:szCs w:val="32"/>
        </w:rPr>
      </w:pPr>
    </w:p>
    <w:p w:rsidR="002E0575" w:rsidRDefault="00C7765A" w:rsidP="00C7765A">
      <w:pPr>
        <w:pStyle w:val="NoSpacing"/>
        <w:jc w:val="both"/>
        <w:rPr>
          <w:rFonts w:ascii="Kruti Dev 010" w:hAnsi="Kruti Dev 010"/>
          <w:b/>
          <w:bCs/>
          <w:sz w:val="32"/>
          <w:szCs w:val="32"/>
        </w:rPr>
      </w:pPr>
      <w:r w:rsidRPr="003D63B0">
        <w:rPr>
          <w:rFonts w:ascii="Kruti Dev 010" w:hAnsi="Kruti Dev 010"/>
          <w:b/>
          <w:bCs/>
          <w:sz w:val="32"/>
          <w:szCs w:val="32"/>
        </w:rPr>
        <w:t xml:space="preserve">20- </w:t>
      </w:r>
      <w:proofErr w:type="spellStart"/>
      <w:r w:rsidRPr="003D63B0">
        <w:rPr>
          <w:rFonts w:ascii="Kruti Dev 010" w:hAnsi="Kruti Dev 010"/>
          <w:b/>
          <w:bCs/>
          <w:sz w:val="32"/>
          <w:szCs w:val="32"/>
        </w:rPr>
        <w:t>Jh</w:t>
      </w:r>
      <w:proofErr w:type="spellEnd"/>
      <w:r w:rsidRPr="003D63B0">
        <w:rPr>
          <w:rFonts w:ascii="Kruti Dev 010" w:hAnsi="Kruti Dev 010"/>
          <w:b/>
          <w:bCs/>
          <w:sz w:val="32"/>
          <w:szCs w:val="32"/>
        </w:rPr>
        <w:t xml:space="preserve"> </w:t>
      </w:r>
      <w:proofErr w:type="spellStart"/>
      <w:r w:rsidRPr="003D63B0">
        <w:rPr>
          <w:rFonts w:ascii="Kruti Dev 010" w:hAnsi="Kruti Dev 010"/>
          <w:b/>
          <w:bCs/>
          <w:sz w:val="32"/>
          <w:szCs w:val="32"/>
        </w:rPr>
        <w:t>jke</w:t>
      </w:r>
      <w:proofErr w:type="spellEnd"/>
      <w:r w:rsidRPr="003D63B0">
        <w:rPr>
          <w:rFonts w:ascii="Kruti Dev 010" w:hAnsi="Kruti Dev 010"/>
          <w:b/>
          <w:bCs/>
          <w:sz w:val="32"/>
          <w:szCs w:val="32"/>
        </w:rPr>
        <w:t xml:space="preserve"> </w:t>
      </w:r>
      <w:proofErr w:type="spellStart"/>
      <w:r w:rsidRPr="003D63B0">
        <w:rPr>
          <w:rFonts w:ascii="Kruti Dev 010" w:hAnsi="Kruti Dev 010"/>
          <w:b/>
          <w:bCs/>
          <w:sz w:val="32"/>
          <w:szCs w:val="32"/>
        </w:rPr>
        <w:t>dqekj</w:t>
      </w:r>
      <w:proofErr w:type="spellEnd"/>
      <w:r w:rsidRPr="003D63B0">
        <w:rPr>
          <w:rFonts w:ascii="Kruti Dev 010" w:hAnsi="Kruti Dev 010"/>
          <w:b/>
          <w:bCs/>
          <w:sz w:val="32"/>
          <w:szCs w:val="32"/>
        </w:rPr>
        <w:t xml:space="preserve"> </w:t>
      </w:r>
      <w:proofErr w:type="spellStart"/>
      <w:r w:rsidRPr="003D63B0">
        <w:rPr>
          <w:rFonts w:ascii="Kruti Dev 010" w:hAnsi="Kruti Dev 010"/>
          <w:b/>
          <w:bCs/>
          <w:sz w:val="32"/>
          <w:szCs w:val="32"/>
        </w:rPr>
        <w:t>d'</w:t>
      </w:r>
      <w:proofErr w:type="gramStart"/>
      <w:r w:rsidRPr="003D63B0">
        <w:rPr>
          <w:rFonts w:ascii="Kruti Dev 010" w:hAnsi="Kruti Dev 010"/>
          <w:b/>
          <w:bCs/>
          <w:sz w:val="32"/>
          <w:szCs w:val="32"/>
        </w:rPr>
        <w:t>;i</w:t>
      </w:r>
      <w:proofErr w:type="spellEnd"/>
      <w:proofErr w:type="gramEnd"/>
      <w:r w:rsidRPr="003D63B0">
        <w:rPr>
          <w:rFonts w:ascii="Kruti Dev 010" w:hAnsi="Kruti Dev 010"/>
          <w:b/>
          <w:bCs/>
          <w:sz w:val="32"/>
          <w:szCs w:val="32"/>
        </w:rPr>
        <w:t xml:space="preserve">% </w:t>
      </w:r>
    </w:p>
    <w:p w:rsidR="003D63B0" w:rsidRPr="003D63B0" w:rsidRDefault="003D63B0" w:rsidP="00C7765A">
      <w:pPr>
        <w:pStyle w:val="NoSpacing"/>
        <w:jc w:val="both"/>
        <w:rPr>
          <w:rFonts w:ascii="Kruti Dev 010" w:hAnsi="Kruti Dev 010"/>
          <w:b/>
          <w:bCs/>
          <w:sz w:val="32"/>
          <w:szCs w:val="32"/>
        </w:rPr>
      </w:pPr>
    </w:p>
    <w:p w:rsidR="002E0575" w:rsidRDefault="00C7765A" w:rsidP="00C7765A">
      <w:pPr>
        <w:pStyle w:val="NoSpacing"/>
        <w:jc w:val="both"/>
        <w:rPr>
          <w:rFonts w:ascii="Kruti Dev 010" w:hAnsi="Kruti Dev 010"/>
          <w:sz w:val="32"/>
          <w:szCs w:val="32"/>
        </w:rPr>
      </w:pPr>
      <w:proofErr w:type="spellStart"/>
      <w:r w:rsidRPr="00C7765A">
        <w:rPr>
          <w:rFonts w:ascii="Kruti Dev 010" w:hAnsi="Kruti Dev 010"/>
          <w:sz w:val="32"/>
          <w:szCs w:val="32"/>
        </w:rPr>
        <w:t>D</w:t>
      </w:r>
      <w:proofErr w:type="gramStart"/>
      <w:r w:rsidRPr="00C7765A">
        <w:rPr>
          <w:rFonts w:ascii="Kruti Dev 010" w:hAnsi="Kruti Dev 010"/>
          <w:sz w:val="32"/>
          <w:szCs w:val="32"/>
        </w:rPr>
        <w:t>;k</w:t>
      </w:r>
      <w:proofErr w:type="spellEnd"/>
      <w:proofErr w:type="gramEnd"/>
      <w:r w:rsidRPr="00C7765A">
        <w:rPr>
          <w:rFonts w:ascii="Kruti Dev 010" w:hAnsi="Kruti Dev 010"/>
          <w:sz w:val="32"/>
          <w:szCs w:val="32"/>
        </w:rPr>
        <w:t xml:space="preserve"> </w:t>
      </w:r>
      <w:proofErr w:type="spellStart"/>
      <w:r w:rsidRPr="00C7765A">
        <w:rPr>
          <w:rFonts w:ascii="Kruti Dev 010" w:hAnsi="Kruti Dev 010"/>
          <w:sz w:val="32"/>
          <w:szCs w:val="32"/>
        </w:rPr>
        <w:t>is;ty</w:t>
      </w:r>
      <w:proofErr w:type="spellEnd"/>
      <w:r w:rsidRPr="00C7765A">
        <w:rPr>
          <w:rFonts w:ascii="Kruti Dev 010" w:hAnsi="Kruti Dev 010"/>
          <w:sz w:val="32"/>
          <w:szCs w:val="32"/>
        </w:rPr>
        <w:t xml:space="preserve"> </w:t>
      </w:r>
      <w:proofErr w:type="spellStart"/>
      <w:r w:rsidRPr="00C7765A">
        <w:rPr>
          <w:rFonts w:ascii="Kruti Dev 010" w:hAnsi="Kruti Dev 010"/>
          <w:sz w:val="32"/>
          <w:szCs w:val="32"/>
        </w:rPr>
        <w:t>vkSj</w:t>
      </w:r>
      <w:proofErr w:type="spellEnd"/>
      <w:r w:rsidRPr="00C7765A">
        <w:rPr>
          <w:rFonts w:ascii="Kruti Dev 010" w:hAnsi="Kruti Dev 010"/>
          <w:sz w:val="32"/>
          <w:szCs w:val="32"/>
        </w:rPr>
        <w:t xml:space="preserve"> </w:t>
      </w:r>
      <w:proofErr w:type="spellStart"/>
      <w:r w:rsidRPr="00C7765A">
        <w:rPr>
          <w:rFonts w:ascii="Kruti Dev 010" w:hAnsi="Kruti Dev 010"/>
          <w:sz w:val="32"/>
          <w:szCs w:val="32"/>
        </w:rPr>
        <w:t>LoPNrk</w:t>
      </w:r>
      <w:proofErr w:type="spellEnd"/>
      <w:r w:rsidRPr="00C7765A">
        <w:rPr>
          <w:rFonts w:ascii="Kruti Dev 010" w:hAnsi="Kruti Dev 010"/>
          <w:sz w:val="32"/>
          <w:szCs w:val="32"/>
        </w:rPr>
        <w:t xml:space="preserve"> ea=h ;g </w:t>
      </w:r>
      <w:proofErr w:type="spellStart"/>
      <w:r w:rsidRPr="00C7765A">
        <w:rPr>
          <w:rFonts w:ascii="Kruti Dev 010" w:hAnsi="Kruti Dev 010"/>
          <w:sz w:val="32"/>
          <w:szCs w:val="32"/>
        </w:rPr>
        <w:t>crkus</w:t>
      </w:r>
      <w:proofErr w:type="spellEnd"/>
      <w:r w:rsidRPr="00C7765A">
        <w:rPr>
          <w:rFonts w:ascii="Kruti Dev 010" w:hAnsi="Kruti Dev 010"/>
          <w:sz w:val="32"/>
          <w:szCs w:val="32"/>
        </w:rPr>
        <w:t xml:space="preserve"> dh </w:t>
      </w:r>
      <w:proofErr w:type="spellStart"/>
      <w:r w:rsidRPr="00C7765A">
        <w:rPr>
          <w:rFonts w:ascii="Kruti Dev 010" w:hAnsi="Kruti Dev 010"/>
          <w:sz w:val="32"/>
          <w:szCs w:val="32"/>
        </w:rPr>
        <w:t>d`ik</w:t>
      </w:r>
      <w:proofErr w:type="spellEnd"/>
      <w:r w:rsidRPr="00C7765A">
        <w:rPr>
          <w:rFonts w:ascii="Kruti Dev 010" w:hAnsi="Kruti Dev 010"/>
          <w:sz w:val="32"/>
          <w:szCs w:val="32"/>
        </w:rPr>
        <w:t xml:space="preserve"> </w:t>
      </w:r>
      <w:proofErr w:type="spellStart"/>
      <w:r w:rsidRPr="00C7765A">
        <w:rPr>
          <w:rFonts w:ascii="Kruti Dev 010" w:hAnsi="Kruti Dev 010"/>
          <w:sz w:val="32"/>
          <w:szCs w:val="32"/>
        </w:rPr>
        <w:t>djsaxs</w:t>
      </w:r>
      <w:proofErr w:type="spellEnd"/>
      <w:r w:rsidRPr="00C7765A">
        <w:rPr>
          <w:rFonts w:ascii="Kruti Dev 010" w:hAnsi="Kruti Dev 010"/>
          <w:sz w:val="32"/>
          <w:szCs w:val="32"/>
        </w:rPr>
        <w:t xml:space="preserve"> </w:t>
      </w:r>
      <w:proofErr w:type="spellStart"/>
      <w:r w:rsidRPr="00C7765A">
        <w:rPr>
          <w:rFonts w:ascii="Kruti Dev 010" w:hAnsi="Kruti Dev 010"/>
          <w:sz w:val="32"/>
          <w:szCs w:val="32"/>
        </w:rPr>
        <w:t>fd</w:t>
      </w:r>
      <w:proofErr w:type="spellEnd"/>
      <w:r w:rsidRPr="00C7765A">
        <w:rPr>
          <w:rFonts w:ascii="Kruti Dev 010" w:hAnsi="Kruti Dev 010"/>
          <w:sz w:val="32"/>
          <w:szCs w:val="32"/>
        </w:rPr>
        <w:t xml:space="preserve">% </w:t>
      </w:r>
    </w:p>
    <w:p w:rsidR="003D63B0" w:rsidRDefault="003D63B0" w:rsidP="00C7765A">
      <w:pPr>
        <w:pStyle w:val="NoSpacing"/>
        <w:jc w:val="both"/>
        <w:rPr>
          <w:rFonts w:ascii="Kruti Dev 010" w:hAnsi="Kruti Dev 010"/>
          <w:sz w:val="32"/>
          <w:szCs w:val="32"/>
        </w:rPr>
      </w:pPr>
    </w:p>
    <w:p w:rsidR="002E0575" w:rsidRDefault="000260B1" w:rsidP="003D63B0">
      <w:pPr>
        <w:pStyle w:val="NoSpacing"/>
        <w:spacing w:line="276" w:lineRule="auto"/>
        <w:jc w:val="both"/>
        <w:rPr>
          <w:rFonts w:ascii="Kruti Dev 010" w:hAnsi="Kruti Dev 010"/>
          <w:sz w:val="32"/>
          <w:szCs w:val="32"/>
        </w:rPr>
      </w:pPr>
      <w:r>
        <w:rPr>
          <w:rFonts w:ascii="Kruti Dev 010" w:hAnsi="Kruti Dev 010"/>
          <w:sz w:val="32"/>
          <w:szCs w:val="32"/>
        </w:rPr>
        <w:t xml:space="preserve">¼d½ </w:t>
      </w:r>
      <w:proofErr w:type="spellStart"/>
      <w:r>
        <w:rPr>
          <w:rFonts w:ascii="Kruti Dev 010" w:hAnsi="Kruti Dev 010"/>
          <w:sz w:val="32"/>
          <w:szCs w:val="32"/>
        </w:rPr>
        <w:t>D;k</w:t>
      </w:r>
      <w:proofErr w:type="spellEnd"/>
      <w:r>
        <w:rPr>
          <w:rFonts w:ascii="Kruti Dev 010" w:hAnsi="Kruti Dev 010"/>
          <w:sz w:val="32"/>
          <w:szCs w:val="32"/>
        </w:rPr>
        <w:t xml:space="preserve"> </w:t>
      </w:r>
      <w:proofErr w:type="spellStart"/>
      <w:r>
        <w:rPr>
          <w:rFonts w:ascii="Kruti Dev 010" w:hAnsi="Kruti Dev 010"/>
          <w:sz w:val="32"/>
          <w:szCs w:val="32"/>
        </w:rPr>
        <w:t>cM+h</w:t>
      </w:r>
      <w:proofErr w:type="spellEnd"/>
      <w:r>
        <w:rPr>
          <w:rFonts w:ascii="Kruti Dev 010" w:hAnsi="Kruti Dev 010"/>
          <w:sz w:val="32"/>
          <w:szCs w:val="32"/>
        </w:rPr>
        <w:t xml:space="preserve"> la[;k </w:t>
      </w:r>
      <w:proofErr w:type="spellStart"/>
      <w:r>
        <w:rPr>
          <w:rFonts w:ascii="Kruti Dev 010" w:hAnsi="Kruti Dev 010"/>
          <w:sz w:val="32"/>
          <w:szCs w:val="32"/>
        </w:rPr>
        <w:t>esa</w:t>
      </w:r>
      <w:proofErr w:type="spellEnd"/>
      <w:r>
        <w:rPr>
          <w:rFonts w:ascii="Kruti Dev 010" w:hAnsi="Kruti Dev 010"/>
          <w:sz w:val="32"/>
          <w:szCs w:val="32"/>
        </w:rPr>
        <w:t xml:space="preserve"> </w:t>
      </w:r>
      <w:proofErr w:type="spellStart"/>
      <w:r>
        <w:rPr>
          <w:rFonts w:ascii="Kruti Dev 010" w:hAnsi="Kruti Dev 010"/>
          <w:sz w:val="32"/>
          <w:szCs w:val="32"/>
        </w:rPr>
        <w:t>xk¡oksa</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ds</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kjksa</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esa</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vHkh</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Hkh</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lqjf</w:t>
      </w:r>
      <w:proofErr w:type="spellEnd"/>
      <w:r w:rsidR="00C7765A" w:rsidRPr="00C7765A">
        <w:rPr>
          <w:rFonts w:ascii="Kruti Dev 010" w:hAnsi="Kruti Dev 010"/>
          <w:sz w:val="32"/>
          <w:szCs w:val="32"/>
        </w:rPr>
        <w:t>{</w:t>
      </w:r>
      <w:proofErr w:type="spellStart"/>
      <w:r w:rsidR="00C7765A" w:rsidRPr="00C7765A">
        <w:rPr>
          <w:rFonts w:ascii="Kruti Dev 010" w:hAnsi="Kruti Dev 010"/>
          <w:sz w:val="32"/>
          <w:szCs w:val="32"/>
        </w:rPr>
        <w:t>kr</w:t>
      </w:r>
      <w:proofErr w:type="spellEnd"/>
      <w:r w:rsidR="00C7765A" w:rsidRPr="00C7765A">
        <w:rPr>
          <w:rFonts w:ascii="Kruti Dev 010" w:hAnsi="Kruti Dev 010"/>
          <w:sz w:val="32"/>
          <w:szCs w:val="32"/>
        </w:rPr>
        <w:t xml:space="preserve"> </w:t>
      </w:r>
      <w:proofErr w:type="spellStart"/>
      <w:r>
        <w:rPr>
          <w:rFonts w:ascii="Kruti Dev 010" w:hAnsi="Kruti Dev 010"/>
          <w:sz w:val="32"/>
          <w:szCs w:val="32"/>
        </w:rPr>
        <w:t>LoPNrk</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laca</w:t>
      </w:r>
      <w:proofErr w:type="spellEnd"/>
      <w:r w:rsidR="00C7765A" w:rsidRPr="00C7765A">
        <w:rPr>
          <w:rFonts w:ascii="Kruti Dev 010" w:hAnsi="Kruti Dev 010"/>
          <w:sz w:val="32"/>
          <w:szCs w:val="32"/>
        </w:rPr>
        <w:t>/</w:t>
      </w:r>
      <w:proofErr w:type="spellStart"/>
      <w:r w:rsidR="00C7765A" w:rsidRPr="00C7765A">
        <w:rPr>
          <w:rFonts w:ascii="Kruti Dev 010" w:hAnsi="Kruti Dev 010"/>
          <w:sz w:val="32"/>
          <w:szCs w:val="32"/>
        </w:rPr>
        <w:t>kh</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lqfoè</w:t>
      </w:r>
      <w:r>
        <w:rPr>
          <w:rFonts w:ascii="Kruti Dev 010" w:hAnsi="Kruti Dev 010"/>
          <w:sz w:val="32"/>
          <w:szCs w:val="32"/>
        </w:rPr>
        <w:t>kk</w:t>
      </w:r>
      <w:proofErr w:type="spellEnd"/>
      <w:r>
        <w:rPr>
          <w:rFonts w:ascii="Kruti Dev 010" w:hAnsi="Kruti Dev 010"/>
          <w:sz w:val="32"/>
          <w:szCs w:val="32"/>
        </w:rPr>
        <w:t>,¡</w:t>
      </w:r>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miyC</w:t>
      </w:r>
      <w:proofErr w:type="spellEnd"/>
      <w:r w:rsidR="00C7765A" w:rsidRPr="00C7765A">
        <w:rPr>
          <w:rFonts w:ascii="Kruti Dev 010" w:hAnsi="Kruti Dev 010"/>
          <w:sz w:val="32"/>
          <w:szCs w:val="32"/>
        </w:rPr>
        <w:t xml:space="preserve">/k </w:t>
      </w:r>
      <w:proofErr w:type="spellStart"/>
      <w:proofErr w:type="gramStart"/>
      <w:r w:rsidR="00C7765A" w:rsidRPr="00C7765A">
        <w:rPr>
          <w:rFonts w:ascii="Kruti Dev 010" w:hAnsi="Kruti Dev 010"/>
          <w:sz w:val="32"/>
          <w:szCs w:val="32"/>
        </w:rPr>
        <w:t>ugha</w:t>
      </w:r>
      <w:proofErr w:type="spellEnd"/>
      <w:proofErr w:type="gram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gSa</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vkSj</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ns'k</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ds</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dsoy</w:t>
      </w:r>
      <w:proofErr w:type="spellEnd"/>
      <w:r w:rsidR="00C7765A" w:rsidRPr="00C7765A">
        <w:rPr>
          <w:rFonts w:ascii="Kruti Dev 010" w:hAnsi="Kruti Dev 010"/>
          <w:sz w:val="32"/>
          <w:szCs w:val="32"/>
        </w:rPr>
        <w:t xml:space="preserve"> 32-7 </w:t>
      </w:r>
      <w:proofErr w:type="spellStart"/>
      <w:r w:rsidR="00C7765A" w:rsidRPr="00C7765A">
        <w:rPr>
          <w:rFonts w:ascii="Kruti Dev 010" w:hAnsi="Kruti Dev 010"/>
          <w:sz w:val="32"/>
          <w:szCs w:val="32"/>
        </w:rPr>
        <w:t>izfr'kr</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xzkeh.k</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ifjokjksa</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ds</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ikl</w:t>
      </w:r>
      <w:proofErr w:type="spellEnd"/>
      <w:r w:rsidR="00C7765A" w:rsidRPr="00C7765A">
        <w:rPr>
          <w:rFonts w:ascii="Kruti Dev 010" w:hAnsi="Kruti Dev 010"/>
          <w:sz w:val="32"/>
          <w:szCs w:val="32"/>
        </w:rPr>
        <w:t xml:space="preserve"> </w:t>
      </w:r>
      <w:proofErr w:type="spellStart"/>
      <w:r>
        <w:rPr>
          <w:rFonts w:ascii="Kruti Dev 010" w:hAnsi="Kruti Dev 010"/>
          <w:sz w:val="32"/>
          <w:szCs w:val="32"/>
        </w:rPr>
        <w:t>LoPNrk</w:t>
      </w:r>
      <w:proofErr w:type="spellEnd"/>
      <w:r w:rsidRPr="00C7765A">
        <w:rPr>
          <w:rFonts w:ascii="Kruti Dev 010" w:hAnsi="Kruti Dev 010"/>
          <w:sz w:val="32"/>
          <w:szCs w:val="32"/>
        </w:rPr>
        <w:t xml:space="preserve"> </w:t>
      </w:r>
      <w:proofErr w:type="spellStart"/>
      <w:r w:rsidR="00C7765A" w:rsidRPr="00C7765A">
        <w:rPr>
          <w:rFonts w:ascii="Kruti Dev 010" w:hAnsi="Kruti Dev 010"/>
          <w:sz w:val="32"/>
          <w:szCs w:val="32"/>
        </w:rPr>
        <w:t>lqfoèk</w:t>
      </w:r>
      <w:r>
        <w:rPr>
          <w:rFonts w:ascii="Kruti Dev 010" w:hAnsi="Kruti Dev 010"/>
          <w:sz w:val="32"/>
          <w:szCs w:val="32"/>
        </w:rPr>
        <w:t>k</w:t>
      </w:r>
      <w:proofErr w:type="spellEnd"/>
      <w:r>
        <w:rPr>
          <w:rFonts w:ascii="Kruti Dev 010" w:hAnsi="Kruti Dev 010"/>
          <w:sz w:val="32"/>
          <w:szCs w:val="32"/>
        </w:rPr>
        <w:t>,¡</w:t>
      </w:r>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gSa</w:t>
      </w:r>
      <w:proofErr w:type="spellEnd"/>
      <w:r w:rsidR="00C7765A" w:rsidRPr="00C7765A">
        <w:rPr>
          <w:rFonts w:ascii="Kruti Dev 010" w:hAnsi="Kruti Dev 010"/>
          <w:sz w:val="32"/>
          <w:szCs w:val="32"/>
        </w:rPr>
        <w:t xml:space="preserve">( </w:t>
      </w:r>
      <w:r>
        <w:rPr>
          <w:rFonts w:ascii="Kruti Dev 010" w:hAnsi="Kruti Dev 010"/>
          <w:sz w:val="32"/>
          <w:szCs w:val="32"/>
        </w:rPr>
        <w:t xml:space="preserve"> </w:t>
      </w:r>
    </w:p>
    <w:p w:rsidR="00107618" w:rsidRPr="002E0575" w:rsidRDefault="000260B1" w:rsidP="003D63B0">
      <w:pPr>
        <w:pStyle w:val="NoSpacing"/>
        <w:spacing w:line="276" w:lineRule="auto"/>
        <w:jc w:val="both"/>
        <w:rPr>
          <w:rFonts w:ascii="Kruti Dev 010" w:hAnsi="Kruti Dev 010"/>
          <w:sz w:val="32"/>
          <w:szCs w:val="32"/>
        </w:rPr>
      </w:pPr>
      <w:r>
        <w:rPr>
          <w:rFonts w:ascii="Kruti Dev 010" w:hAnsi="Kruti Dev 010"/>
          <w:sz w:val="32"/>
          <w:szCs w:val="32"/>
        </w:rPr>
        <w:t xml:space="preserve">¼[k½ ;fn </w:t>
      </w:r>
      <w:proofErr w:type="spellStart"/>
      <w:r>
        <w:rPr>
          <w:rFonts w:ascii="Kruti Dev 010" w:hAnsi="Kruti Dev 010"/>
          <w:sz w:val="32"/>
          <w:szCs w:val="32"/>
        </w:rPr>
        <w:t>gk</w:t>
      </w:r>
      <w:proofErr w:type="spellEnd"/>
      <w:r>
        <w:rPr>
          <w:rFonts w:ascii="Kruti Dev 010" w:hAnsi="Kruti Dev 010"/>
          <w:sz w:val="32"/>
          <w:szCs w:val="32"/>
        </w:rPr>
        <w:t>¡</w:t>
      </w:r>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rks</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xzkeh.k</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ks</w:t>
      </w:r>
      <w:proofErr w:type="spellEnd"/>
      <w:r w:rsidR="00C7765A" w:rsidRPr="00C7765A">
        <w:rPr>
          <w:rFonts w:ascii="Kruti Dev 010" w:hAnsi="Kruti Dev 010"/>
          <w:sz w:val="32"/>
          <w:szCs w:val="32"/>
        </w:rPr>
        <w:t>=</w:t>
      </w:r>
      <w:proofErr w:type="spellStart"/>
      <w:r w:rsidR="00C7765A" w:rsidRPr="00C7765A">
        <w:rPr>
          <w:rFonts w:ascii="Kruti Dev 010" w:hAnsi="Kruti Dev 010"/>
          <w:sz w:val="32"/>
          <w:szCs w:val="32"/>
        </w:rPr>
        <w:t>ksa</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esa</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lkQ&amp;lQkbZ</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vkSj</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LoPNrk</w:t>
      </w:r>
      <w:proofErr w:type="spellEnd"/>
      <w:r w:rsidR="00C7765A" w:rsidRPr="00C7765A">
        <w:rPr>
          <w:rFonts w:ascii="Kruti Dev 010" w:hAnsi="Kruti Dev 010"/>
          <w:sz w:val="32"/>
          <w:szCs w:val="32"/>
        </w:rPr>
        <w:t xml:space="preserve"> </w:t>
      </w:r>
      <w:proofErr w:type="spellStart"/>
      <w:r w:rsidR="00C7765A" w:rsidRPr="00C7765A">
        <w:rPr>
          <w:rFonts w:ascii="Kruti Dev 010" w:hAnsi="Kruti Dev 010"/>
          <w:sz w:val="32"/>
          <w:szCs w:val="32"/>
        </w:rPr>
        <w:t>dks</w:t>
      </w:r>
      <w:proofErr w:type="spellEnd"/>
      <w:r w:rsidR="00C7765A" w:rsidRPr="00C7765A">
        <w:rPr>
          <w:rFonts w:ascii="Kruti Dev 010" w:hAnsi="Kruti Dev 010"/>
          <w:sz w:val="32"/>
          <w:szCs w:val="32"/>
        </w:rPr>
        <w:t xml:space="preserve"> </w:t>
      </w:r>
      <w:r w:rsidR="00C7765A" w:rsidRPr="002E0575">
        <w:rPr>
          <w:rFonts w:ascii="Kruti Dev 010" w:hAnsi="Kruti Dev 010"/>
          <w:sz w:val="32"/>
          <w:szCs w:val="32"/>
        </w:rPr>
        <w:t>c</w:t>
      </w:r>
      <w:r w:rsidR="002E0575">
        <w:rPr>
          <w:rFonts w:ascii="Kruti Dev 010" w:hAnsi="Kruti Dev 010"/>
          <w:sz w:val="32"/>
          <w:szCs w:val="32"/>
        </w:rPr>
        <w:t>&lt;+</w:t>
      </w:r>
      <w:proofErr w:type="spellStart"/>
      <w:r w:rsidR="002E0575">
        <w:rPr>
          <w:rFonts w:ascii="Kruti Dev 010" w:hAnsi="Kruti Dev 010"/>
          <w:sz w:val="32"/>
          <w:szCs w:val="32"/>
        </w:rPr>
        <w:t>kok</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nsdj</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rFkk</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kqys</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esa</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kkSp</w:t>
      </w:r>
      <w:proofErr w:type="spellEnd"/>
      <w:r w:rsidR="002E0575" w:rsidRPr="002E0575">
        <w:rPr>
          <w:rFonts w:ascii="Kruti Dev 010" w:hAnsi="Kruti Dev 010"/>
          <w:sz w:val="32"/>
          <w:szCs w:val="32"/>
        </w:rPr>
        <w:t xml:space="preserve"> dh </w:t>
      </w:r>
      <w:proofErr w:type="spellStart"/>
      <w:r w:rsidR="002E0575" w:rsidRPr="002E0575">
        <w:rPr>
          <w:rFonts w:ascii="Kruti Dev 010" w:hAnsi="Kruti Dev 010"/>
          <w:sz w:val="32"/>
          <w:szCs w:val="32"/>
        </w:rPr>
        <w:t>O;oLFkk</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dks</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lekIr</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dj</w:t>
      </w:r>
      <w:proofErr w:type="spellEnd"/>
      <w:r w:rsidR="002E0575" w:rsidRPr="002E0575">
        <w:rPr>
          <w:rFonts w:ascii="Kruti Dev 010" w:hAnsi="Kruti Dev 010"/>
          <w:sz w:val="32"/>
          <w:szCs w:val="32"/>
        </w:rPr>
        <w:t xml:space="preserve"> </w:t>
      </w:r>
      <w:proofErr w:type="spellStart"/>
      <w:r>
        <w:rPr>
          <w:rFonts w:ascii="Kruti Dev 010" w:hAnsi="Kruti Dev 010"/>
          <w:sz w:val="32"/>
          <w:szCs w:val="32"/>
        </w:rPr>
        <w:t>LoPNrk</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dk</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nk;j</w:t>
      </w:r>
      <w:r>
        <w:rPr>
          <w:rFonts w:ascii="Kruti Dev 010" w:hAnsi="Kruti Dev 010"/>
          <w:sz w:val="32"/>
          <w:szCs w:val="32"/>
        </w:rPr>
        <w:t>k</w:t>
      </w:r>
      <w:proofErr w:type="spellEnd"/>
      <w:r>
        <w:rPr>
          <w:rFonts w:ascii="Kruti Dev 010" w:hAnsi="Kruti Dev 010"/>
          <w:sz w:val="32"/>
          <w:szCs w:val="32"/>
        </w:rPr>
        <w:t xml:space="preserve"> c&lt;+</w:t>
      </w:r>
      <w:proofErr w:type="spellStart"/>
      <w:r>
        <w:rPr>
          <w:rFonts w:ascii="Kruti Dev 010" w:hAnsi="Kruti Dev 010"/>
          <w:sz w:val="32"/>
          <w:szCs w:val="32"/>
        </w:rPr>
        <w:t>kdj</w:t>
      </w:r>
      <w:proofErr w:type="spellEnd"/>
      <w:r>
        <w:rPr>
          <w:rFonts w:ascii="Kruti Dev 010" w:hAnsi="Kruti Dev 010"/>
          <w:sz w:val="32"/>
          <w:szCs w:val="32"/>
        </w:rPr>
        <w:t xml:space="preserve"> </w:t>
      </w:r>
      <w:proofErr w:type="spellStart"/>
      <w:r w:rsidR="002E0575" w:rsidRPr="002E0575">
        <w:rPr>
          <w:rFonts w:ascii="Kruti Dev 010" w:hAnsi="Kruti Dev 010"/>
          <w:sz w:val="32"/>
          <w:szCs w:val="32"/>
        </w:rPr>
        <w:t>xzkeh.k</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ks</w:t>
      </w:r>
      <w:proofErr w:type="spellEnd"/>
      <w:r w:rsidR="002E0575" w:rsidRPr="002E0575">
        <w:rPr>
          <w:rFonts w:ascii="Kruti Dev 010" w:hAnsi="Kruti Dev 010"/>
          <w:sz w:val="32"/>
          <w:szCs w:val="32"/>
        </w:rPr>
        <w:t>=</w:t>
      </w:r>
      <w:proofErr w:type="spellStart"/>
      <w:r w:rsidR="002E0575" w:rsidRPr="002E0575">
        <w:rPr>
          <w:rFonts w:ascii="Kruti Dev 010" w:hAnsi="Kruti Dev 010"/>
          <w:sz w:val="32"/>
          <w:szCs w:val="32"/>
        </w:rPr>
        <w:t>ksa</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esa</w:t>
      </w:r>
      <w:proofErr w:type="spellEnd"/>
      <w:r w:rsidR="002E0575" w:rsidRPr="002E0575">
        <w:rPr>
          <w:rFonts w:ascii="Kruti Dev 010" w:hAnsi="Kruti Dev 010"/>
          <w:sz w:val="32"/>
          <w:szCs w:val="32"/>
        </w:rPr>
        <w:t xml:space="preserve"> thou dh </w:t>
      </w:r>
      <w:proofErr w:type="spellStart"/>
      <w:r w:rsidR="002E0575" w:rsidRPr="002E0575">
        <w:rPr>
          <w:rFonts w:ascii="Kruti Dev 010" w:hAnsi="Kruti Dev 010"/>
          <w:sz w:val="32"/>
          <w:szCs w:val="32"/>
        </w:rPr>
        <w:t>lkekU</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xq.koÙkk</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esa</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lq</w:t>
      </w:r>
      <w:proofErr w:type="spellEnd"/>
      <w:r w:rsidR="002E0575" w:rsidRPr="002E0575">
        <w:rPr>
          <w:rFonts w:ascii="Kruti Dev 010" w:hAnsi="Kruti Dev 010"/>
          <w:sz w:val="32"/>
          <w:szCs w:val="32"/>
        </w:rPr>
        <w:t>/</w:t>
      </w:r>
      <w:proofErr w:type="spellStart"/>
      <w:r w:rsidR="002E0575" w:rsidRPr="002E0575">
        <w:rPr>
          <w:rFonts w:ascii="Kruti Dev 010" w:hAnsi="Kruti Dev 010"/>
          <w:sz w:val="32"/>
          <w:szCs w:val="32"/>
        </w:rPr>
        <w:t>kkj</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ykus</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ds</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fy</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bl</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leL;k</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ls</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le;c</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rjhds</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ls</w:t>
      </w:r>
      <w:proofErr w:type="spellEnd"/>
      <w:r w:rsidR="002E0575" w:rsidRPr="002E0575">
        <w:rPr>
          <w:rFonts w:ascii="Kruti Dev 010" w:hAnsi="Kruti Dev 010"/>
          <w:sz w:val="32"/>
          <w:szCs w:val="32"/>
        </w:rPr>
        <w:t xml:space="preserve"> ;q)</w:t>
      </w:r>
      <w:proofErr w:type="spellStart"/>
      <w:r w:rsidR="002E0575" w:rsidRPr="002E0575">
        <w:rPr>
          <w:rFonts w:ascii="Kruti Dev 010" w:hAnsi="Kruti Dev 010"/>
          <w:sz w:val="32"/>
          <w:szCs w:val="32"/>
        </w:rPr>
        <w:t>Lrj</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ij</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fuiVus</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gsrq</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D;k</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mik</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fd</w:t>
      </w:r>
      <w:proofErr w:type="spellEnd"/>
      <w:r w:rsidR="002E0575" w:rsidRPr="002E0575">
        <w:rPr>
          <w:rFonts w:ascii="Kruti Dev 010" w:hAnsi="Kruti Dev 010"/>
          <w:sz w:val="32"/>
          <w:szCs w:val="32"/>
        </w:rPr>
        <w:t xml:space="preserve">, x, </w:t>
      </w:r>
      <w:proofErr w:type="spellStart"/>
      <w:r w:rsidR="002E0575" w:rsidRPr="002E0575">
        <w:rPr>
          <w:rFonts w:ascii="Kruti Dev 010" w:hAnsi="Kruti Dev 010"/>
          <w:sz w:val="32"/>
          <w:szCs w:val="32"/>
        </w:rPr>
        <w:t>gSa</w:t>
      </w:r>
      <w:proofErr w:type="spellEnd"/>
      <w:r w:rsidR="002E0575" w:rsidRPr="002E0575">
        <w:rPr>
          <w:rFonts w:ascii="Kruti Dev 010" w:hAnsi="Kruti Dev 010"/>
          <w:sz w:val="32"/>
          <w:szCs w:val="32"/>
        </w:rPr>
        <w:t xml:space="preserve">( </w:t>
      </w:r>
      <w:proofErr w:type="spellStart"/>
      <w:r w:rsidR="002E0575" w:rsidRPr="002E0575">
        <w:rPr>
          <w:rFonts w:ascii="Kruti Dev 010" w:hAnsi="Kruti Dev 010"/>
          <w:sz w:val="32"/>
          <w:szCs w:val="32"/>
        </w:rPr>
        <w:t>vkSj</w:t>
      </w:r>
      <w:proofErr w:type="spellEnd"/>
    </w:p>
    <w:p w:rsidR="002E0575" w:rsidRPr="002E0575" w:rsidRDefault="002E0575" w:rsidP="003D63B0">
      <w:pPr>
        <w:pStyle w:val="NoSpacing"/>
        <w:spacing w:line="276" w:lineRule="auto"/>
        <w:jc w:val="both"/>
        <w:rPr>
          <w:rFonts w:ascii="Kruti Dev 010" w:hAnsi="Kruti Dev 010"/>
          <w:b/>
          <w:bCs/>
          <w:sz w:val="32"/>
          <w:szCs w:val="32"/>
        </w:rPr>
      </w:pPr>
      <w:r w:rsidRPr="002E0575">
        <w:rPr>
          <w:rFonts w:ascii="Kruti Dev 010" w:hAnsi="Kruti Dev 010"/>
          <w:sz w:val="32"/>
          <w:szCs w:val="32"/>
        </w:rPr>
        <w:t xml:space="preserve">¼x½ </w:t>
      </w:r>
      <w:proofErr w:type="spellStart"/>
      <w:r w:rsidRPr="002E0575">
        <w:rPr>
          <w:rFonts w:ascii="Kruti Dev 010" w:hAnsi="Kruti Dev 010"/>
          <w:sz w:val="32"/>
          <w:szCs w:val="32"/>
        </w:rPr>
        <w:t>LoPN</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Hkkjr</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fe'ku</w:t>
      </w:r>
      <w:proofErr w:type="spellEnd"/>
      <w:r w:rsidRPr="002E0575">
        <w:rPr>
          <w:rFonts w:ascii="Kruti Dev 010" w:hAnsi="Kruti Dev 010"/>
          <w:sz w:val="32"/>
          <w:szCs w:val="32"/>
        </w:rPr>
        <w:t xml:space="preserve"> ¼xzkeh.k½ </w:t>
      </w:r>
      <w:proofErr w:type="spellStart"/>
      <w:r w:rsidRPr="002E0575">
        <w:rPr>
          <w:rFonts w:ascii="Kruti Dev 010" w:hAnsi="Kruti Dev 010"/>
          <w:sz w:val="32"/>
          <w:szCs w:val="32"/>
        </w:rPr>
        <w:t>ds</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varxZr</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vkus</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okys</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dk;Zdykiksa</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ds</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fy</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vkcafVr</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kujkf'k</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dk</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C;kSjk</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D;k</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gS</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ftldk</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vU</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dk;ks</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ds</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fy</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bLrseky</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fd;k</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x;k</w:t>
      </w:r>
      <w:proofErr w:type="spellEnd"/>
      <w:r w:rsidRPr="002E0575">
        <w:rPr>
          <w:rFonts w:ascii="Kruti Dev 010" w:hAnsi="Kruti Dev 010"/>
          <w:sz w:val="32"/>
          <w:szCs w:val="32"/>
        </w:rPr>
        <w:t xml:space="preserve"> </w:t>
      </w:r>
      <w:proofErr w:type="spellStart"/>
      <w:r w:rsidRPr="002E0575">
        <w:rPr>
          <w:rFonts w:ascii="Kruti Dev 010" w:hAnsi="Kruti Dev 010"/>
          <w:sz w:val="32"/>
          <w:szCs w:val="32"/>
        </w:rPr>
        <w:t>gS</w:t>
      </w:r>
      <w:proofErr w:type="spellEnd"/>
      <w:r w:rsidRPr="002E0575">
        <w:rPr>
          <w:rFonts w:ascii="Kruti Dev 010" w:hAnsi="Kruti Dev 010"/>
          <w:sz w:val="32"/>
          <w:szCs w:val="32"/>
        </w:rPr>
        <w:t>\</w:t>
      </w:r>
    </w:p>
    <w:p w:rsidR="00107618" w:rsidRDefault="00107618" w:rsidP="00107618">
      <w:pPr>
        <w:pStyle w:val="NoSpacing"/>
        <w:jc w:val="center"/>
        <w:rPr>
          <w:b/>
          <w:bCs/>
          <w:sz w:val="24"/>
          <w:szCs w:val="24"/>
        </w:rPr>
      </w:pPr>
    </w:p>
    <w:p w:rsidR="00107618" w:rsidRPr="00BE6AD6" w:rsidRDefault="00107618" w:rsidP="00107618">
      <w:pPr>
        <w:pStyle w:val="NoSpacing"/>
        <w:jc w:val="center"/>
        <w:rPr>
          <w:b/>
          <w:bCs/>
          <w:sz w:val="24"/>
          <w:szCs w:val="24"/>
        </w:rPr>
      </w:pPr>
      <w:r w:rsidRPr="00BE6AD6">
        <w:rPr>
          <w:b/>
          <w:bCs/>
          <w:sz w:val="24"/>
          <w:szCs w:val="24"/>
          <w:cs/>
        </w:rPr>
        <w:t>उत्‍तर</w:t>
      </w:r>
    </w:p>
    <w:p w:rsidR="00107618" w:rsidRPr="00BE6AD6" w:rsidRDefault="00107618" w:rsidP="00107618">
      <w:pPr>
        <w:pStyle w:val="NoSpacing"/>
        <w:jc w:val="center"/>
        <w:rPr>
          <w:rFonts w:asciiTheme="majorHAnsi" w:hAnsiTheme="majorHAnsi"/>
          <w:b/>
          <w:bCs/>
          <w:sz w:val="24"/>
          <w:szCs w:val="24"/>
        </w:rPr>
      </w:pPr>
      <w:r w:rsidRPr="00BE6AD6">
        <w:rPr>
          <w:rFonts w:hint="cs"/>
          <w:b/>
          <w:bCs/>
          <w:sz w:val="24"/>
          <w:szCs w:val="24"/>
          <w:cs/>
        </w:rPr>
        <w:t>राज्‍य मंत्री</w:t>
      </w:r>
      <w:r w:rsidRPr="00BE6AD6">
        <w:rPr>
          <w:rFonts w:asciiTheme="majorHAnsi" w:hAnsiTheme="majorHAnsi"/>
          <w:b/>
          <w:bCs/>
          <w:sz w:val="24"/>
          <w:szCs w:val="24"/>
        </w:rPr>
        <w:t>,</w:t>
      </w:r>
      <w:r w:rsidRPr="00BE6AD6">
        <w:rPr>
          <w:rFonts w:asciiTheme="majorHAnsi" w:hAnsiTheme="majorHAnsi" w:hint="cs"/>
          <w:b/>
          <w:bCs/>
          <w:sz w:val="24"/>
          <w:szCs w:val="24"/>
          <w:cs/>
        </w:rPr>
        <w:t xml:space="preserve"> पेयजल एवं स्‍वच्‍छता मंत्रालय</w:t>
      </w:r>
    </w:p>
    <w:p w:rsidR="00107618" w:rsidRDefault="00107618" w:rsidP="00107618">
      <w:pPr>
        <w:pStyle w:val="NoSpacing"/>
        <w:jc w:val="center"/>
        <w:rPr>
          <w:rFonts w:asciiTheme="majorHAnsi" w:hAnsiTheme="majorHAnsi"/>
          <w:b/>
          <w:bCs/>
          <w:sz w:val="24"/>
          <w:szCs w:val="24"/>
        </w:rPr>
      </w:pPr>
      <w:r w:rsidRPr="00BE6AD6">
        <w:rPr>
          <w:rFonts w:asciiTheme="majorHAnsi" w:hAnsiTheme="majorHAnsi" w:hint="cs"/>
          <w:b/>
          <w:bCs/>
          <w:sz w:val="24"/>
          <w:szCs w:val="24"/>
          <w:cs/>
        </w:rPr>
        <w:t>(श्री राम कृपाल यादव)</w:t>
      </w:r>
      <w:r w:rsidRPr="00BE6AD6">
        <w:rPr>
          <w:rFonts w:asciiTheme="majorHAnsi" w:hAnsiTheme="majorHAnsi"/>
          <w:b/>
          <w:bCs/>
          <w:sz w:val="24"/>
          <w:szCs w:val="24"/>
        </w:rPr>
        <w:t xml:space="preserve"> </w:t>
      </w:r>
    </w:p>
    <w:p w:rsidR="00107618" w:rsidRDefault="00107618" w:rsidP="005B0F74">
      <w:pPr>
        <w:jc w:val="both"/>
        <w:rPr>
          <w:sz w:val="24"/>
          <w:szCs w:val="24"/>
        </w:rPr>
      </w:pPr>
    </w:p>
    <w:p w:rsidR="00C2400D" w:rsidRDefault="005B0F74" w:rsidP="005B0F74">
      <w:pPr>
        <w:jc w:val="both"/>
        <w:rPr>
          <w:sz w:val="24"/>
          <w:szCs w:val="24"/>
        </w:rPr>
      </w:pPr>
      <w:r>
        <w:rPr>
          <w:rFonts w:hint="cs"/>
          <w:sz w:val="24"/>
          <w:szCs w:val="24"/>
          <w:cs/>
        </w:rPr>
        <w:t>(क) जनगणना</w:t>
      </w:r>
      <w:r>
        <w:rPr>
          <w:rFonts w:hint="cs"/>
          <w:sz w:val="24"/>
          <w:szCs w:val="24"/>
        </w:rPr>
        <w:t>,</w:t>
      </w:r>
      <w:r>
        <w:rPr>
          <w:rFonts w:hint="cs"/>
          <w:sz w:val="24"/>
          <w:szCs w:val="24"/>
          <w:cs/>
        </w:rPr>
        <w:t xml:space="preserve"> 2011 के अनुसार देश में केवल 32.7 प्रतिशत ग्रामीण परिवारों के पास स्‍वच्‍छता की सुविधाएँ हैं। तथापि</w:t>
      </w:r>
      <w:r>
        <w:rPr>
          <w:rFonts w:hint="cs"/>
          <w:sz w:val="24"/>
          <w:szCs w:val="24"/>
        </w:rPr>
        <w:t>,</w:t>
      </w:r>
      <w:r>
        <w:rPr>
          <w:rFonts w:hint="cs"/>
          <w:sz w:val="24"/>
          <w:szCs w:val="24"/>
          <w:cs/>
        </w:rPr>
        <w:t xml:space="preserve"> ऑनलाइन एकीकृत प्रबंधन सूचना प्रणाली (आईएमआईएस) पर राज्‍यों द्वारा दी गई सूचना के अनुसार दिनांक 26.11.2015 की स्‍थिति के अनु</w:t>
      </w:r>
      <w:r w:rsidR="000260B1">
        <w:rPr>
          <w:rFonts w:hint="cs"/>
          <w:sz w:val="24"/>
          <w:szCs w:val="24"/>
          <w:cs/>
        </w:rPr>
        <w:t>सार यह बढ़कर 48.14 प्रतिशत हो गई</w:t>
      </w:r>
      <w:r>
        <w:rPr>
          <w:rFonts w:hint="cs"/>
          <w:sz w:val="24"/>
          <w:szCs w:val="24"/>
          <w:cs/>
        </w:rPr>
        <w:t xml:space="preserve"> है। </w:t>
      </w:r>
    </w:p>
    <w:p w:rsidR="005B0F74" w:rsidRDefault="005B0F74" w:rsidP="005B0F74">
      <w:pPr>
        <w:jc w:val="both"/>
        <w:rPr>
          <w:sz w:val="24"/>
          <w:szCs w:val="24"/>
        </w:rPr>
      </w:pPr>
      <w:r>
        <w:rPr>
          <w:rFonts w:hint="cs"/>
          <w:sz w:val="24"/>
          <w:szCs w:val="24"/>
          <w:cs/>
        </w:rPr>
        <w:lastRenderedPageBreak/>
        <w:t>(ख) स्‍वच्‍छ भारत मिशन (ग्रामीण) की शुरूआत 02 अक्‍टूबर</w:t>
      </w:r>
      <w:r>
        <w:rPr>
          <w:rFonts w:hint="cs"/>
          <w:sz w:val="24"/>
          <w:szCs w:val="24"/>
        </w:rPr>
        <w:t>,</w:t>
      </w:r>
      <w:r>
        <w:rPr>
          <w:rFonts w:hint="cs"/>
          <w:sz w:val="24"/>
          <w:szCs w:val="24"/>
          <w:cs/>
        </w:rPr>
        <w:t xml:space="preserve"> 2014 को हुई थी जिसका लक्ष्‍य 02 अक्‍टूबर</w:t>
      </w:r>
      <w:r>
        <w:rPr>
          <w:rFonts w:hint="cs"/>
          <w:sz w:val="24"/>
          <w:szCs w:val="24"/>
        </w:rPr>
        <w:t>,</w:t>
      </w:r>
      <w:r>
        <w:rPr>
          <w:rFonts w:hint="cs"/>
          <w:sz w:val="24"/>
          <w:szCs w:val="24"/>
          <w:cs/>
        </w:rPr>
        <w:t xml:space="preserve"> 2019 तक स्‍वच्‍छ भारत की स्‍थिति को प्राप्‍त करना है। इस कार्यक्रम के अंतर्गत निम्‍नलिखित कदम उठाए गए हैं:- </w:t>
      </w:r>
    </w:p>
    <w:p w:rsidR="005B0F74" w:rsidRDefault="005B0F74" w:rsidP="005B0F74">
      <w:pPr>
        <w:pStyle w:val="ListParagraph"/>
        <w:numPr>
          <w:ilvl w:val="0"/>
          <w:numId w:val="1"/>
        </w:numPr>
        <w:tabs>
          <w:tab w:val="left" w:pos="630"/>
        </w:tabs>
        <w:spacing w:line="240" w:lineRule="auto"/>
        <w:jc w:val="both"/>
        <w:rPr>
          <w:sz w:val="24"/>
          <w:szCs w:val="24"/>
          <w:lang w:val="en-IN"/>
        </w:rPr>
      </w:pPr>
      <w:r>
        <w:rPr>
          <w:rFonts w:hint="cs"/>
          <w:sz w:val="24"/>
          <w:szCs w:val="24"/>
          <w:cs/>
          <w:lang w:val="en-IN"/>
        </w:rPr>
        <w:t xml:space="preserve">अब स्‍कीम का फोकस व्‍यवहारगत परिवर्तन और शौचालयों के उपयोग पर है। समुदाय आधारित सामूहिक व्‍यवहारगत परिवर्तन एक पसंदीदा दृष्‍टिकोण के रूप में उल्‍लिखित है हालांकि राज्‍य भिन्‍न दृष्‍टिकोण अपनाने के लिए स्‍वतंत्र है। </w:t>
      </w:r>
    </w:p>
    <w:p w:rsidR="005B0F74" w:rsidRDefault="005B0F74" w:rsidP="005B0F74">
      <w:pPr>
        <w:pStyle w:val="ListParagraph"/>
        <w:numPr>
          <w:ilvl w:val="0"/>
          <w:numId w:val="1"/>
        </w:numPr>
        <w:tabs>
          <w:tab w:val="left" w:pos="630"/>
        </w:tabs>
        <w:spacing w:line="240" w:lineRule="auto"/>
        <w:jc w:val="both"/>
        <w:rPr>
          <w:sz w:val="24"/>
          <w:szCs w:val="24"/>
          <w:lang w:val="en-IN"/>
        </w:rPr>
      </w:pPr>
      <w:r w:rsidRPr="00CB144C">
        <w:rPr>
          <w:rFonts w:hint="cs"/>
          <w:sz w:val="24"/>
          <w:szCs w:val="24"/>
          <w:cs/>
          <w:lang w:val="en-IN"/>
        </w:rPr>
        <w:t xml:space="preserve">वैयक्तिक पारिवारिक शौचालयों (आईएचएचएल) के निर्माण के लिए प्रोत्‍साहन के प्रावधान को गरीबी रेखा से नीचे (बीपीएल) के सभी परिवारों और गरीबी रेखा से ऊपर (एपीएल) के </w:t>
      </w:r>
      <w:r w:rsidR="0080605C">
        <w:rPr>
          <w:rFonts w:hint="cs"/>
          <w:sz w:val="24"/>
          <w:szCs w:val="24"/>
          <w:cs/>
          <w:lang w:val="en-IN"/>
        </w:rPr>
        <w:t xml:space="preserve">चिहि्नत </w:t>
      </w:r>
      <w:r w:rsidRPr="00CB144C">
        <w:rPr>
          <w:rFonts w:hint="cs"/>
          <w:sz w:val="24"/>
          <w:szCs w:val="24"/>
          <w:cs/>
          <w:lang w:val="en-IN"/>
        </w:rPr>
        <w:t>परिवारों (सभी अनुसूचित जाति/अनुसूचित जनजाति</w:t>
      </w:r>
      <w:r w:rsidRPr="00CB144C">
        <w:rPr>
          <w:rFonts w:hint="cs"/>
          <w:sz w:val="24"/>
          <w:szCs w:val="24"/>
          <w:lang w:val="en-IN"/>
        </w:rPr>
        <w:t>,</w:t>
      </w:r>
      <w:r w:rsidRPr="00CB144C">
        <w:rPr>
          <w:rFonts w:hint="cs"/>
          <w:sz w:val="24"/>
          <w:szCs w:val="24"/>
          <w:cs/>
          <w:lang w:val="en-IN"/>
        </w:rPr>
        <w:t xml:space="preserve"> लघु एवं सीमान्‍त किसानों</w:t>
      </w:r>
      <w:r w:rsidRPr="00CB144C">
        <w:rPr>
          <w:rFonts w:hint="cs"/>
          <w:sz w:val="24"/>
          <w:szCs w:val="24"/>
          <w:lang w:val="en-IN"/>
        </w:rPr>
        <w:t>,</w:t>
      </w:r>
      <w:r w:rsidRPr="00CB144C">
        <w:rPr>
          <w:rFonts w:hint="cs"/>
          <w:sz w:val="24"/>
          <w:szCs w:val="24"/>
          <w:cs/>
          <w:lang w:val="en-IN"/>
        </w:rPr>
        <w:t xml:space="preserve"> वासभूमि वाले भूमिहीन श्रमिक</w:t>
      </w:r>
      <w:r>
        <w:rPr>
          <w:rFonts w:hint="cs"/>
          <w:sz w:val="24"/>
          <w:szCs w:val="24"/>
          <w:cs/>
          <w:lang w:val="en-IN"/>
        </w:rPr>
        <w:t>ों</w:t>
      </w:r>
      <w:r w:rsidRPr="00CB144C">
        <w:rPr>
          <w:rFonts w:hint="cs"/>
          <w:sz w:val="24"/>
          <w:szCs w:val="24"/>
          <w:lang w:val="en-IN"/>
        </w:rPr>
        <w:t>,</w:t>
      </w:r>
      <w:r w:rsidRPr="00CB144C">
        <w:rPr>
          <w:rFonts w:hint="cs"/>
          <w:sz w:val="24"/>
          <w:szCs w:val="24"/>
          <w:cs/>
          <w:lang w:val="en-IN"/>
        </w:rPr>
        <w:t xml:space="preserve"> शारीरिक रूप से विकलांग व्‍यक्‍तियों और महिला आश्रित परिवारों) के लिए 12</w:t>
      </w:r>
      <w:r w:rsidRPr="00CB144C">
        <w:rPr>
          <w:rFonts w:hint="cs"/>
          <w:sz w:val="24"/>
          <w:szCs w:val="24"/>
          <w:lang w:val="en-IN"/>
        </w:rPr>
        <w:t>,</w:t>
      </w:r>
      <w:r>
        <w:rPr>
          <w:rFonts w:hint="cs"/>
          <w:sz w:val="24"/>
          <w:szCs w:val="24"/>
          <w:cs/>
          <w:lang w:val="en-IN"/>
        </w:rPr>
        <w:t xml:space="preserve">000/- रू. तक बढ़ाया गया है। </w:t>
      </w:r>
    </w:p>
    <w:p w:rsidR="005B0F74" w:rsidRDefault="005B0F74" w:rsidP="005B0F74">
      <w:pPr>
        <w:pStyle w:val="ListParagraph"/>
        <w:numPr>
          <w:ilvl w:val="0"/>
          <w:numId w:val="1"/>
        </w:numPr>
        <w:spacing w:line="240" w:lineRule="auto"/>
        <w:jc w:val="both"/>
        <w:rPr>
          <w:sz w:val="24"/>
          <w:szCs w:val="24"/>
          <w:lang w:val="en-IN"/>
        </w:rPr>
      </w:pPr>
      <w:r w:rsidRPr="00CB144C">
        <w:rPr>
          <w:rFonts w:hint="cs"/>
          <w:sz w:val="24"/>
          <w:szCs w:val="24"/>
          <w:cs/>
          <w:lang w:val="en-IN"/>
        </w:rPr>
        <w:t xml:space="preserve">प्रोत्‍साहनों के लिए मनरेगा से आंशिक वित्‍तपोषण बंद कर दिया गया है। अब एक कार्यक्रम के अंतर्गत संपूर्ण सहायता उपलब्‍ध कराई जा रही है। </w:t>
      </w:r>
    </w:p>
    <w:p w:rsidR="005B0F74" w:rsidRDefault="005B0F74" w:rsidP="005B0F74">
      <w:pPr>
        <w:pStyle w:val="ListParagraph"/>
        <w:numPr>
          <w:ilvl w:val="0"/>
          <w:numId w:val="1"/>
        </w:numPr>
        <w:spacing w:line="240" w:lineRule="auto"/>
        <w:jc w:val="both"/>
        <w:rPr>
          <w:sz w:val="24"/>
          <w:szCs w:val="24"/>
        </w:rPr>
      </w:pPr>
      <w:r>
        <w:rPr>
          <w:rFonts w:hint="cs"/>
          <w:sz w:val="24"/>
          <w:szCs w:val="24"/>
          <w:cs/>
        </w:rPr>
        <w:t xml:space="preserve">सामुदायिक स्‍वच्‍छता परिसरों के निर्माण के लिए सहायता (प्रति सामुदायिक स्‍वच्‍छता परिसर हेतु 2 लाख रूपये तक)। हिस्‍सेदारी का ढांचा 60:30:10 (केंद्र : राज्‍य: समुदाय) का होगा। </w:t>
      </w:r>
    </w:p>
    <w:p w:rsidR="005B0F74" w:rsidRDefault="005B0F74" w:rsidP="005B0F74">
      <w:pPr>
        <w:pStyle w:val="ListParagraph"/>
        <w:numPr>
          <w:ilvl w:val="0"/>
          <w:numId w:val="1"/>
        </w:numPr>
        <w:spacing w:line="240" w:lineRule="auto"/>
        <w:jc w:val="both"/>
        <w:rPr>
          <w:sz w:val="24"/>
          <w:szCs w:val="24"/>
        </w:rPr>
      </w:pPr>
      <w:r>
        <w:rPr>
          <w:rFonts w:hint="cs"/>
          <w:sz w:val="24"/>
          <w:szCs w:val="24"/>
          <w:cs/>
        </w:rPr>
        <w:t>ठोस एवं तरल अपशिष्‍ट पदार्थ प्रबंधन हेतु निधियाँ। 150/3</w:t>
      </w:r>
      <w:r w:rsidR="0080605C">
        <w:rPr>
          <w:rFonts w:hint="cs"/>
          <w:sz w:val="24"/>
          <w:szCs w:val="24"/>
          <w:cs/>
        </w:rPr>
        <w:t>00/500/500 से अधिक परिवारों वाली</w:t>
      </w:r>
      <w:r>
        <w:rPr>
          <w:rFonts w:hint="cs"/>
          <w:sz w:val="24"/>
          <w:szCs w:val="24"/>
          <w:cs/>
        </w:rPr>
        <w:t xml:space="preserve"> ग्राम पंचायतों के लिए केन्‍द्र तथा राज्‍य/ग्राम पंचायत के बीच 60:40 के हिस्‍सेदारी</w:t>
      </w:r>
      <w:r w:rsidR="006F2FE4">
        <w:rPr>
          <w:rFonts w:hint="cs"/>
          <w:sz w:val="24"/>
          <w:szCs w:val="24"/>
          <w:cs/>
        </w:rPr>
        <w:t xml:space="preserve"> </w:t>
      </w:r>
      <w:r>
        <w:rPr>
          <w:rFonts w:hint="cs"/>
          <w:sz w:val="24"/>
          <w:szCs w:val="24"/>
          <w:cs/>
        </w:rPr>
        <w:t xml:space="preserve">के अनुपात में 7/12/15/20 लाख रूपये की अधिकतम राशि लागू होगी। </w:t>
      </w:r>
    </w:p>
    <w:p w:rsidR="006F2FE4" w:rsidRDefault="006F2FE4" w:rsidP="005B0F74">
      <w:pPr>
        <w:pStyle w:val="ListParagraph"/>
        <w:numPr>
          <w:ilvl w:val="0"/>
          <w:numId w:val="1"/>
        </w:numPr>
        <w:spacing w:line="240" w:lineRule="auto"/>
        <w:jc w:val="both"/>
        <w:rPr>
          <w:sz w:val="24"/>
          <w:szCs w:val="24"/>
        </w:rPr>
      </w:pPr>
      <w:r>
        <w:rPr>
          <w:rFonts w:hint="cs"/>
          <w:sz w:val="24"/>
          <w:szCs w:val="24"/>
          <w:cs/>
        </w:rPr>
        <w:t xml:space="preserve">कार्यक्रम के कार्यान्‍वयन में राज्‍यों को छूट दी गई है। </w:t>
      </w:r>
    </w:p>
    <w:p w:rsidR="005B0F74" w:rsidRDefault="005B0F74" w:rsidP="005B0F74">
      <w:pPr>
        <w:pStyle w:val="ListParagraph"/>
        <w:numPr>
          <w:ilvl w:val="0"/>
          <w:numId w:val="1"/>
        </w:numPr>
        <w:spacing w:line="240" w:lineRule="auto"/>
        <w:jc w:val="both"/>
        <w:rPr>
          <w:sz w:val="24"/>
          <w:szCs w:val="24"/>
        </w:rPr>
      </w:pPr>
      <w:r>
        <w:rPr>
          <w:rFonts w:hint="cs"/>
          <w:sz w:val="24"/>
          <w:szCs w:val="24"/>
          <w:cs/>
        </w:rPr>
        <w:t>ग्रामीण स्वच्छता पर कार्य कर रहे विभिन्‍न हिस्‍सेदारों जैसे बहु पक्षीय संगठनों</w:t>
      </w:r>
      <w:r>
        <w:rPr>
          <w:rFonts w:hint="cs"/>
          <w:sz w:val="24"/>
          <w:szCs w:val="24"/>
        </w:rPr>
        <w:t>,</w:t>
      </w:r>
      <w:r>
        <w:rPr>
          <w:rFonts w:hint="cs"/>
          <w:sz w:val="24"/>
          <w:szCs w:val="24"/>
          <w:cs/>
        </w:rPr>
        <w:t xml:space="preserve"> सिविल सोसायटी संगठनों</w:t>
      </w:r>
      <w:r>
        <w:rPr>
          <w:rFonts w:hint="cs"/>
          <w:sz w:val="24"/>
          <w:szCs w:val="24"/>
        </w:rPr>
        <w:t>,</w:t>
      </w:r>
      <w:r>
        <w:rPr>
          <w:rFonts w:hint="cs"/>
          <w:sz w:val="24"/>
          <w:szCs w:val="24"/>
          <w:cs/>
        </w:rPr>
        <w:t xml:space="preserve"> स्‍वयं सहायता समूहों</w:t>
      </w:r>
      <w:r>
        <w:rPr>
          <w:rFonts w:hint="cs"/>
          <w:sz w:val="24"/>
          <w:szCs w:val="24"/>
        </w:rPr>
        <w:t>,</w:t>
      </w:r>
      <w:r>
        <w:rPr>
          <w:rFonts w:hint="cs"/>
          <w:sz w:val="24"/>
          <w:szCs w:val="24"/>
          <w:cs/>
        </w:rPr>
        <w:t xml:space="preserve"> संस्‍थानों आदि की भागीदारी को बढ़ावा दिया जा रहा है। </w:t>
      </w:r>
    </w:p>
    <w:p w:rsidR="006F2FE4" w:rsidRDefault="009A3A8A" w:rsidP="009A3A8A">
      <w:pPr>
        <w:spacing w:line="240" w:lineRule="auto"/>
        <w:jc w:val="both"/>
        <w:rPr>
          <w:sz w:val="24"/>
          <w:szCs w:val="24"/>
        </w:rPr>
      </w:pPr>
      <w:r>
        <w:rPr>
          <w:rFonts w:hint="cs"/>
          <w:sz w:val="24"/>
          <w:szCs w:val="24"/>
          <w:cs/>
        </w:rPr>
        <w:t xml:space="preserve">(ग) </w:t>
      </w:r>
      <w:r w:rsidR="006F2FE4" w:rsidRPr="009A3A8A">
        <w:rPr>
          <w:rFonts w:hint="cs"/>
          <w:sz w:val="24"/>
          <w:szCs w:val="24"/>
          <w:cs/>
        </w:rPr>
        <w:t xml:space="preserve">एसबीएम (जी) के लिए आबंटित किसी भी राशि को अन्‍य गतिविधियों के लिए प्रयोग नहीं किया गया है। </w:t>
      </w:r>
    </w:p>
    <w:p w:rsidR="002E0575" w:rsidRPr="009A3A8A" w:rsidRDefault="002E0575" w:rsidP="002E0575">
      <w:pPr>
        <w:spacing w:line="240" w:lineRule="auto"/>
        <w:jc w:val="center"/>
        <w:rPr>
          <w:sz w:val="24"/>
          <w:szCs w:val="24"/>
        </w:rPr>
      </w:pPr>
      <w:r>
        <w:rPr>
          <w:sz w:val="24"/>
          <w:szCs w:val="24"/>
        </w:rPr>
        <w:t>****</w:t>
      </w:r>
    </w:p>
    <w:p w:rsidR="005B0F74" w:rsidRPr="005B0F74" w:rsidRDefault="005B0F74" w:rsidP="005B0F74">
      <w:pPr>
        <w:jc w:val="both"/>
        <w:rPr>
          <w:sz w:val="24"/>
          <w:szCs w:val="24"/>
          <w:cs/>
        </w:rPr>
      </w:pPr>
    </w:p>
    <w:sectPr w:rsidR="005B0F74" w:rsidRPr="005B0F74" w:rsidSect="00C240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03986"/>
    <w:multiLevelType w:val="hybridMultilevel"/>
    <w:tmpl w:val="DE70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B0F74"/>
    <w:rsid w:val="000260B1"/>
    <w:rsid w:val="00107618"/>
    <w:rsid w:val="002E0575"/>
    <w:rsid w:val="003D63B0"/>
    <w:rsid w:val="005B0F74"/>
    <w:rsid w:val="006911DC"/>
    <w:rsid w:val="006F2FE4"/>
    <w:rsid w:val="00702201"/>
    <w:rsid w:val="0080605C"/>
    <w:rsid w:val="00983626"/>
    <w:rsid w:val="009A3A8A"/>
    <w:rsid w:val="00C2400D"/>
    <w:rsid w:val="00C7765A"/>
    <w:rsid w:val="00DE2A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F74"/>
    <w:pPr>
      <w:ind w:left="720"/>
      <w:contextualSpacing/>
    </w:pPr>
  </w:style>
  <w:style w:type="paragraph" w:styleId="NoSpacing">
    <w:name w:val="No Spacing"/>
    <w:uiPriority w:val="1"/>
    <w:qFormat/>
    <w:rsid w:val="001076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DDWS</cp:lastModifiedBy>
  <cp:revision>2</cp:revision>
  <dcterms:created xsi:type="dcterms:W3CDTF">2015-11-30T07:00:00Z</dcterms:created>
  <dcterms:modified xsi:type="dcterms:W3CDTF">2015-11-30T07:00:00Z</dcterms:modified>
</cp:coreProperties>
</file>