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D5" w:rsidRPr="00E64B1D" w:rsidRDefault="00C971D5" w:rsidP="00E64B1D">
      <w:pPr>
        <w:autoSpaceDE w:val="0"/>
        <w:autoSpaceDN w:val="0"/>
        <w:adjustRightInd w:val="0"/>
        <w:spacing w:after="0"/>
        <w:jc w:val="center"/>
        <w:rPr>
          <w:rFonts w:ascii="Mangal" w:hAnsi="Mangal"/>
          <w:b/>
          <w:bCs/>
          <w:color w:val="231F20"/>
          <w:szCs w:val="22"/>
        </w:rPr>
      </w:pPr>
      <w:r w:rsidRPr="00E64B1D">
        <w:rPr>
          <w:rFonts w:ascii="Mangal" w:hAnsi="Mangal"/>
          <w:b/>
          <w:bCs/>
          <w:color w:val="231F20"/>
          <w:szCs w:val="22"/>
          <w:cs/>
        </w:rPr>
        <w:t>भारत सरकार</w:t>
      </w:r>
    </w:p>
    <w:p w:rsidR="00C971D5" w:rsidRPr="00E64B1D" w:rsidRDefault="00C971D5" w:rsidP="00E64B1D">
      <w:pPr>
        <w:autoSpaceDE w:val="0"/>
        <w:autoSpaceDN w:val="0"/>
        <w:adjustRightInd w:val="0"/>
        <w:spacing w:after="0"/>
        <w:jc w:val="center"/>
        <w:rPr>
          <w:rFonts w:ascii="Mangal" w:hAnsi="Mangal"/>
          <w:b/>
          <w:bCs/>
          <w:color w:val="231F20"/>
          <w:szCs w:val="22"/>
        </w:rPr>
      </w:pPr>
      <w:r w:rsidRPr="00E64B1D">
        <w:rPr>
          <w:rFonts w:ascii="Mangal" w:hAnsi="Mangal"/>
          <w:b/>
          <w:bCs/>
          <w:color w:val="231F20"/>
          <w:szCs w:val="22"/>
          <w:cs/>
        </w:rPr>
        <w:t>सड़क परिवहन और राजमार्ग मंत्रालय</w:t>
      </w:r>
    </w:p>
    <w:p w:rsidR="00C971D5" w:rsidRPr="00E64B1D" w:rsidRDefault="00C971D5" w:rsidP="00E64B1D">
      <w:pPr>
        <w:autoSpaceDE w:val="0"/>
        <w:autoSpaceDN w:val="0"/>
        <w:adjustRightInd w:val="0"/>
        <w:spacing w:after="0"/>
        <w:jc w:val="center"/>
        <w:rPr>
          <w:rFonts w:ascii="Mangal" w:hAnsi="Mangal"/>
          <w:b/>
          <w:bCs/>
          <w:color w:val="231F20"/>
          <w:szCs w:val="22"/>
        </w:rPr>
      </w:pPr>
      <w:r w:rsidRPr="00E64B1D">
        <w:rPr>
          <w:rFonts w:ascii="Mangal" w:hAnsi="Mangal"/>
          <w:b/>
          <w:bCs/>
          <w:color w:val="231F20"/>
          <w:szCs w:val="22"/>
          <w:cs/>
        </w:rPr>
        <w:t>राज्‍य सभा</w:t>
      </w:r>
    </w:p>
    <w:p w:rsidR="00C971D5" w:rsidRPr="00E64B1D" w:rsidRDefault="00C971D5" w:rsidP="00E64B1D">
      <w:pPr>
        <w:autoSpaceDE w:val="0"/>
        <w:autoSpaceDN w:val="0"/>
        <w:adjustRightInd w:val="0"/>
        <w:spacing w:after="0"/>
        <w:jc w:val="right"/>
        <w:rPr>
          <w:rFonts w:ascii="Mangal" w:hAnsi="Mangal"/>
          <w:b/>
          <w:bCs/>
          <w:color w:val="231F20"/>
          <w:szCs w:val="22"/>
        </w:rPr>
      </w:pPr>
      <w:r w:rsidRPr="00E64B1D">
        <w:rPr>
          <w:rFonts w:ascii="Mangal" w:hAnsi="Mangal"/>
          <w:b/>
          <w:bCs/>
          <w:szCs w:val="22"/>
          <w:cs/>
        </w:rPr>
        <w:t>मौखिक</w:t>
      </w:r>
      <w:r w:rsidRPr="00E64B1D">
        <w:rPr>
          <w:rFonts w:ascii="Mangal" w:hAnsi="Mangal"/>
          <w:b/>
          <w:bCs/>
          <w:color w:val="231F20"/>
          <w:szCs w:val="22"/>
          <w:cs/>
        </w:rPr>
        <w:t xml:space="preserve"> प्रश्‍न सं. </w:t>
      </w:r>
      <w:r w:rsidRPr="00E64B1D">
        <w:rPr>
          <w:rFonts w:ascii="Mangal" w:hAnsi="Mangal"/>
          <w:b/>
          <w:bCs/>
          <w:color w:val="231F20"/>
          <w:szCs w:val="22"/>
          <w:vertAlign w:val="superscript"/>
        </w:rPr>
        <w:t>*</w:t>
      </w:r>
      <w:r w:rsidRPr="00E64B1D">
        <w:rPr>
          <w:rFonts w:ascii="Mangal" w:hAnsi="Mangal"/>
          <w:b/>
          <w:bCs/>
          <w:color w:val="231F20"/>
          <w:szCs w:val="22"/>
        </w:rPr>
        <w:t>2</w:t>
      </w:r>
    </w:p>
    <w:p w:rsidR="00C971D5" w:rsidRPr="00E64B1D" w:rsidRDefault="00C971D5" w:rsidP="00E64B1D">
      <w:pPr>
        <w:autoSpaceDE w:val="0"/>
        <w:autoSpaceDN w:val="0"/>
        <w:adjustRightInd w:val="0"/>
        <w:spacing w:after="0"/>
        <w:rPr>
          <w:rFonts w:ascii="Mangal" w:hAnsi="Mangal"/>
          <w:b/>
          <w:bCs/>
          <w:color w:val="231F20"/>
          <w:szCs w:val="22"/>
        </w:rPr>
      </w:pPr>
      <w:r w:rsidRPr="00E64B1D">
        <w:rPr>
          <w:rFonts w:ascii="Mangal" w:hAnsi="Mangal"/>
          <w:b/>
          <w:bCs/>
          <w:szCs w:val="22"/>
          <w:cs/>
        </w:rPr>
        <w:t>सोमवार</w:t>
      </w:r>
      <w:r w:rsidRPr="00E64B1D">
        <w:rPr>
          <w:rFonts w:ascii="Mangal" w:hAnsi="Mangal"/>
          <w:b/>
          <w:bCs/>
          <w:szCs w:val="22"/>
        </w:rPr>
        <w:t>,</w:t>
      </w:r>
      <w:r w:rsidRPr="00E64B1D">
        <w:rPr>
          <w:rFonts w:ascii="Mangal" w:hAnsi="Mangal"/>
          <w:b/>
          <w:bCs/>
          <w:szCs w:val="22"/>
          <w:cs/>
        </w:rPr>
        <w:t xml:space="preserve"> 30 नवंबर</w:t>
      </w:r>
      <w:r w:rsidRPr="00E64B1D">
        <w:rPr>
          <w:rFonts w:ascii="Mangal" w:hAnsi="Mangal"/>
          <w:b/>
          <w:bCs/>
          <w:szCs w:val="22"/>
        </w:rPr>
        <w:t xml:space="preserve">, </w:t>
      </w:r>
      <w:r w:rsidRPr="00E64B1D">
        <w:rPr>
          <w:rFonts w:ascii="Mangal" w:hAnsi="Mangal"/>
          <w:b/>
          <w:bCs/>
          <w:szCs w:val="22"/>
          <w:cs/>
        </w:rPr>
        <w:t>2015/9 अग्रहायण</w:t>
      </w:r>
      <w:r w:rsidRPr="00E64B1D">
        <w:rPr>
          <w:rFonts w:ascii="Mangal" w:hAnsi="Mangal"/>
          <w:b/>
          <w:bCs/>
          <w:szCs w:val="22"/>
        </w:rPr>
        <w:t xml:space="preserve">, </w:t>
      </w:r>
      <w:r w:rsidRPr="00E64B1D">
        <w:rPr>
          <w:rFonts w:ascii="Mangal" w:hAnsi="Mangal"/>
          <w:b/>
          <w:bCs/>
          <w:szCs w:val="22"/>
          <w:cs/>
        </w:rPr>
        <w:t>1937 (शक)</w:t>
      </w:r>
    </w:p>
    <w:p w:rsidR="00C971D5" w:rsidRPr="00E64B1D" w:rsidRDefault="00C971D5" w:rsidP="00E64B1D">
      <w:pPr>
        <w:spacing w:after="0"/>
        <w:jc w:val="both"/>
        <w:rPr>
          <w:rFonts w:ascii="Mangal" w:hAnsi="Mangal"/>
          <w:szCs w:val="22"/>
        </w:rPr>
      </w:pPr>
    </w:p>
    <w:p w:rsidR="00C971D5" w:rsidRPr="00E64B1D" w:rsidRDefault="00C971D5" w:rsidP="00E64B1D">
      <w:pPr>
        <w:spacing w:after="0"/>
        <w:jc w:val="both"/>
        <w:rPr>
          <w:rFonts w:ascii="Mangal" w:hAnsi="Mangal"/>
          <w:b/>
          <w:bCs/>
          <w:szCs w:val="22"/>
        </w:rPr>
      </w:pPr>
      <w:r w:rsidRPr="00E64B1D">
        <w:rPr>
          <w:rFonts w:ascii="Mangal" w:hAnsi="Mangal"/>
          <w:b/>
          <w:bCs/>
          <w:szCs w:val="22"/>
          <w:cs/>
        </w:rPr>
        <w:t>वाणिज्यिक वाहनों में गति नियंत्रक उपकरणों का लगाया जाना</w:t>
      </w:r>
      <w:r w:rsidRPr="00E64B1D">
        <w:rPr>
          <w:rFonts w:ascii="Mangal" w:hAnsi="Mangal"/>
          <w:b/>
          <w:bCs/>
          <w:szCs w:val="22"/>
        </w:rPr>
        <w:t xml:space="preserve">  </w:t>
      </w:r>
    </w:p>
    <w:p w:rsidR="00E64B1D" w:rsidRDefault="00E64B1D" w:rsidP="00E64B1D">
      <w:pPr>
        <w:spacing w:after="0"/>
        <w:jc w:val="both"/>
        <w:rPr>
          <w:rFonts w:ascii="Mangal" w:hAnsi="Mangal"/>
          <w:b/>
          <w:bCs/>
          <w:color w:val="231F20"/>
          <w:szCs w:val="22"/>
          <w:vertAlign w:val="superscript"/>
        </w:rPr>
      </w:pPr>
    </w:p>
    <w:p w:rsidR="00C971D5" w:rsidRPr="00E64B1D" w:rsidRDefault="00C971D5" w:rsidP="00E64B1D">
      <w:pPr>
        <w:spacing w:after="0"/>
        <w:jc w:val="both"/>
        <w:rPr>
          <w:rFonts w:ascii="Mangal" w:hAnsi="Mangal"/>
          <w:szCs w:val="22"/>
        </w:rPr>
      </w:pPr>
      <w:r w:rsidRPr="00E64B1D">
        <w:rPr>
          <w:rFonts w:ascii="Mangal" w:hAnsi="Mangal"/>
          <w:b/>
          <w:bCs/>
          <w:color w:val="231F20"/>
          <w:szCs w:val="22"/>
          <w:vertAlign w:val="superscript"/>
        </w:rPr>
        <w:t>*</w:t>
      </w:r>
      <w:r w:rsidRPr="00E64B1D">
        <w:rPr>
          <w:rFonts w:ascii="Mangal" w:hAnsi="Mangal"/>
          <w:szCs w:val="22"/>
        </w:rPr>
        <w:t xml:space="preserve">2. </w:t>
      </w:r>
      <w:r w:rsidRPr="00E64B1D">
        <w:rPr>
          <w:rFonts w:ascii="Mangal" w:hAnsi="Mangal" w:hint="cs"/>
          <w:szCs w:val="22"/>
          <w:cs/>
        </w:rPr>
        <w:t xml:space="preserve">डॉ. के. पी. रामालिंगम: </w:t>
      </w:r>
    </w:p>
    <w:p w:rsidR="00E64B1D" w:rsidRDefault="00E64B1D" w:rsidP="00E64B1D">
      <w:pPr>
        <w:spacing w:after="0"/>
        <w:jc w:val="both"/>
        <w:rPr>
          <w:rFonts w:ascii="Mangal" w:hAnsi="Mangal"/>
          <w:szCs w:val="22"/>
        </w:rPr>
      </w:pPr>
    </w:p>
    <w:p w:rsidR="00C971D5" w:rsidRPr="00E64B1D" w:rsidRDefault="00C971D5" w:rsidP="00E64B1D">
      <w:pPr>
        <w:spacing w:after="0"/>
        <w:jc w:val="both"/>
        <w:rPr>
          <w:rFonts w:ascii="Mangal" w:hAnsi="Mangal"/>
          <w:szCs w:val="22"/>
        </w:rPr>
      </w:pPr>
      <w:r w:rsidRPr="00E64B1D">
        <w:rPr>
          <w:rFonts w:ascii="Mangal" w:hAnsi="Mangal"/>
          <w:szCs w:val="22"/>
          <w:cs/>
        </w:rPr>
        <w:t xml:space="preserve">क्या सड़क परिवहन और राजमार्ग मंत्री यह बताने की कृपा करेंगे कि: </w:t>
      </w:r>
    </w:p>
    <w:p w:rsidR="00C971D5" w:rsidRPr="00E64B1D" w:rsidRDefault="00C971D5" w:rsidP="00E64B1D">
      <w:pPr>
        <w:spacing w:after="0"/>
        <w:jc w:val="both"/>
        <w:rPr>
          <w:rFonts w:ascii="Mangal" w:hAnsi="Mangal"/>
          <w:szCs w:val="22"/>
        </w:rPr>
      </w:pPr>
      <w:r w:rsidRPr="00E64B1D">
        <w:rPr>
          <w:rFonts w:ascii="Mangal" w:hAnsi="Mangal"/>
          <w:szCs w:val="22"/>
        </w:rPr>
        <w:t>(</w:t>
      </w:r>
      <w:r w:rsidRPr="00E64B1D">
        <w:rPr>
          <w:rFonts w:ascii="Mangal" w:hAnsi="Mangal" w:hint="cs"/>
          <w:szCs w:val="22"/>
          <w:cs/>
        </w:rPr>
        <w:t>क) क्या यह सच है कि दिल्ली भारत के उन कई शहरों में से एक है जिसने उच्चतम न्यायालय के</w:t>
      </w:r>
      <w:r w:rsidRPr="00E64B1D">
        <w:rPr>
          <w:rFonts w:ascii="Mangal" w:hAnsi="Mangal"/>
          <w:szCs w:val="22"/>
        </w:rPr>
        <w:t xml:space="preserve"> 1 </w:t>
      </w:r>
      <w:r w:rsidRPr="00E64B1D">
        <w:rPr>
          <w:rFonts w:ascii="Mangal" w:hAnsi="Mangal" w:hint="cs"/>
          <w:szCs w:val="22"/>
          <w:cs/>
        </w:rPr>
        <w:t>अक्तूबर</w:t>
      </w:r>
      <w:r w:rsidRPr="00E64B1D">
        <w:rPr>
          <w:rFonts w:ascii="Mangal" w:hAnsi="Mangal"/>
          <w:szCs w:val="22"/>
        </w:rPr>
        <w:t xml:space="preserve">, 1997 </w:t>
      </w:r>
      <w:r w:rsidRPr="00E64B1D">
        <w:rPr>
          <w:rFonts w:ascii="Mangal" w:hAnsi="Mangal" w:hint="cs"/>
          <w:szCs w:val="22"/>
          <w:cs/>
        </w:rPr>
        <w:t>को दिए गए आदेश के अनुसार वाणिज्यिक वाहनों हेतु गति नियंत्रक उपकरणों को अनिवार्य किए जाने को अब तक लागू नहीं किया है</w:t>
      </w:r>
      <w:r w:rsidRPr="00E64B1D">
        <w:rPr>
          <w:rFonts w:ascii="Mangal" w:hAnsi="Mangal"/>
          <w:szCs w:val="22"/>
        </w:rPr>
        <w:t xml:space="preserve">; </w:t>
      </w:r>
    </w:p>
    <w:p w:rsidR="00C971D5" w:rsidRPr="00E64B1D" w:rsidRDefault="00C971D5" w:rsidP="00E64B1D">
      <w:pPr>
        <w:spacing w:after="0"/>
        <w:jc w:val="both"/>
        <w:rPr>
          <w:rFonts w:ascii="Mangal" w:hAnsi="Mangal"/>
          <w:szCs w:val="22"/>
        </w:rPr>
      </w:pPr>
      <w:r w:rsidRPr="00E64B1D">
        <w:rPr>
          <w:rFonts w:ascii="Mangal" w:hAnsi="Mangal"/>
          <w:szCs w:val="22"/>
        </w:rPr>
        <w:t>(</w:t>
      </w:r>
      <w:r w:rsidRPr="00E64B1D">
        <w:rPr>
          <w:rFonts w:ascii="Mangal" w:hAnsi="Mangal" w:hint="cs"/>
          <w:szCs w:val="22"/>
          <w:cs/>
        </w:rPr>
        <w:t>ख) क्या सरकार ने इस वर्ष अप्रैल में इस संबंध में अधिसूचना भी जारी की है</w:t>
      </w:r>
      <w:r w:rsidRPr="00E64B1D">
        <w:rPr>
          <w:rFonts w:ascii="Mangal" w:hAnsi="Mangal"/>
          <w:szCs w:val="22"/>
        </w:rPr>
        <w:t xml:space="preserve">; </w:t>
      </w:r>
    </w:p>
    <w:p w:rsidR="00C971D5" w:rsidRPr="00E64B1D" w:rsidRDefault="00C971D5" w:rsidP="00E64B1D">
      <w:pPr>
        <w:spacing w:after="0"/>
        <w:jc w:val="both"/>
        <w:rPr>
          <w:rFonts w:ascii="Mangal" w:hAnsi="Mangal"/>
          <w:szCs w:val="22"/>
        </w:rPr>
      </w:pPr>
      <w:r w:rsidRPr="00E64B1D">
        <w:rPr>
          <w:rFonts w:ascii="Mangal" w:hAnsi="Mangal"/>
          <w:szCs w:val="22"/>
        </w:rPr>
        <w:t>(</w:t>
      </w:r>
      <w:r w:rsidRPr="00E64B1D">
        <w:rPr>
          <w:rFonts w:ascii="Mangal" w:hAnsi="Mangal" w:hint="cs"/>
          <w:szCs w:val="22"/>
          <w:cs/>
        </w:rPr>
        <w:t>ग) क्या यह भी सच है कि सरकार ऐसे वाहनों के खिलाफ कार्रवाई करने पर विचार कर रही है जिनमें उच्चतम न्यायालय के उक्त निर्देशों के अनुसार गति नियंत्रक उपकरण नहीं लगे हुए हैं</w:t>
      </w:r>
      <w:r w:rsidRPr="00E64B1D">
        <w:rPr>
          <w:rFonts w:ascii="Mangal" w:hAnsi="Mangal"/>
          <w:szCs w:val="22"/>
        </w:rPr>
        <w:t xml:space="preserve">; </w:t>
      </w:r>
      <w:r w:rsidRPr="00E64B1D">
        <w:rPr>
          <w:rFonts w:ascii="Mangal" w:hAnsi="Mangal" w:hint="cs"/>
          <w:szCs w:val="22"/>
          <w:cs/>
        </w:rPr>
        <w:t xml:space="preserve">और </w:t>
      </w:r>
    </w:p>
    <w:p w:rsidR="00C971D5" w:rsidRPr="00E64B1D" w:rsidRDefault="00C971D5" w:rsidP="00E64B1D">
      <w:pPr>
        <w:spacing w:after="0"/>
        <w:jc w:val="both"/>
        <w:rPr>
          <w:rFonts w:ascii="Mangal" w:hAnsi="Mangal"/>
          <w:szCs w:val="22"/>
        </w:rPr>
      </w:pPr>
      <w:r w:rsidRPr="00E64B1D">
        <w:rPr>
          <w:rFonts w:ascii="Mangal" w:hAnsi="Mangal"/>
          <w:szCs w:val="22"/>
        </w:rPr>
        <w:t>(</w:t>
      </w:r>
      <w:r w:rsidRPr="00E64B1D">
        <w:rPr>
          <w:rFonts w:ascii="Mangal" w:hAnsi="Mangal" w:hint="cs"/>
          <w:szCs w:val="22"/>
          <w:cs/>
        </w:rPr>
        <w:t>घ) यदि हां</w:t>
      </w:r>
      <w:r w:rsidRPr="00E64B1D">
        <w:rPr>
          <w:rFonts w:ascii="Mangal" w:hAnsi="Mangal"/>
          <w:szCs w:val="22"/>
        </w:rPr>
        <w:t xml:space="preserve">, </w:t>
      </w:r>
      <w:r w:rsidRPr="00E64B1D">
        <w:rPr>
          <w:rFonts w:ascii="Mangal" w:hAnsi="Mangal" w:hint="cs"/>
          <w:szCs w:val="22"/>
          <w:cs/>
        </w:rPr>
        <w:t>तो तत्संबंधी ब्यौरा क्या है</w:t>
      </w:r>
      <w:r w:rsidRPr="00E64B1D">
        <w:rPr>
          <w:rFonts w:ascii="Mangal" w:hAnsi="Mangal"/>
          <w:szCs w:val="22"/>
        </w:rPr>
        <w:t>?</w:t>
      </w:r>
    </w:p>
    <w:p w:rsidR="00126031" w:rsidRPr="006C2D8F" w:rsidRDefault="00126031" w:rsidP="00126031">
      <w:pPr>
        <w:autoSpaceDE w:val="0"/>
        <w:autoSpaceDN w:val="0"/>
        <w:adjustRightInd w:val="0"/>
        <w:spacing w:after="0"/>
        <w:jc w:val="center"/>
        <w:rPr>
          <w:rFonts w:ascii="Mangal" w:hAnsi="Mangal" w:cs="Mangal"/>
          <w:b/>
          <w:bCs/>
          <w:szCs w:val="22"/>
        </w:rPr>
      </w:pPr>
      <w:r w:rsidRPr="006C2D8F">
        <w:rPr>
          <w:rFonts w:ascii="Mangal" w:hAnsi="Mangal" w:cs="Mangal"/>
          <w:b/>
          <w:bCs/>
          <w:szCs w:val="22"/>
          <w:cs/>
        </w:rPr>
        <w:t>उत्‍तर</w:t>
      </w:r>
    </w:p>
    <w:p w:rsidR="00126031" w:rsidRPr="006C2D8F" w:rsidRDefault="00126031" w:rsidP="00126031">
      <w:pPr>
        <w:autoSpaceDE w:val="0"/>
        <w:autoSpaceDN w:val="0"/>
        <w:adjustRightInd w:val="0"/>
        <w:spacing w:after="0"/>
        <w:jc w:val="center"/>
        <w:rPr>
          <w:rFonts w:ascii="Mangal" w:hAnsi="Mangal" w:cs="Mangal"/>
          <w:b/>
          <w:bCs/>
          <w:szCs w:val="22"/>
        </w:rPr>
      </w:pPr>
      <w:r w:rsidRPr="006C2D8F">
        <w:rPr>
          <w:rFonts w:ascii="Mangal" w:hAnsi="Mangal" w:cs="Mangal"/>
          <w:b/>
          <w:bCs/>
          <w:szCs w:val="22"/>
          <w:cs/>
        </w:rPr>
        <w:t>सड़क परिवहन और राजमार्ग मंत्री</w:t>
      </w:r>
    </w:p>
    <w:p w:rsidR="00126031" w:rsidRPr="00FD62CE" w:rsidRDefault="00126031" w:rsidP="00126031">
      <w:pPr>
        <w:autoSpaceDE w:val="0"/>
        <w:autoSpaceDN w:val="0"/>
        <w:adjustRightInd w:val="0"/>
        <w:spacing w:after="0"/>
        <w:jc w:val="center"/>
        <w:rPr>
          <w:rFonts w:ascii="Mangal" w:hAnsi="Mangal" w:cs="Mangal"/>
          <w:b/>
          <w:bCs/>
          <w:szCs w:val="22"/>
          <w:cs/>
        </w:rPr>
      </w:pPr>
      <w:r w:rsidRPr="006C2D8F">
        <w:rPr>
          <w:rFonts w:ascii="Mangal" w:hAnsi="Mangal" w:cs="Mangal"/>
          <w:b/>
          <w:bCs/>
          <w:szCs w:val="22"/>
          <w:cs/>
        </w:rPr>
        <w:t>(श्री नितिन</w:t>
      </w:r>
      <w:r w:rsidRPr="006C2D8F">
        <w:rPr>
          <w:rFonts w:ascii="Mangal" w:hAnsi="Mangal" w:cs="Mangal" w:hint="cs"/>
          <w:b/>
          <w:bCs/>
          <w:szCs w:val="22"/>
          <w:cs/>
        </w:rPr>
        <w:t xml:space="preserve"> जयराम गडकरी</w:t>
      </w:r>
      <w:r w:rsidRPr="006C2D8F">
        <w:rPr>
          <w:rFonts w:ascii="Mangal" w:hAnsi="Mangal" w:cs="Mangal"/>
          <w:b/>
          <w:bCs/>
          <w:szCs w:val="22"/>
          <w:cs/>
        </w:rPr>
        <w:t>)</w:t>
      </w:r>
    </w:p>
    <w:p w:rsidR="00E64B1D" w:rsidRDefault="00E64B1D" w:rsidP="00126031">
      <w:pPr>
        <w:autoSpaceDE w:val="0"/>
        <w:autoSpaceDN w:val="0"/>
        <w:adjustRightInd w:val="0"/>
        <w:spacing w:after="0"/>
        <w:jc w:val="both"/>
        <w:rPr>
          <w:rFonts w:ascii="Mangal" w:hAnsi="Mangal"/>
          <w:b/>
          <w:bCs/>
          <w:szCs w:val="22"/>
        </w:rPr>
      </w:pPr>
    </w:p>
    <w:p w:rsidR="00C971D5" w:rsidRPr="00E64B1D" w:rsidRDefault="00C971D5" w:rsidP="00E64B1D">
      <w:pPr>
        <w:autoSpaceDE w:val="0"/>
        <w:autoSpaceDN w:val="0"/>
        <w:adjustRightInd w:val="0"/>
        <w:spacing w:after="0"/>
        <w:jc w:val="both"/>
        <w:rPr>
          <w:rFonts w:ascii="Mangal" w:hAnsi="Mangal"/>
          <w:b/>
          <w:bCs/>
          <w:szCs w:val="22"/>
        </w:rPr>
      </w:pPr>
      <w:r w:rsidRPr="00E64B1D">
        <w:rPr>
          <w:rFonts w:ascii="Mangal" w:hAnsi="Mangal"/>
          <w:b/>
          <w:bCs/>
          <w:szCs w:val="22"/>
          <w:cs/>
        </w:rPr>
        <w:t xml:space="preserve">(क) </w:t>
      </w:r>
      <w:r w:rsidRPr="00E64B1D">
        <w:rPr>
          <w:rFonts w:ascii="Mangal" w:hAnsi="Mangal" w:hint="cs"/>
          <w:b/>
          <w:bCs/>
          <w:szCs w:val="22"/>
          <w:cs/>
        </w:rPr>
        <w:t xml:space="preserve">से </w:t>
      </w:r>
      <w:r w:rsidRPr="00E64B1D">
        <w:rPr>
          <w:rFonts w:ascii="Mangal" w:hAnsi="Mangal"/>
          <w:b/>
          <w:bCs/>
          <w:szCs w:val="22"/>
          <w:cs/>
        </w:rPr>
        <w:t>(</w:t>
      </w:r>
      <w:r w:rsidRPr="00E64B1D">
        <w:rPr>
          <w:rFonts w:ascii="Mangal" w:hAnsi="Mangal" w:hint="cs"/>
          <w:b/>
          <w:bCs/>
          <w:szCs w:val="22"/>
          <w:cs/>
        </w:rPr>
        <w:t>घ</w:t>
      </w:r>
      <w:r w:rsidRPr="00E64B1D">
        <w:rPr>
          <w:rFonts w:ascii="Mangal" w:hAnsi="Mangal"/>
          <w:b/>
          <w:bCs/>
          <w:szCs w:val="22"/>
          <w:cs/>
        </w:rPr>
        <w:t>)</w:t>
      </w:r>
      <w:r w:rsidRPr="00E64B1D">
        <w:rPr>
          <w:rFonts w:ascii="Mangal" w:hAnsi="Mangal" w:hint="cs"/>
          <w:b/>
          <w:bCs/>
          <w:szCs w:val="22"/>
          <w:cs/>
        </w:rPr>
        <w:t>:</w:t>
      </w:r>
      <w:r w:rsidRPr="00E64B1D">
        <w:rPr>
          <w:rFonts w:ascii="Mangal" w:hAnsi="Mangal" w:hint="cs"/>
          <w:szCs w:val="22"/>
          <w:cs/>
        </w:rPr>
        <w:tab/>
        <w:t>एक विवरण सदन के पटल पर रखा हुआ है ।</w:t>
      </w:r>
    </w:p>
    <w:p w:rsidR="00C971D5" w:rsidRPr="00E64B1D" w:rsidRDefault="00C971D5" w:rsidP="00E64B1D">
      <w:pPr>
        <w:spacing w:after="0"/>
        <w:rPr>
          <w:rFonts w:ascii="Mangal" w:hAnsi="Mangal"/>
          <w:szCs w:val="22"/>
        </w:rPr>
      </w:pPr>
      <w:r w:rsidRPr="00E64B1D">
        <w:rPr>
          <w:rFonts w:ascii="Mangal" w:hAnsi="Mangal"/>
          <w:szCs w:val="22"/>
        </w:rPr>
        <w:br w:type="page"/>
      </w:r>
    </w:p>
    <w:p w:rsidR="00C971D5" w:rsidRPr="00E64B1D" w:rsidRDefault="00C971D5" w:rsidP="00C971D5">
      <w:pPr>
        <w:jc w:val="both"/>
        <w:rPr>
          <w:rFonts w:ascii="Mangal" w:hAnsi="Mangal"/>
          <w:b/>
          <w:bCs/>
          <w:szCs w:val="22"/>
        </w:rPr>
      </w:pPr>
      <w:proofErr w:type="gramStart"/>
      <w:r w:rsidRPr="00E64B1D">
        <w:rPr>
          <w:b/>
          <w:bCs/>
          <w:szCs w:val="22"/>
        </w:rPr>
        <w:lastRenderedPageBreak/>
        <w:t>‘</w:t>
      </w:r>
      <w:r w:rsidRPr="00E64B1D">
        <w:rPr>
          <w:rFonts w:ascii="Mangal" w:hAnsi="Mangal"/>
          <w:b/>
          <w:bCs/>
          <w:szCs w:val="22"/>
          <w:cs/>
        </w:rPr>
        <w:t>वाणिज्यिक वाहनों में गति नियंत्रक उपकरणों का लगाया जाना</w:t>
      </w:r>
      <w:r w:rsidRPr="00E64B1D">
        <w:rPr>
          <w:rFonts w:ascii="Mangal" w:hAnsi="Mangal" w:hint="eastAsia"/>
          <w:b/>
          <w:bCs/>
          <w:szCs w:val="22"/>
        </w:rPr>
        <w:t>’</w:t>
      </w:r>
      <w:r w:rsidRPr="00E64B1D">
        <w:rPr>
          <w:rFonts w:ascii="Mangal" w:hAnsi="Mangal" w:hint="cs"/>
          <w:b/>
          <w:bCs/>
          <w:szCs w:val="22"/>
          <w:cs/>
        </w:rPr>
        <w:t>के संबंध में डॉ.</w:t>
      </w:r>
      <w:proofErr w:type="gramEnd"/>
      <w:r w:rsidRPr="00E64B1D">
        <w:rPr>
          <w:rFonts w:ascii="Mangal" w:hAnsi="Mangal" w:hint="cs"/>
          <w:b/>
          <w:bCs/>
          <w:szCs w:val="22"/>
          <w:cs/>
        </w:rPr>
        <w:t xml:space="preserve"> के. पी. रामालिंगम द्वारा 30.11.2015 को पूछे गए राज्‍य सभा मौखिक प्रश्‍न सं. </w:t>
      </w:r>
      <w:r w:rsidRPr="00E64B1D">
        <w:rPr>
          <w:rFonts w:ascii="Mangal" w:hAnsi="Mangal"/>
          <w:b/>
          <w:bCs/>
          <w:color w:val="231F20"/>
          <w:szCs w:val="22"/>
          <w:vertAlign w:val="superscript"/>
        </w:rPr>
        <w:t>*</w:t>
      </w:r>
      <w:r w:rsidRPr="00E64B1D">
        <w:rPr>
          <w:rFonts w:ascii="Mangal" w:hAnsi="Mangal"/>
          <w:b/>
          <w:bCs/>
          <w:color w:val="231F20"/>
          <w:szCs w:val="22"/>
        </w:rPr>
        <w:t>2</w:t>
      </w:r>
      <w:r w:rsidR="00E64B1D">
        <w:rPr>
          <w:rFonts w:ascii="Mangal" w:hAnsi="Mangal" w:hint="cs"/>
          <w:b/>
          <w:bCs/>
          <w:szCs w:val="22"/>
          <w:cs/>
        </w:rPr>
        <w:t xml:space="preserve"> के भाग (क) से </w:t>
      </w:r>
      <w:r w:rsidRPr="00E64B1D">
        <w:rPr>
          <w:rFonts w:ascii="Mangal" w:hAnsi="Mangal"/>
          <w:b/>
          <w:bCs/>
          <w:szCs w:val="22"/>
        </w:rPr>
        <w:t>(</w:t>
      </w:r>
      <w:r w:rsidRPr="00E64B1D">
        <w:rPr>
          <w:rFonts w:ascii="Mangal" w:hAnsi="Mangal" w:hint="cs"/>
          <w:b/>
          <w:bCs/>
          <w:color w:val="231F20"/>
          <w:szCs w:val="22"/>
          <w:cs/>
        </w:rPr>
        <w:t>घ</w:t>
      </w:r>
      <w:r w:rsidRPr="00E64B1D">
        <w:rPr>
          <w:rFonts w:ascii="Mangal" w:hAnsi="Mangal"/>
          <w:b/>
          <w:bCs/>
          <w:szCs w:val="22"/>
          <w:cs/>
        </w:rPr>
        <w:t>)</w:t>
      </w:r>
      <w:r w:rsidRPr="00E64B1D">
        <w:rPr>
          <w:rFonts w:ascii="Mangal" w:hAnsi="Mangal" w:hint="cs"/>
          <w:b/>
          <w:bCs/>
          <w:szCs w:val="22"/>
          <w:cs/>
        </w:rPr>
        <w:t xml:space="preserve"> </w:t>
      </w:r>
      <w:r w:rsidR="007A58E0">
        <w:rPr>
          <w:rFonts w:ascii="Mangal" w:hAnsi="Mangal" w:hint="cs"/>
          <w:b/>
          <w:bCs/>
          <w:szCs w:val="22"/>
          <w:cs/>
        </w:rPr>
        <w:t xml:space="preserve">के उत्‍तर </w:t>
      </w:r>
      <w:r w:rsidRPr="00E64B1D">
        <w:rPr>
          <w:rFonts w:ascii="Mangal" w:hAnsi="Mangal" w:hint="cs"/>
          <w:b/>
          <w:bCs/>
          <w:szCs w:val="22"/>
          <w:cs/>
        </w:rPr>
        <w:t>में उल्‍लिखित विवरण</w:t>
      </w:r>
      <w:r w:rsidRPr="00E64B1D">
        <w:rPr>
          <w:rFonts w:ascii="Mangal" w:hAnsi="Mangal" w:hint="cs"/>
          <w:b/>
          <w:bCs/>
          <w:szCs w:val="22"/>
          <w:cs/>
        </w:rPr>
        <w:cr/>
        <w:t>..................................................................................................</w:t>
      </w:r>
      <w:r w:rsidR="00E64B1D">
        <w:rPr>
          <w:rFonts w:ascii="Mangal" w:hAnsi="Mangal" w:hint="cs"/>
          <w:b/>
          <w:bCs/>
          <w:szCs w:val="22"/>
          <w:cs/>
        </w:rPr>
        <w:t>.................................................</w:t>
      </w:r>
    </w:p>
    <w:p w:rsidR="00C971D5" w:rsidRPr="00E64B1D" w:rsidRDefault="00C971D5" w:rsidP="00C971D5">
      <w:pPr>
        <w:jc w:val="both"/>
        <w:rPr>
          <w:rFonts w:ascii="Mangal" w:hAnsi="Mangal"/>
          <w:szCs w:val="22"/>
        </w:rPr>
      </w:pPr>
      <w:r w:rsidRPr="00E64B1D">
        <w:rPr>
          <w:rFonts w:ascii="Mangal" w:hAnsi="Mangal" w:hint="cs"/>
          <w:b/>
          <w:bCs/>
          <w:szCs w:val="22"/>
          <w:cs/>
        </w:rPr>
        <w:t>(क</w:t>
      </w:r>
      <w:r w:rsidRPr="00E64B1D">
        <w:rPr>
          <w:rFonts w:ascii="Mangal" w:hAnsi="Mangal"/>
          <w:b/>
          <w:bCs/>
          <w:szCs w:val="22"/>
          <w:cs/>
        </w:rPr>
        <w:t>)</w:t>
      </w:r>
      <w:r w:rsidR="00E64B1D" w:rsidRPr="00E64B1D">
        <w:rPr>
          <w:rFonts w:ascii="Mangal" w:hAnsi="Mangal" w:hint="cs"/>
          <w:b/>
          <w:bCs/>
          <w:szCs w:val="22"/>
          <w:cs/>
        </w:rPr>
        <w:t>:</w:t>
      </w:r>
      <w:r w:rsidRPr="00E64B1D">
        <w:rPr>
          <w:rFonts w:ascii="Mangal" w:hAnsi="Mangal"/>
          <w:b/>
          <w:bCs/>
          <w:szCs w:val="22"/>
          <w:cs/>
        </w:rPr>
        <w:tab/>
      </w:r>
      <w:r w:rsidRPr="00E64B1D">
        <w:rPr>
          <w:rFonts w:ascii="Mangal" w:hAnsi="Mangal" w:hint="cs"/>
          <w:szCs w:val="22"/>
          <w:cs/>
        </w:rPr>
        <w:t>उच्‍चतम न्‍यायालय के दिनांक 20.11.1997 के आदेश क</w:t>
      </w:r>
      <w:r w:rsidR="00C75035">
        <w:rPr>
          <w:rFonts w:ascii="Mangal" w:hAnsi="Mangal" w:hint="cs"/>
          <w:szCs w:val="22"/>
          <w:cs/>
        </w:rPr>
        <w:t>े</w:t>
      </w:r>
      <w:r w:rsidRPr="00E64B1D">
        <w:rPr>
          <w:rFonts w:ascii="Mangal" w:hAnsi="Mangal" w:hint="cs"/>
          <w:szCs w:val="22"/>
          <w:cs/>
        </w:rPr>
        <w:t xml:space="preserve"> संदर्भ में, सड़क परिवहन और राजमार्ग मंत्रालय ने अधिसूचना </w:t>
      </w:r>
      <w:r w:rsidR="00424F55" w:rsidRPr="00E64B1D">
        <w:rPr>
          <w:rFonts w:ascii="Mangal" w:hAnsi="Mangal" w:hint="cs"/>
          <w:szCs w:val="22"/>
          <w:cs/>
        </w:rPr>
        <w:t>का.आ. 939(अ)</w:t>
      </w:r>
      <w:r w:rsidR="007A58E0">
        <w:rPr>
          <w:rFonts w:ascii="Mangal" w:hAnsi="Mangal" w:hint="cs"/>
          <w:szCs w:val="22"/>
          <w:cs/>
        </w:rPr>
        <w:t>,</w:t>
      </w:r>
      <w:r w:rsidR="00424F55" w:rsidRPr="00E64B1D">
        <w:rPr>
          <w:rFonts w:ascii="Mangal" w:hAnsi="Mangal" w:hint="cs"/>
          <w:szCs w:val="22"/>
          <w:cs/>
        </w:rPr>
        <w:t xml:space="preserve"> दिनांक 24 सितम्‍बर, 2001 जारी की थी जिसमें उल्‍लेख किया गया था कि राष्‍ट्रीय राजधानी क्षेत्र दिल्‍ली में चलने वाले सभी परिवहन वाहन</w:t>
      </w:r>
      <w:r w:rsidR="006B0317" w:rsidRPr="00E64B1D">
        <w:rPr>
          <w:rFonts w:ascii="Mangal" w:hAnsi="Mangal" w:hint="cs"/>
          <w:szCs w:val="22"/>
          <w:cs/>
        </w:rPr>
        <w:t xml:space="preserve">ों </w:t>
      </w:r>
      <w:r w:rsidR="007A58E0" w:rsidRPr="00E64B1D">
        <w:rPr>
          <w:rFonts w:ascii="Mangal" w:hAnsi="Mangal" w:hint="cs"/>
          <w:szCs w:val="22"/>
          <w:cs/>
        </w:rPr>
        <w:t>में</w:t>
      </w:r>
      <w:r w:rsidR="007A58E0">
        <w:rPr>
          <w:rFonts w:ascii="Mangal" w:hAnsi="Mangal" w:hint="cs"/>
          <w:szCs w:val="22"/>
          <w:cs/>
        </w:rPr>
        <w:t xml:space="preserve">, </w:t>
      </w:r>
      <w:r w:rsidR="00424F55" w:rsidRPr="00E64B1D">
        <w:rPr>
          <w:rFonts w:ascii="Mangal" w:hAnsi="Mangal" w:hint="cs"/>
          <w:szCs w:val="22"/>
          <w:cs/>
        </w:rPr>
        <w:t>तिपहिया और मोटर केब को छोड़कर,</w:t>
      </w:r>
      <w:r w:rsidR="001D0818" w:rsidRPr="00E64B1D">
        <w:rPr>
          <w:rFonts w:ascii="Mangal" w:hAnsi="Mangal" w:hint="cs"/>
          <w:szCs w:val="22"/>
          <w:cs/>
        </w:rPr>
        <w:t xml:space="preserve"> प्राधिकृत टैस्‍टिंग</w:t>
      </w:r>
      <w:r w:rsidR="006B0317" w:rsidRPr="00E64B1D">
        <w:rPr>
          <w:rFonts w:ascii="Mangal" w:hAnsi="Mangal" w:hint="cs"/>
          <w:szCs w:val="22"/>
          <w:cs/>
        </w:rPr>
        <w:t xml:space="preserve"> एजेंसियों द्वारा</w:t>
      </w:r>
      <w:r w:rsidR="00424F55" w:rsidRPr="00E64B1D">
        <w:rPr>
          <w:rFonts w:ascii="Mangal" w:hAnsi="Mangal" w:hint="cs"/>
          <w:szCs w:val="22"/>
          <w:cs/>
        </w:rPr>
        <w:t xml:space="preserve"> यथा अनुमोदित</w:t>
      </w:r>
      <w:r w:rsidR="006B0317" w:rsidRPr="00E64B1D">
        <w:rPr>
          <w:rFonts w:ascii="Mangal" w:hAnsi="Mangal" w:hint="cs"/>
          <w:szCs w:val="22"/>
          <w:cs/>
        </w:rPr>
        <w:t xml:space="preserve"> और केंद्रीय मोटर यान नियमावली, 1989 के नियम 126 में उल्‍लिखित</w:t>
      </w:r>
      <w:r w:rsidR="00424F55" w:rsidRPr="00E64B1D">
        <w:rPr>
          <w:rFonts w:ascii="Mangal" w:hAnsi="Mangal" w:hint="cs"/>
          <w:szCs w:val="22"/>
          <w:cs/>
        </w:rPr>
        <w:t xml:space="preserve"> </w:t>
      </w:r>
      <w:r w:rsidR="00056318" w:rsidRPr="00E64B1D">
        <w:rPr>
          <w:rFonts w:ascii="Mangal" w:hAnsi="Mangal" w:hint="cs"/>
          <w:szCs w:val="22"/>
          <w:cs/>
        </w:rPr>
        <w:t>स्‍पीड गवर्नर ऐसे तरीके से</w:t>
      </w:r>
      <w:r w:rsidR="006B0317" w:rsidRPr="00E64B1D">
        <w:rPr>
          <w:rFonts w:ascii="Mangal" w:hAnsi="Mangal" w:hint="cs"/>
          <w:szCs w:val="22"/>
          <w:cs/>
        </w:rPr>
        <w:t xml:space="preserve"> फिट किया जाना चाहिए</w:t>
      </w:r>
      <w:r w:rsidR="00056318" w:rsidRPr="00E64B1D">
        <w:rPr>
          <w:rFonts w:ascii="Mangal" w:hAnsi="Mangal" w:hint="cs"/>
          <w:szCs w:val="22"/>
          <w:cs/>
        </w:rPr>
        <w:t xml:space="preserve"> जो समय-समय पर </w:t>
      </w:r>
      <w:r w:rsidR="00424F55" w:rsidRPr="00E64B1D">
        <w:rPr>
          <w:rFonts w:ascii="Mangal" w:hAnsi="Mangal" w:hint="cs"/>
          <w:szCs w:val="22"/>
          <w:cs/>
        </w:rPr>
        <w:t xml:space="preserve"> </w:t>
      </w:r>
      <w:r w:rsidR="00056318" w:rsidRPr="00E64B1D">
        <w:rPr>
          <w:rFonts w:ascii="Mangal" w:hAnsi="Mangal" w:hint="cs"/>
          <w:szCs w:val="22"/>
          <w:cs/>
        </w:rPr>
        <w:t>राष्‍ट्रीय राजधानी क्षेत्र दिल्‍ली</w:t>
      </w:r>
      <w:r w:rsidR="007A58E0">
        <w:rPr>
          <w:rFonts w:ascii="Mangal" w:hAnsi="Mangal" w:hint="cs"/>
          <w:szCs w:val="22"/>
          <w:cs/>
        </w:rPr>
        <w:t xml:space="preserve"> सरकार</w:t>
      </w:r>
      <w:r w:rsidR="00056318" w:rsidRPr="00E64B1D">
        <w:rPr>
          <w:rFonts w:ascii="Mangal" w:hAnsi="Mangal" w:hint="cs"/>
          <w:szCs w:val="22"/>
          <w:cs/>
        </w:rPr>
        <w:t xml:space="preserve"> द्वारा यथा अधिसूचित किया जाए । </w:t>
      </w:r>
      <w:r w:rsidR="00041359" w:rsidRPr="00E64B1D">
        <w:rPr>
          <w:rFonts w:ascii="Mangal" w:hAnsi="Mangal" w:hint="cs"/>
          <w:szCs w:val="22"/>
          <w:cs/>
        </w:rPr>
        <w:t>मंत्रालय की उक्‍त अधिसूचना के आधार पर, राष्‍ट्रीय राजधानी क्षेत्र दिल्‍ली</w:t>
      </w:r>
      <w:r w:rsidR="007A58E0">
        <w:rPr>
          <w:rFonts w:ascii="Mangal" w:hAnsi="Mangal" w:hint="cs"/>
          <w:szCs w:val="22"/>
          <w:cs/>
        </w:rPr>
        <w:t xml:space="preserve"> सरकार</w:t>
      </w:r>
      <w:r w:rsidR="00041359" w:rsidRPr="00E64B1D">
        <w:rPr>
          <w:rFonts w:ascii="Mangal" w:hAnsi="Mangal" w:hint="cs"/>
          <w:szCs w:val="22"/>
          <w:cs/>
        </w:rPr>
        <w:t xml:space="preserve"> ने राष्‍ट्रीय राजधानी क्षेत्र दिल्‍ली में चल रहे </w:t>
      </w:r>
      <w:r w:rsidR="007A58E0" w:rsidRPr="00E64B1D">
        <w:rPr>
          <w:rFonts w:ascii="Mangal" w:hAnsi="Mangal" w:hint="cs"/>
          <w:szCs w:val="22"/>
          <w:cs/>
        </w:rPr>
        <w:t>तिपहिया और मोटर केब को छोड़कर</w:t>
      </w:r>
      <w:r w:rsidR="007A58E0">
        <w:rPr>
          <w:rFonts w:ascii="Mangal" w:hAnsi="Mangal" w:hint="cs"/>
          <w:szCs w:val="22"/>
          <w:cs/>
        </w:rPr>
        <w:t>, शेष</w:t>
      </w:r>
      <w:r w:rsidR="007A58E0" w:rsidRPr="00E64B1D">
        <w:rPr>
          <w:rFonts w:ascii="Mangal" w:hAnsi="Mangal" w:hint="cs"/>
          <w:szCs w:val="22"/>
          <w:cs/>
        </w:rPr>
        <w:t xml:space="preserve"> </w:t>
      </w:r>
      <w:r w:rsidR="00041359" w:rsidRPr="00E64B1D">
        <w:rPr>
          <w:rFonts w:ascii="Mangal" w:hAnsi="Mangal" w:hint="cs"/>
          <w:szCs w:val="22"/>
          <w:cs/>
        </w:rPr>
        <w:t xml:space="preserve">परिवहन वाहनों में एआईएस:018 मानकों की पुष्‍टि करने वाले गति नियंत्रण यंत्र लगाने के लिए 24 फरवरी, 2003 को अधिसूचना जारी की थी । </w:t>
      </w:r>
    </w:p>
    <w:p w:rsidR="002C2AA3" w:rsidRPr="00E64B1D" w:rsidRDefault="002C2AA3" w:rsidP="00C971D5">
      <w:pPr>
        <w:jc w:val="both"/>
        <w:rPr>
          <w:rFonts w:ascii="Mangal" w:hAnsi="Mangal"/>
          <w:szCs w:val="22"/>
          <w:cs/>
        </w:rPr>
      </w:pPr>
      <w:r w:rsidRPr="00E64B1D">
        <w:rPr>
          <w:rFonts w:ascii="Mangal" w:hAnsi="Mangal" w:hint="cs"/>
          <w:b/>
          <w:bCs/>
          <w:szCs w:val="22"/>
          <w:cs/>
        </w:rPr>
        <w:t>(ख)</w:t>
      </w:r>
      <w:r w:rsidR="00E64B1D" w:rsidRPr="00E64B1D">
        <w:rPr>
          <w:rFonts w:ascii="Mangal" w:hAnsi="Mangal" w:hint="cs"/>
          <w:szCs w:val="22"/>
          <w:cs/>
        </w:rPr>
        <w:t>:</w:t>
      </w:r>
      <w:r w:rsidRPr="00E64B1D">
        <w:rPr>
          <w:rFonts w:ascii="Mangal" w:hAnsi="Mangal" w:hint="cs"/>
          <w:szCs w:val="22"/>
          <w:cs/>
        </w:rPr>
        <w:t xml:space="preserve"> सड़क परिवहन और राजमार्ग मंत्रालय ने अधिसूचना सं. सा.का.नि. 290(अ)</w:t>
      </w:r>
      <w:r w:rsidR="007A58E0">
        <w:rPr>
          <w:rFonts w:ascii="Mangal" w:hAnsi="Mangal" w:hint="cs"/>
          <w:szCs w:val="22"/>
          <w:cs/>
        </w:rPr>
        <w:t>,</w:t>
      </w:r>
      <w:r w:rsidRPr="00E64B1D">
        <w:rPr>
          <w:rFonts w:ascii="Mangal" w:hAnsi="Mangal" w:hint="cs"/>
          <w:szCs w:val="22"/>
          <w:cs/>
        </w:rPr>
        <w:t xml:space="preserve"> दिनांक 15 अप्रैल, 2015 जारी की है जिसमें पूरे देश में </w:t>
      </w:r>
      <w:r w:rsidR="007A58E0">
        <w:rPr>
          <w:rFonts w:ascii="Mangal" w:hAnsi="Mangal" w:hint="cs"/>
          <w:szCs w:val="22"/>
          <w:cs/>
        </w:rPr>
        <w:t>समान रूप से</w:t>
      </w:r>
      <w:r w:rsidRPr="00E64B1D">
        <w:rPr>
          <w:rFonts w:ascii="Mangal" w:hAnsi="Mangal" w:hint="cs"/>
          <w:szCs w:val="22"/>
          <w:cs/>
        </w:rPr>
        <w:t xml:space="preserve"> कार्यान्‍वयन पर जोर दिया गया है ।</w:t>
      </w:r>
    </w:p>
    <w:p w:rsidR="002C2AA3" w:rsidRPr="00E64B1D" w:rsidRDefault="002C2AA3" w:rsidP="00C971D5">
      <w:pPr>
        <w:jc w:val="both"/>
        <w:rPr>
          <w:rFonts w:ascii="Mangal" w:hAnsi="Mangal"/>
          <w:szCs w:val="22"/>
        </w:rPr>
      </w:pPr>
      <w:r w:rsidRPr="00E64B1D">
        <w:rPr>
          <w:rFonts w:ascii="Mangal" w:hAnsi="Mangal" w:hint="cs"/>
          <w:b/>
          <w:bCs/>
          <w:szCs w:val="22"/>
          <w:cs/>
        </w:rPr>
        <w:t>(ग) और (घ)</w:t>
      </w:r>
      <w:r w:rsidR="00E64B1D" w:rsidRPr="00E64B1D">
        <w:rPr>
          <w:rFonts w:ascii="Mangal" w:hAnsi="Mangal" w:hint="cs"/>
          <w:b/>
          <w:bCs/>
          <w:szCs w:val="22"/>
          <w:cs/>
        </w:rPr>
        <w:t>:</w:t>
      </w:r>
      <w:r w:rsidRPr="00E64B1D">
        <w:rPr>
          <w:rFonts w:ascii="Mangal" w:hAnsi="Mangal" w:hint="cs"/>
          <w:szCs w:val="22"/>
          <w:cs/>
        </w:rPr>
        <w:tab/>
      </w:r>
      <w:r w:rsidR="007A58E0">
        <w:rPr>
          <w:rFonts w:ascii="Mangal" w:hAnsi="Mangal" w:hint="cs"/>
          <w:szCs w:val="22"/>
          <w:cs/>
        </w:rPr>
        <w:t xml:space="preserve">जिन </w:t>
      </w:r>
      <w:r w:rsidR="00BC63F6" w:rsidRPr="00E64B1D">
        <w:rPr>
          <w:rFonts w:ascii="Mangal" w:hAnsi="Mangal" w:hint="cs"/>
          <w:szCs w:val="22"/>
          <w:cs/>
        </w:rPr>
        <w:t xml:space="preserve">वाणिज्‍यिक वाहनों में स्‍पीड गवर्नर फिट नहीं होते हैं, </w:t>
      </w:r>
      <w:r w:rsidR="007A58E0">
        <w:rPr>
          <w:rFonts w:ascii="Mangal" w:hAnsi="Mangal" w:hint="cs"/>
          <w:szCs w:val="22"/>
          <w:cs/>
        </w:rPr>
        <w:t>उनके लिए</w:t>
      </w:r>
      <w:r w:rsidR="00BC63F6" w:rsidRPr="00E64B1D">
        <w:rPr>
          <w:rFonts w:ascii="Mangal" w:hAnsi="Mangal" w:hint="cs"/>
          <w:szCs w:val="22"/>
          <w:cs/>
        </w:rPr>
        <w:t xml:space="preserve"> फिटनेस प्रमाण-पत्र जारी नहीं किया जाता है, इसलिए इस संबंध में कोई कार्रवाई अपेक्षित नहीं है । </w:t>
      </w:r>
    </w:p>
    <w:p w:rsidR="00E64B1D" w:rsidRPr="00E64B1D" w:rsidRDefault="00E64B1D" w:rsidP="00E64B1D">
      <w:pPr>
        <w:jc w:val="center"/>
        <w:rPr>
          <w:rFonts w:ascii="Mangal" w:hAnsi="Mangal"/>
          <w:szCs w:val="22"/>
        </w:rPr>
      </w:pPr>
      <w:r w:rsidRPr="00E64B1D">
        <w:rPr>
          <w:rFonts w:ascii="Mangal" w:hAnsi="Mangal" w:hint="cs"/>
          <w:szCs w:val="22"/>
          <w:cs/>
        </w:rPr>
        <w:t>******</w:t>
      </w:r>
    </w:p>
    <w:sectPr w:rsidR="00E64B1D" w:rsidRPr="00E64B1D" w:rsidSect="00C25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E07"/>
    <w:multiLevelType w:val="hybridMultilevel"/>
    <w:tmpl w:val="746A6540"/>
    <w:lvl w:ilvl="0" w:tplc="C46C0AB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62649"/>
    <w:multiLevelType w:val="hybridMultilevel"/>
    <w:tmpl w:val="9A12115C"/>
    <w:lvl w:ilvl="0" w:tplc="EB720734">
      <w:start w:val="1"/>
      <w:numFmt w:val="hindiVowel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20673D2"/>
    <w:multiLevelType w:val="hybridMultilevel"/>
    <w:tmpl w:val="F8E61312"/>
    <w:lvl w:ilvl="0" w:tplc="B330AC5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B0365"/>
    <w:multiLevelType w:val="hybridMultilevel"/>
    <w:tmpl w:val="40CA0280"/>
    <w:lvl w:ilvl="0" w:tplc="1078461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971D5"/>
    <w:rsid w:val="00041359"/>
    <w:rsid w:val="00056318"/>
    <w:rsid w:val="00126031"/>
    <w:rsid w:val="001D0818"/>
    <w:rsid w:val="002839C7"/>
    <w:rsid w:val="002C2AA3"/>
    <w:rsid w:val="00424F55"/>
    <w:rsid w:val="00684F69"/>
    <w:rsid w:val="006B0317"/>
    <w:rsid w:val="007A58E0"/>
    <w:rsid w:val="008C2A92"/>
    <w:rsid w:val="00B74D7A"/>
    <w:rsid w:val="00BC63F6"/>
    <w:rsid w:val="00C25851"/>
    <w:rsid w:val="00C56A2E"/>
    <w:rsid w:val="00C75035"/>
    <w:rsid w:val="00C971D5"/>
    <w:rsid w:val="00E6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D5"/>
    <w:pPr>
      <w:ind w:left="720"/>
      <w:contextualSpacing/>
    </w:pPr>
  </w:style>
  <w:style w:type="paragraph" w:customStyle="1" w:styleId="CharCharCharChar">
    <w:name w:val="Char Char Char Char"/>
    <w:basedOn w:val="Normal"/>
    <w:rsid w:val="00126031"/>
    <w:pPr>
      <w:spacing w:after="160" w:line="240" w:lineRule="exac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6456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2015-11-27T15:14:00Z</dcterms:created>
  <dcterms:modified xsi:type="dcterms:W3CDTF">2015-11-27T15:14:00Z</dcterms:modified>
</cp:coreProperties>
</file>