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062" w:rsidRPr="00AB6BC4" w:rsidRDefault="00276062" w:rsidP="00276062">
      <w:pPr>
        <w:jc w:val="center"/>
        <w:rPr>
          <w:rFonts w:hAnsi="Mangal"/>
          <w:b/>
          <w:bCs/>
          <w:sz w:val="22"/>
          <w:szCs w:val="22"/>
        </w:rPr>
      </w:pPr>
      <w:bookmarkStart w:id="0" w:name="_GoBack"/>
      <w:bookmarkEnd w:id="0"/>
      <w:r w:rsidRPr="00AB6BC4">
        <w:rPr>
          <w:rFonts w:hAnsi="Mangal"/>
          <w:b/>
          <w:bCs/>
          <w:sz w:val="22"/>
          <w:szCs w:val="22"/>
          <w:cs/>
        </w:rPr>
        <w:t>भारत सरकार</w:t>
      </w:r>
    </w:p>
    <w:p w:rsidR="00276062" w:rsidRPr="00AB6BC4" w:rsidRDefault="00276062" w:rsidP="00276062">
      <w:pPr>
        <w:jc w:val="center"/>
        <w:rPr>
          <w:rFonts w:hAnsi="Mangal"/>
          <w:b/>
          <w:bCs/>
          <w:sz w:val="22"/>
          <w:szCs w:val="22"/>
        </w:rPr>
      </w:pPr>
      <w:r w:rsidRPr="00AB6BC4">
        <w:rPr>
          <w:rFonts w:hAnsi="Mangal"/>
          <w:b/>
          <w:bCs/>
          <w:sz w:val="22"/>
          <w:szCs w:val="22"/>
          <w:cs/>
        </w:rPr>
        <w:t>वाणिज्य और उद्योग मंत्रालय</w:t>
      </w:r>
    </w:p>
    <w:p w:rsidR="00276062" w:rsidRPr="00AB6BC4" w:rsidRDefault="00276062" w:rsidP="00276062">
      <w:pPr>
        <w:jc w:val="center"/>
        <w:rPr>
          <w:rFonts w:hAnsi="Mangal"/>
          <w:b/>
          <w:bCs/>
          <w:sz w:val="22"/>
          <w:szCs w:val="22"/>
        </w:rPr>
      </w:pPr>
      <w:r w:rsidRPr="00AB6BC4">
        <w:rPr>
          <w:rFonts w:hAnsi="Mangal"/>
          <w:b/>
          <w:bCs/>
          <w:sz w:val="22"/>
          <w:szCs w:val="22"/>
          <w:cs/>
        </w:rPr>
        <w:t>औद्योगिक नीति और संवर्धन विभाग</w:t>
      </w:r>
    </w:p>
    <w:p w:rsidR="00276062" w:rsidRPr="00AB6BC4" w:rsidRDefault="00276062" w:rsidP="00276062">
      <w:pPr>
        <w:jc w:val="center"/>
        <w:rPr>
          <w:rFonts w:hAnsi="Mangal"/>
          <w:b/>
          <w:bCs/>
          <w:sz w:val="22"/>
          <w:szCs w:val="22"/>
        </w:rPr>
      </w:pPr>
      <w:r w:rsidRPr="00AB6BC4">
        <w:rPr>
          <w:rFonts w:hAnsi="Mangal"/>
          <w:b/>
          <w:bCs/>
          <w:sz w:val="22"/>
          <w:szCs w:val="22"/>
          <w:cs/>
        </w:rPr>
        <w:t>राज्‍य सभा</w:t>
      </w:r>
    </w:p>
    <w:p w:rsidR="00276062" w:rsidRPr="00AB6BC4" w:rsidRDefault="00276062" w:rsidP="00276062">
      <w:pPr>
        <w:spacing w:line="360" w:lineRule="auto"/>
        <w:ind w:left="-1080" w:right="-22"/>
        <w:jc w:val="right"/>
        <w:rPr>
          <w:rFonts w:hAnsi="Mangal"/>
          <w:b/>
          <w:bCs/>
          <w:sz w:val="22"/>
          <w:szCs w:val="22"/>
          <w:u w:val="single"/>
        </w:rPr>
      </w:pPr>
      <w:r w:rsidRPr="00AB6BC4">
        <w:rPr>
          <w:rFonts w:hAnsi="Mangal"/>
          <w:b/>
          <w:bCs/>
          <w:sz w:val="22"/>
          <w:szCs w:val="22"/>
          <w:u w:val="single"/>
          <w:cs/>
        </w:rPr>
        <w:t xml:space="preserve">अतारांकित प्रश्‍न संख्या: </w:t>
      </w:r>
      <w:r w:rsidRPr="00AB6BC4">
        <w:rPr>
          <w:rFonts w:ascii="Mangal" w:hAnsi="Mangal"/>
          <w:b/>
          <w:bCs/>
          <w:sz w:val="22"/>
          <w:szCs w:val="22"/>
        </w:rPr>
        <w:t>9</w:t>
      </w:r>
      <w:r w:rsidR="009B42C8" w:rsidRPr="00AB6BC4">
        <w:rPr>
          <w:rFonts w:ascii="Mangal" w:hAnsi="Mangal"/>
          <w:b/>
          <w:bCs/>
          <w:sz w:val="22"/>
          <w:szCs w:val="22"/>
        </w:rPr>
        <w:t>82</w:t>
      </w:r>
    </w:p>
    <w:p w:rsidR="00276062" w:rsidRPr="00AB6BC4" w:rsidRDefault="00276062" w:rsidP="009B42C8">
      <w:pPr>
        <w:spacing w:line="360" w:lineRule="auto"/>
        <w:jc w:val="center"/>
        <w:rPr>
          <w:rFonts w:eastAsia="Arial Unicode MS" w:hAnsi="Mangal" w:hint="cs"/>
          <w:b/>
          <w:bCs/>
          <w:sz w:val="22"/>
          <w:szCs w:val="22"/>
          <w:u w:val="single"/>
          <w:cs/>
        </w:rPr>
      </w:pPr>
      <w:r w:rsidRPr="00AB6BC4">
        <w:rPr>
          <w:rFonts w:hAnsi="Mangal"/>
          <w:b/>
          <w:bCs/>
          <w:sz w:val="22"/>
          <w:szCs w:val="22"/>
          <w:u w:val="single"/>
          <w:cs/>
        </w:rPr>
        <w:t>बुधवार</w:t>
      </w:r>
      <w:r w:rsidRPr="00AB6BC4">
        <w:rPr>
          <w:b/>
          <w:bCs/>
          <w:sz w:val="22"/>
          <w:szCs w:val="22"/>
          <w:u w:val="single"/>
          <w:cs/>
        </w:rPr>
        <w:t xml:space="preserve"> 29 जुलाई</w:t>
      </w:r>
      <w:r w:rsidRPr="00AB6BC4">
        <w:rPr>
          <w:b/>
          <w:bCs/>
          <w:sz w:val="22"/>
          <w:szCs w:val="22"/>
          <w:u w:val="single"/>
        </w:rPr>
        <w:t>,</w:t>
      </w:r>
      <w:r w:rsidRPr="00AB6BC4">
        <w:rPr>
          <w:b/>
          <w:bCs/>
          <w:sz w:val="22"/>
          <w:szCs w:val="22"/>
          <w:u w:val="single"/>
          <w:cs/>
        </w:rPr>
        <w:t xml:space="preserve"> </w:t>
      </w:r>
      <w:r w:rsidRPr="00AB6BC4">
        <w:rPr>
          <w:rFonts w:eastAsia="Arial Unicode MS" w:hAnsi="Mangal"/>
          <w:b/>
          <w:bCs/>
          <w:sz w:val="22"/>
          <w:szCs w:val="22"/>
          <w:u w:val="single"/>
          <w:cs/>
        </w:rPr>
        <w:t xml:space="preserve">2015 </w:t>
      </w:r>
      <w:r w:rsidRPr="00AB6BC4">
        <w:rPr>
          <w:b/>
          <w:bCs/>
          <w:sz w:val="22"/>
          <w:szCs w:val="22"/>
          <w:u w:val="single"/>
          <w:cs/>
        </w:rPr>
        <w:t>को उत्तर दिए जाने के लिए</w:t>
      </w:r>
    </w:p>
    <w:p w:rsidR="009B42C8" w:rsidRPr="00AB6BC4" w:rsidRDefault="0013481C" w:rsidP="009B42C8">
      <w:pPr>
        <w:spacing w:line="360" w:lineRule="auto"/>
        <w:jc w:val="center"/>
        <w:rPr>
          <w:rFonts w:ascii="Mangal" w:hAnsi="Mangal"/>
          <w:b/>
          <w:bCs/>
          <w:sz w:val="22"/>
          <w:szCs w:val="22"/>
        </w:rPr>
      </w:pPr>
      <w:r w:rsidRPr="00AB6BC4">
        <w:rPr>
          <w:rFonts w:ascii="Mangal" w:hAnsi="Mangal"/>
          <w:b/>
          <w:bCs/>
          <w:sz w:val="22"/>
          <w:szCs w:val="22"/>
          <w:cs/>
        </w:rPr>
        <w:t>राज्यों में अवसंरचनात्मक गतिरोधों को दूर किया जाना</w:t>
      </w:r>
    </w:p>
    <w:p w:rsidR="009B42C8" w:rsidRPr="00AB6BC4" w:rsidRDefault="00265A29" w:rsidP="009B42C8">
      <w:pPr>
        <w:spacing w:line="360" w:lineRule="auto"/>
        <w:jc w:val="both"/>
        <w:rPr>
          <w:rFonts w:ascii="Mangal" w:hAnsi="Mangal"/>
          <w:b/>
          <w:bCs/>
          <w:sz w:val="22"/>
          <w:szCs w:val="22"/>
        </w:rPr>
      </w:pPr>
      <w:r w:rsidRPr="00AB6BC4">
        <w:rPr>
          <w:rFonts w:ascii="Mangal" w:hAnsi="Mangal"/>
          <w:b/>
          <w:bCs/>
          <w:sz w:val="22"/>
          <w:szCs w:val="22"/>
          <w:cs/>
        </w:rPr>
        <w:t xml:space="preserve">अता.प्र.सं. </w:t>
      </w:r>
      <w:r w:rsidR="009B42C8" w:rsidRPr="00AB6BC4">
        <w:rPr>
          <w:rFonts w:ascii="Mangal" w:hAnsi="Mangal"/>
          <w:b/>
          <w:bCs/>
          <w:sz w:val="22"/>
          <w:szCs w:val="22"/>
        </w:rPr>
        <w:t>982</w:t>
      </w:r>
      <w:r w:rsidR="009B42C8" w:rsidRPr="00AB6BC4">
        <w:rPr>
          <w:rFonts w:ascii="Mangal" w:hAnsi="Mangal"/>
          <w:b/>
          <w:bCs/>
          <w:sz w:val="22"/>
          <w:szCs w:val="22"/>
          <w:cs/>
        </w:rPr>
        <w:t>. ड</w:t>
      </w:r>
      <w:r w:rsidR="009B42C8" w:rsidRPr="00AB6BC4">
        <w:rPr>
          <w:rFonts w:ascii="Mangal" w:hAnsi="Mangal" w:hint="cs"/>
          <w:b/>
          <w:bCs/>
          <w:sz w:val="22"/>
          <w:szCs w:val="22"/>
          <w:cs/>
        </w:rPr>
        <w:t>ा.</w:t>
      </w:r>
      <w:r w:rsidR="0013481C" w:rsidRPr="00AB6BC4">
        <w:rPr>
          <w:rFonts w:ascii="Mangal" w:hAnsi="Mangal"/>
          <w:b/>
          <w:bCs/>
          <w:sz w:val="22"/>
          <w:szCs w:val="22"/>
          <w:cs/>
        </w:rPr>
        <w:t xml:space="preserve"> के</w:t>
      </w:r>
      <w:r w:rsidR="009B42C8" w:rsidRPr="00AB6BC4">
        <w:rPr>
          <w:rFonts w:ascii="Mangal" w:hAnsi="Mangal"/>
          <w:b/>
          <w:bCs/>
          <w:sz w:val="22"/>
          <w:szCs w:val="22"/>
          <w:cs/>
        </w:rPr>
        <w:t>.</w:t>
      </w:r>
      <w:r w:rsidR="0013481C" w:rsidRPr="00AB6BC4">
        <w:rPr>
          <w:rFonts w:ascii="Mangal" w:hAnsi="Mangal"/>
          <w:b/>
          <w:bCs/>
          <w:sz w:val="22"/>
          <w:szCs w:val="22"/>
          <w:cs/>
        </w:rPr>
        <w:t xml:space="preserve"> वी</w:t>
      </w:r>
      <w:r w:rsidR="009B42C8" w:rsidRPr="00AB6BC4">
        <w:rPr>
          <w:rFonts w:ascii="Mangal" w:hAnsi="Mangal"/>
          <w:b/>
          <w:bCs/>
          <w:sz w:val="22"/>
          <w:szCs w:val="22"/>
          <w:cs/>
        </w:rPr>
        <w:t>.</w:t>
      </w:r>
      <w:r w:rsidR="0013481C" w:rsidRPr="00AB6BC4">
        <w:rPr>
          <w:rFonts w:ascii="Mangal" w:hAnsi="Mangal"/>
          <w:b/>
          <w:bCs/>
          <w:sz w:val="22"/>
          <w:szCs w:val="22"/>
          <w:cs/>
        </w:rPr>
        <w:t xml:space="preserve"> पी</w:t>
      </w:r>
      <w:r w:rsidR="009B42C8" w:rsidRPr="00AB6BC4">
        <w:rPr>
          <w:rFonts w:ascii="Mangal" w:hAnsi="Mangal"/>
          <w:b/>
          <w:bCs/>
          <w:sz w:val="22"/>
          <w:szCs w:val="22"/>
          <w:cs/>
        </w:rPr>
        <w:t>.</w:t>
      </w:r>
      <w:r w:rsidR="0013481C" w:rsidRPr="00AB6BC4">
        <w:rPr>
          <w:rFonts w:ascii="Mangal" w:hAnsi="Mangal"/>
          <w:b/>
          <w:bCs/>
          <w:sz w:val="22"/>
          <w:szCs w:val="22"/>
          <w:cs/>
        </w:rPr>
        <w:t xml:space="preserve"> रामचन्द्र रावः </w:t>
      </w:r>
    </w:p>
    <w:p w:rsidR="009B42C8" w:rsidRPr="00AB6BC4" w:rsidRDefault="0013481C" w:rsidP="009B42C8">
      <w:pPr>
        <w:spacing w:line="360" w:lineRule="auto"/>
        <w:jc w:val="both"/>
        <w:rPr>
          <w:rFonts w:ascii="Mangal" w:hAnsi="Mangal"/>
          <w:b/>
          <w:bCs/>
          <w:sz w:val="22"/>
          <w:szCs w:val="22"/>
        </w:rPr>
      </w:pPr>
      <w:r w:rsidRPr="00AB6BC4">
        <w:rPr>
          <w:rFonts w:ascii="Mangal" w:hAnsi="Mangal"/>
          <w:b/>
          <w:bCs/>
          <w:sz w:val="22"/>
          <w:szCs w:val="22"/>
          <w:cs/>
        </w:rPr>
        <w:t xml:space="preserve">क्या वाणिज्य और उद्योग मंत्री यह बताने की कृपा करेंगे किः </w:t>
      </w:r>
    </w:p>
    <w:p w:rsidR="009B42C8" w:rsidRPr="00AB6BC4" w:rsidRDefault="0013481C" w:rsidP="009B42C8">
      <w:pPr>
        <w:ind w:left="720" w:hanging="720"/>
        <w:jc w:val="both"/>
        <w:rPr>
          <w:rFonts w:ascii="Mangal" w:hAnsi="Mangal"/>
          <w:sz w:val="22"/>
          <w:szCs w:val="22"/>
        </w:rPr>
      </w:pPr>
      <w:r w:rsidRPr="00AB6BC4">
        <w:rPr>
          <w:rFonts w:ascii="Mangal" w:hAnsi="Mangal"/>
          <w:sz w:val="22"/>
          <w:szCs w:val="22"/>
          <w:cs/>
        </w:rPr>
        <w:t xml:space="preserve">(क) </w:t>
      </w:r>
      <w:r w:rsidR="009B42C8" w:rsidRPr="00AB6BC4">
        <w:rPr>
          <w:rFonts w:ascii="Mangal" w:hAnsi="Mangal"/>
          <w:sz w:val="22"/>
          <w:szCs w:val="22"/>
        </w:rPr>
        <w:tab/>
      </w:r>
      <w:r w:rsidRPr="00AB6BC4">
        <w:rPr>
          <w:rFonts w:ascii="Mangal" w:hAnsi="Mangal"/>
          <w:sz w:val="22"/>
          <w:szCs w:val="22"/>
          <w:cs/>
        </w:rPr>
        <w:t>क्या केन्द्र औद्योगिक वृद्धि दर में आई कमी को दूर करने के लिए आंध्र प्रदेश जैसे राज्यों में अवसंरचनात्मक गतिरोधों को दूर करने के लिए नई पहल करने पर विचार कर रहा है</w:t>
      </w:r>
      <w:r w:rsidRPr="00AB6BC4">
        <w:rPr>
          <w:rFonts w:ascii="Mangal" w:hAnsi="Mangal"/>
          <w:sz w:val="22"/>
          <w:szCs w:val="22"/>
        </w:rPr>
        <w:t xml:space="preserve">; </w:t>
      </w:r>
    </w:p>
    <w:p w:rsidR="009B42C8" w:rsidRPr="00AB6BC4" w:rsidRDefault="0013481C" w:rsidP="0013481C">
      <w:pPr>
        <w:jc w:val="both"/>
        <w:rPr>
          <w:rFonts w:ascii="Mangal" w:hAnsi="Mangal"/>
          <w:sz w:val="22"/>
          <w:szCs w:val="22"/>
        </w:rPr>
      </w:pPr>
      <w:r w:rsidRPr="00AB6BC4">
        <w:rPr>
          <w:rFonts w:ascii="Mangal" w:hAnsi="Mangal"/>
          <w:sz w:val="22"/>
          <w:szCs w:val="22"/>
        </w:rPr>
        <w:t>(</w:t>
      </w:r>
      <w:r w:rsidRPr="00AB6BC4">
        <w:rPr>
          <w:rFonts w:ascii="Mangal" w:hAnsi="Mangal"/>
          <w:sz w:val="22"/>
          <w:szCs w:val="22"/>
          <w:cs/>
        </w:rPr>
        <w:t xml:space="preserve">ख) </w:t>
      </w:r>
      <w:r w:rsidR="009B42C8" w:rsidRPr="00AB6BC4">
        <w:rPr>
          <w:rFonts w:ascii="Mangal" w:hAnsi="Mangal"/>
          <w:sz w:val="22"/>
          <w:szCs w:val="22"/>
        </w:rPr>
        <w:tab/>
      </w:r>
      <w:r w:rsidRPr="00AB6BC4">
        <w:rPr>
          <w:rFonts w:ascii="Mangal" w:hAnsi="Mangal"/>
          <w:sz w:val="22"/>
          <w:szCs w:val="22"/>
          <w:cs/>
        </w:rPr>
        <w:t>यदि हां</w:t>
      </w:r>
      <w:r w:rsidRPr="00AB6BC4">
        <w:rPr>
          <w:rFonts w:ascii="Mangal" w:hAnsi="Mangal"/>
          <w:sz w:val="22"/>
          <w:szCs w:val="22"/>
        </w:rPr>
        <w:t xml:space="preserve">, </w:t>
      </w:r>
      <w:r w:rsidRPr="00AB6BC4">
        <w:rPr>
          <w:rFonts w:ascii="Mangal" w:hAnsi="Mangal"/>
          <w:sz w:val="22"/>
          <w:szCs w:val="22"/>
          <w:cs/>
        </w:rPr>
        <w:t>तो तत्संबंधी ब्यौरा क्या है</w:t>
      </w:r>
      <w:r w:rsidRPr="00AB6BC4">
        <w:rPr>
          <w:rFonts w:ascii="Mangal" w:hAnsi="Mangal"/>
          <w:sz w:val="22"/>
          <w:szCs w:val="22"/>
        </w:rPr>
        <w:t xml:space="preserve">; </w:t>
      </w:r>
      <w:r w:rsidRPr="00AB6BC4">
        <w:rPr>
          <w:rFonts w:ascii="Mangal" w:hAnsi="Mangal"/>
          <w:sz w:val="22"/>
          <w:szCs w:val="22"/>
          <w:cs/>
        </w:rPr>
        <w:t xml:space="preserve">और </w:t>
      </w:r>
    </w:p>
    <w:p w:rsidR="0013481C" w:rsidRPr="00AB6BC4" w:rsidRDefault="0013481C" w:rsidP="009B42C8">
      <w:pPr>
        <w:ind w:left="720" w:hanging="720"/>
        <w:jc w:val="both"/>
        <w:rPr>
          <w:rFonts w:ascii="Mangal" w:hAnsi="Mangal"/>
          <w:sz w:val="22"/>
          <w:szCs w:val="22"/>
        </w:rPr>
      </w:pPr>
      <w:r w:rsidRPr="00AB6BC4">
        <w:rPr>
          <w:rFonts w:ascii="Mangal" w:hAnsi="Mangal"/>
          <w:sz w:val="22"/>
          <w:szCs w:val="22"/>
          <w:cs/>
        </w:rPr>
        <w:t xml:space="preserve">(ग) </w:t>
      </w:r>
      <w:r w:rsidR="009B42C8" w:rsidRPr="00AB6BC4">
        <w:rPr>
          <w:rFonts w:ascii="Mangal" w:hAnsi="Mangal"/>
          <w:sz w:val="22"/>
          <w:szCs w:val="22"/>
        </w:rPr>
        <w:tab/>
      </w:r>
      <w:r w:rsidRPr="00AB6BC4">
        <w:rPr>
          <w:rFonts w:ascii="Mangal" w:hAnsi="Mangal"/>
          <w:sz w:val="22"/>
          <w:szCs w:val="22"/>
          <w:cs/>
        </w:rPr>
        <w:t>क्या विकास संबंधी प्रस्तावित प्रोत्साहन और अवसंरचनात्मक विकास पत्तन केन्द्रित होगा क्योंकि आंध्र प्रदेश में कृष्णापट्टम जैसे कई नए पत्तन हैं</w:t>
      </w:r>
      <w:r w:rsidRPr="00AB6BC4">
        <w:rPr>
          <w:rFonts w:ascii="Mangal" w:hAnsi="Mangal"/>
          <w:sz w:val="22"/>
          <w:szCs w:val="22"/>
        </w:rPr>
        <w:t>?</w:t>
      </w:r>
    </w:p>
    <w:p w:rsidR="00DD2E16" w:rsidRDefault="00DD2E16" w:rsidP="00BD4C61">
      <w:pPr>
        <w:jc w:val="center"/>
        <w:rPr>
          <w:rFonts w:hint="cs"/>
          <w:b/>
          <w:bCs/>
          <w:sz w:val="22"/>
          <w:szCs w:val="22"/>
        </w:rPr>
      </w:pPr>
    </w:p>
    <w:p w:rsidR="00BD4C61" w:rsidRPr="00AB6BC4" w:rsidRDefault="00BD4C61" w:rsidP="00BD4C61">
      <w:pPr>
        <w:jc w:val="center"/>
        <w:rPr>
          <w:b/>
          <w:bCs/>
          <w:sz w:val="22"/>
          <w:szCs w:val="22"/>
        </w:rPr>
      </w:pPr>
      <w:r w:rsidRPr="00AB6BC4">
        <w:rPr>
          <w:b/>
          <w:bCs/>
          <w:sz w:val="22"/>
          <w:szCs w:val="22"/>
          <w:cs/>
        </w:rPr>
        <w:t xml:space="preserve">उत्‍तर </w:t>
      </w:r>
    </w:p>
    <w:p w:rsidR="00BD4C61" w:rsidRPr="00AB6BC4" w:rsidRDefault="00BD4C61" w:rsidP="00BD4C61">
      <w:pPr>
        <w:jc w:val="center"/>
        <w:rPr>
          <w:b/>
          <w:bCs/>
          <w:sz w:val="22"/>
          <w:szCs w:val="22"/>
        </w:rPr>
      </w:pPr>
      <w:r w:rsidRPr="00AB6BC4">
        <w:rPr>
          <w:b/>
          <w:bCs/>
          <w:sz w:val="22"/>
          <w:szCs w:val="22"/>
          <w:cs/>
        </w:rPr>
        <w:t xml:space="preserve">वाणिज्‍य और उद्योग राज्‍य मंत्री (स्‍वतंत्र प्रभार) </w:t>
      </w:r>
    </w:p>
    <w:p w:rsidR="00BD4C61" w:rsidRPr="00AB6BC4" w:rsidRDefault="00BD4C61" w:rsidP="00BD4C61">
      <w:pPr>
        <w:jc w:val="center"/>
        <w:rPr>
          <w:b/>
          <w:bCs/>
          <w:sz w:val="22"/>
          <w:szCs w:val="22"/>
        </w:rPr>
      </w:pPr>
      <w:r w:rsidRPr="00AB6BC4">
        <w:rPr>
          <w:b/>
          <w:bCs/>
          <w:sz w:val="22"/>
          <w:szCs w:val="22"/>
          <w:cs/>
        </w:rPr>
        <w:t xml:space="preserve">(श्रीमती निर्मला सीतारमण) </w:t>
      </w:r>
    </w:p>
    <w:p w:rsidR="00BD4C61" w:rsidRPr="00DD2E16" w:rsidRDefault="00BD4C61" w:rsidP="00BD4C61">
      <w:pPr>
        <w:jc w:val="both"/>
        <w:rPr>
          <w:rFonts w:ascii="Kruti Dev 010" w:hAnsi="Kruti Dev 010"/>
          <w:sz w:val="10"/>
          <w:szCs w:val="10"/>
        </w:rPr>
      </w:pPr>
    </w:p>
    <w:p w:rsidR="00AB6BC4" w:rsidRPr="00AB6BC4" w:rsidRDefault="00AB6BC4" w:rsidP="00AB6BC4">
      <w:pPr>
        <w:pStyle w:val="ListParagraph"/>
        <w:numPr>
          <w:ilvl w:val="0"/>
          <w:numId w:val="1"/>
        </w:numPr>
        <w:rPr>
          <w:lang w:bidi="hi-IN"/>
        </w:rPr>
      </w:pPr>
      <w:r w:rsidRPr="00AB6BC4">
        <w:rPr>
          <w:lang w:bidi="hi-IN"/>
        </w:rPr>
        <w:t>:</w:t>
      </w:r>
      <w:r>
        <w:rPr>
          <w:lang w:bidi="hi-IN"/>
        </w:rPr>
        <w:tab/>
      </w:r>
      <w:r w:rsidRPr="00AB6BC4">
        <w:rPr>
          <w:rFonts w:hint="cs"/>
          <w:cs/>
          <w:lang w:bidi="hi-IN"/>
        </w:rPr>
        <w:t>जी, हां।</w:t>
      </w:r>
    </w:p>
    <w:p w:rsidR="00AB6BC4" w:rsidRPr="00AB6BC4" w:rsidRDefault="00AB6BC4" w:rsidP="00AB6BC4">
      <w:pPr>
        <w:pStyle w:val="ListParagraph"/>
        <w:numPr>
          <w:ilvl w:val="0"/>
          <w:numId w:val="1"/>
        </w:numPr>
        <w:jc w:val="both"/>
        <w:rPr>
          <w:lang w:bidi="hi-IN"/>
        </w:rPr>
      </w:pPr>
      <w:r w:rsidRPr="00AB6BC4">
        <w:rPr>
          <w:lang w:bidi="hi-IN"/>
        </w:rPr>
        <w:t>:</w:t>
      </w:r>
      <w:r>
        <w:rPr>
          <w:lang w:bidi="hi-IN"/>
        </w:rPr>
        <w:tab/>
      </w:r>
      <w:r w:rsidRPr="00AB6BC4">
        <w:rPr>
          <w:rFonts w:hint="cs"/>
          <w:cs/>
          <w:lang w:bidi="hi-IN"/>
        </w:rPr>
        <w:t>औद्योगिक वृद्धि को बढ़ावा देने के लिए सरकार चार औद्योगिक/आर्थिक कोरिडोरों नामतः चैन्ने-बंगलूरू औद्योगिक कोरिडोर (सीबीआईसी), बंगलुरू-मुम्बई आर्थिक कोरिडोर (बीएमईसी), विजाग-चैन्ने औद्योगिक कोरिडोर (वीसीआईसी) तथा अमृतसर-कोलकाता कोरिडोर (एकेआईसी) का विकास कर रही है। सीबीआईसी तथा वीसीआईसी के अंतर्गत आंध्र प्रदेश को कवर किया गया है, किसी औद्योगिक कोरिडोर के विकास के लिए बंदरगाहों से सम्पर्क, एक महत्वपूर्ण भूमिका अदा करता है। सीबीआईसी के तहत विकास के लिए कृष्णापत्तनम (आंध्रप्रदेश), अभिज्ञात महत्वपूर्ण नोडों में से एक है।</w:t>
      </w:r>
    </w:p>
    <w:p w:rsidR="00AB6BC4" w:rsidRDefault="00DD2E16" w:rsidP="00AB6BC4">
      <w:pPr>
        <w:ind w:left="1134" w:firstLine="143"/>
        <w:jc w:val="both"/>
        <w:rPr>
          <w:sz w:val="22"/>
          <w:szCs w:val="22"/>
        </w:rPr>
      </w:pPr>
      <w:r>
        <w:rPr>
          <w:rFonts w:hint="cs"/>
          <w:sz w:val="22"/>
          <w:szCs w:val="22"/>
          <w:cs/>
        </w:rPr>
        <w:t xml:space="preserve">  </w:t>
      </w:r>
      <w:r w:rsidR="006E72DC">
        <w:rPr>
          <w:rFonts w:hint="cs"/>
          <w:sz w:val="22"/>
          <w:szCs w:val="22"/>
          <w:cs/>
        </w:rPr>
        <w:t>सरकार</w:t>
      </w:r>
      <w:r w:rsidR="00AB6BC4" w:rsidRPr="00AB6BC4">
        <w:rPr>
          <w:rFonts w:hint="cs"/>
          <w:sz w:val="22"/>
          <w:szCs w:val="22"/>
          <w:cs/>
        </w:rPr>
        <w:t xml:space="preserve"> ने अपनी संशोधित औद्योगिक अवसंरचना उन्नयन स्कीम (एमआईआईयूएस) के अंतर्गत निम्नलिखित दो परियोजनाओं के लिए सिद्धान्ततः अनुमोदन प्रदान किया हैः-</w:t>
      </w:r>
    </w:p>
    <w:p w:rsidR="00557E5D" w:rsidRPr="00557E5D" w:rsidRDefault="00557E5D" w:rsidP="00AB6BC4">
      <w:pPr>
        <w:ind w:left="1134" w:firstLine="143"/>
        <w:jc w:val="both"/>
        <w:rPr>
          <w:sz w:val="10"/>
          <w:szCs w:val="10"/>
        </w:rPr>
      </w:pPr>
    </w:p>
    <w:p w:rsidR="00AB6BC4" w:rsidRDefault="00B00C2C" w:rsidP="00557E5D">
      <w:pPr>
        <w:pStyle w:val="ListParagraph"/>
        <w:numPr>
          <w:ilvl w:val="0"/>
          <w:numId w:val="2"/>
        </w:numPr>
        <w:ind w:left="1440" w:hanging="720"/>
        <w:jc w:val="both"/>
        <w:rPr>
          <w:rFonts w:hint="cs"/>
          <w:lang w:bidi="hi-IN"/>
        </w:rPr>
      </w:pPr>
      <w:r>
        <w:rPr>
          <w:rFonts w:hint="cs"/>
          <w:cs/>
          <w:lang w:bidi="hi-IN"/>
        </w:rPr>
        <w:t>भारत सरकार के 22.8</w:t>
      </w:r>
      <w:r w:rsidR="00AB6BC4" w:rsidRPr="00AB6BC4">
        <w:rPr>
          <w:rFonts w:hint="cs"/>
          <w:cs/>
          <w:lang w:bidi="hi-IN"/>
        </w:rPr>
        <w:t>0 करोड़ रुपए के अंशदान से युक्त कुल 84.60 करोड़ रुपए की लागत पर बो</w:t>
      </w:r>
      <w:r w:rsidR="00720E5E">
        <w:rPr>
          <w:rFonts w:hint="cs"/>
          <w:cs/>
          <w:lang w:bidi="hi-IN"/>
        </w:rPr>
        <w:t>ब्बि</w:t>
      </w:r>
      <w:r w:rsidR="00AB6BC4" w:rsidRPr="00AB6BC4">
        <w:rPr>
          <w:rFonts w:hint="cs"/>
          <w:cs/>
          <w:lang w:bidi="hi-IN"/>
        </w:rPr>
        <w:t xml:space="preserve">ली औद्योगिक पार्क, विजयनगरम, आंध्रप्रदेश को 24.02.2015 को सिद्धान्ततः अनुमोदन प्रदान किया गया है। </w:t>
      </w:r>
    </w:p>
    <w:p w:rsidR="00123BEF" w:rsidRDefault="00123BEF" w:rsidP="00123BEF">
      <w:pPr>
        <w:pStyle w:val="ListParagraph"/>
        <w:jc w:val="both"/>
        <w:rPr>
          <w:rFonts w:hint="cs"/>
          <w:lang w:bidi="hi-IN"/>
        </w:rPr>
      </w:pPr>
    </w:p>
    <w:p w:rsidR="00123BEF" w:rsidRDefault="00123BEF" w:rsidP="00123BEF">
      <w:pPr>
        <w:pStyle w:val="ListParagraph"/>
        <w:jc w:val="both"/>
        <w:rPr>
          <w:rFonts w:hint="cs"/>
          <w:lang w:bidi="hi-IN"/>
        </w:rPr>
      </w:pPr>
    </w:p>
    <w:p w:rsidR="00123BEF" w:rsidRPr="00AB6BC4" w:rsidRDefault="00123BEF" w:rsidP="00123BEF">
      <w:pPr>
        <w:pStyle w:val="ListParagraph"/>
        <w:jc w:val="both"/>
        <w:rPr>
          <w:lang w:bidi="hi-IN"/>
        </w:rPr>
      </w:pPr>
    </w:p>
    <w:p w:rsidR="00AB6BC4" w:rsidRPr="00AB6BC4" w:rsidRDefault="00AB6BC4" w:rsidP="00557E5D">
      <w:pPr>
        <w:pStyle w:val="ListParagraph"/>
        <w:numPr>
          <w:ilvl w:val="0"/>
          <w:numId w:val="2"/>
        </w:numPr>
        <w:ind w:left="1440" w:hanging="720"/>
        <w:jc w:val="both"/>
        <w:rPr>
          <w:lang w:bidi="hi-IN"/>
        </w:rPr>
      </w:pPr>
      <w:r w:rsidRPr="00AB6BC4">
        <w:rPr>
          <w:rFonts w:hint="cs"/>
          <w:cs/>
          <w:lang w:bidi="hi-IN"/>
        </w:rPr>
        <w:t xml:space="preserve">भारत सरकार की 27.16 करोड़ रुपए की आर्थिक सहायता के साथ कुल 100.07 करोड़ रुपए की कुल लागत पर हिन्दुपुर वृद्धि केंद्र एवं औद्योगिक पार्क, गोलापुरम, आंध्रप्रदेश के लिए 24.02.2015 को सिद्धान्ततः अनुमोदन प्रदान किया गया है। </w:t>
      </w:r>
    </w:p>
    <w:p w:rsidR="00AB6BC4" w:rsidRPr="00AB6BC4" w:rsidRDefault="00AB6BC4" w:rsidP="00557E5D">
      <w:pPr>
        <w:pStyle w:val="ListParagraph"/>
        <w:numPr>
          <w:ilvl w:val="0"/>
          <w:numId w:val="2"/>
        </w:numPr>
        <w:ind w:left="1440" w:hanging="720"/>
        <w:jc w:val="both"/>
        <w:rPr>
          <w:lang w:bidi="hi-IN"/>
        </w:rPr>
      </w:pPr>
      <w:r w:rsidRPr="00AB6BC4">
        <w:rPr>
          <w:rFonts w:hint="cs"/>
          <w:cs/>
          <w:lang w:bidi="hi-IN"/>
        </w:rPr>
        <w:t xml:space="preserve">आन्ध्र प्रदेश के नेल्लोर जिले में कोट्टापत्तनम गांव में 536.88 एकड़ क्षेत्र में मेगा लैदर कलस्टर की स्थापना से कच्चे माल तथा तैयार माल की आवाजाही के लिए कृष्णापत्तनम बंदरगाह काफी उपयोगी रहेगा। </w:t>
      </w:r>
    </w:p>
    <w:p w:rsidR="00AB6BC4" w:rsidRPr="00AB6BC4" w:rsidRDefault="00AB6BC4" w:rsidP="00557E5D">
      <w:pPr>
        <w:pStyle w:val="ListParagraph"/>
        <w:numPr>
          <w:ilvl w:val="0"/>
          <w:numId w:val="1"/>
        </w:numPr>
        <w:ind w:left="1440"/>
        <w:jc w:val="both"/>
        <w:rPr>
          <w:cs/>
          <w:lang w:bidi="hi-IN"/>
        </w:rPr>
      </w:pPr>
      <w:r w:rsidRPr="00AB6BC4">
        <w:rPr>
          <w:rFonts w:hint="cs"/>
          <w:cs/>
          <w:lang w:bidi="hi-IN"/>
        </w:rPr>
        <w:t>भारत सरकार ने सागरमा</w:t>
      </w:r>
      <w:r w:rsidR="00502E02">
        <w:rPr>
          <w:rFonts w:hint="cs"/>
          <w:cs/>
          <w:lang w:bidi="hi-IN"/>
        </w:rPr>
        <w:t>ला परियोजना को अनुमोदित किया है।</w:t>
      </w:r>
      <w:r w:rsidRPr="00AB6BC4">
        <w:rPr>
          <w:rFonts w:hint="cs"/>
          <w:cs/>
          <w:lang w:bidi="hi-IN"/>
        </w:rPr>
        <w:t xml:space="preserve"> सागरमाला </w:t>
      </w:r>
      <w:r w:rsidR="00557E5D">
        <w:rPr>
          <w:rFonts w:hint="cs"/>
          <w:cs/>
          <w:lang w:bidi="hi-IN"/>
        </w:rPr>
        <w:t xml:space="preserve">   </w:t>
      </w:r>
      <w:r w:rsidRPr="00AB6BC4">
        <w:rPr>
          <w:rFonts w:hint="cs"/>
          <w:cs/>
          <w:lang w:bidi="hi-IN"/>
        </w:rPr>
        <w:t>परि</w:t>
      </w:r>
      <w:r w:rsidR="00720E5E">
        <w:rPr>
          <w:rFonts w:hint="cs"/>
          <w:cs/>
          <w:lang w:bidi="hi-IN"/>
        </w:rPr>
        <w:t>योजना का मुख्य उद्देश्य बंदरगाह</w:t>
      </w:r>
      <w:r w:rsidRPr="00AB6BC4">
        <w:rPr>
          <w:rFonts w:hint="cs"/>
          <w:cs/>
          <w:lang w:bidi="hi-IN"/>
        </w:rPr>
        <w:t>नीत प्रत्यक्ष तथा अप्रत्यक्ष विकास को प्रोत्साहित करना तथा माल के दक्षतापूर्ण परिवहन हेतु अवसंरचना मुहैया कराना है। सागरमाला परियोजना का उद्देश्य बड़ी तथा छोटी बंदरगाहों की क्षमता बढ़ाने तथा उन्हें दक्ष बनाने हेतु उनका आधुनिकीकरण करने संबंधी मु</w:t>
      </w:r>
      <w:r w:rsidR="00F00249">
        <w:rPr>
          <w:rFonts w:hint="cs"/>
          <w:cs/>
          <w:lang w:bidi="hi-IN"/>
        </w:rPr>
        <w:t>ख्य लक्ष्यों को प्राप्त करना है</w:t>
      </w:r>
      <w:r w:rsidR="00F00249">
        <w:rPr>
          <w:rFonts w:hint="cs"/>
          <w:lang w:bidi="hi-IN"/>
        </w:rPr>
        <w:t>,</w:t>
      </w:r>
      <w:r w:rsidRPr="00AB6BC4">
        <w:rPr>
          <w:rFonts w:hint="cs"/>
          <w:cs/>
          <w:lang w:bidi="hi-IN"/>
        </w:rPr>
        <w:t xml:space="preserve"> ताकि उन्हें मौजूदा तथा भावी परिवहन परिसंपत्तियों का </w:t>
      </w:r>
      <w:r w:rsidR="00720E5E">
        <w:rPr>
          <w:rFonts w:hint="cs"/>
          <w:cs/>
          <w:lang w:bidi="hi-IN"/>
        </w:rPr>
        <w:t xml:space="preserve">इष्‍टतम </w:t>
      </w:r>
      <w:r w:rsidRPr="00AB6BC4">
        <w:rPr>
          <w:rFonts w:hint="cs"/>
          <w:cs/>
          <w:lang w:bidi="hi-IN"/>
        </w:rPr>
        <w:t>इस्तेमाल करके, परिवहन के लिए नए सम्पर्कों/लाइनों (सड़क, रेल, अंतरदेशीय जलमार्ग तथा तटीय मार्ग) का विकास करके, संभारिकी केंद्रों की स्थापना करके, तथा एक्सि</w:t>
      </w:r>
      <w:r w:rsidR="00720E5E">
        <w:rPr>
          <w:rFonts w:hint="cs"/>
          <w:cs/>
          <w:lang w:bidi="hi-IN"/>
        </w:rPr>
        <w:t>म</w:t>
      </w:r>
      <w:r w:rsidRPr="00AB6BC4">
        <w:rPr>
          <w:rFonts w:hint="cs"/>
          <w:cs/>
          <w:lang w:bidi="hi-IN"/>
        </w:rPr>
        <w:t xml:space="preserve"> तथा घरेलू व्यापार में बंदरगाहों की सेवा के लिए उद्योगों तथा विनिर्माण केंद्रों की स्थापना करके बंदरगाह संबद्ध आर्थिक विकास </w:t>
      </w:r>
      <w:r w:rsidR="00720E5E">
        <w:rPr>
          <w:rFonts w:hint="cs"/>
          <w:cs/>
          <w:lang w:bidi="hi-IN"/>
        </w:rPr>
        <w:t xml:space="preserve">का </w:t>
      </w:r>
      <w:r w:rsidRPr="00AB6BC4">
        <w:rPr>
          <w:rFonts w:hint="cs"/>
          <w:cs/>
          <w:lang w:bidi="hi-IN"/>
        </w:rPr>
        <w:t xml:space="preserve">वाहक बनाया जा सके। </w:t>
      </w:r>
    </w:p>
    <w:p w:rsidR="0013481C" w:rsidRPr="00AB6BC4" w:rsidRDefault="00A27A69" w:rsidP="00A27A69">
      <w:pPr>
        <w:jc w:val="center"/>
        <w:rPr>
          <w:rFonts w:hint="cs"/>
          <w:sz w:val="22"/>
          <w:szCs w:val="22"/>
        </w:rPr>
      </w:pPr>
      <w:r>
        <w:rPr>
          <w:rFonts w:hint="cs"/>
          <w:sz w:val="22"/>
          <w:szCs w:val="22"/>
          <w:cs/>
        </w:rPr>
        <w:t>*****</w:t>
      </w:r>
    </w:p>
    <w:sectPr w:rsidR="0013481C" w:rsidRPr="00AB6BC4" w:rsidSect="00557E5D">
      <w:pgSz w:w="12240" w:h="15840"/>
      <w:pgMar w:top="36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Kruti Dev 01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51D7A"/>
    <w:multiLevelType w:val="hybridMultilevel"/>
    <w:tmpl w:val="1D104DDC"/>
    <w:lvl w:ilvl="0" w:tplc="9B00F6C8">
      <w:start w:val="1"/>
      <w:numFmt w:val="hindiVowels"/>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C80093"/>
    <w:multiLevelType w:val="hybridMultilevel"/>
    <w:tmpl w:val="1354C76E"/>
    <w:lvl w:ilvl="0" w:tplc="7AAE07B4">
      <w:start w:val="1"/>
      <w:numFmt w:val="lowerRoman"/>
      <w:lvlText w:val="(%1)"/>
      <w:lvlJc w:val="left"/>
      <w:pPr>
        <w:ind w:left="1800" w:hanging="108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81C"/>
    <w:rsid w:val="00123BEF"/>
    <w:rsid w:val="0013481C"/>
    <w:rsid w:val="001D7FAC"/>
    <w:rsid w:val="00265A29"/>
    <w:rsid w:val="00276062"/>
    <w:rsid w:val="002A3E12"/>
    <w:rsid w:val="00502E02"/>
    <w:rsid w:val="00557E5D"/>
    <w:rsid w:val="006E72DC"/>
    <w:rsid w:val="00712C51"/>
    <w:rsid w:val="00720E5E"/>
    <w:rsid w:val="00942E29"/>
    <w:rsid w:val="009B03F6"/>
    <w:rsid w:val="009B42C8"/>
    <w:rsid w:val="00A27A69"/>
    <w:rsid w:val="00AB6BC4"/>
    <w:rsid w:val="00B00C2C"/>
    <w:rsid w:val="00BD4C61"/>
    <w:rsid w:val="00DD2E16"/>
    <w:rsid w:val="00F00249"/>
    <w:rsid w:val="00F0463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81C"/>
    <w:rPr>
      <w:rFonts w:cs="Mang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AB6BC4"/>
    <w:pPr>
      <w:spacing w:after="200" w:line="276" w:lineRule="auto"/>
      <w:ind w:left="720"/>
      <w:contextualSpacing/>
    </w:pPr>
    <w:rPr>
      <w:rFonts w:ascii="Calibri" w:eastAsia="Calibri" w:hAnsi="Calibri"/>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81C"/>
    <w:rPr>
      <w:rFonts w:cs="Mang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AB6BC4"/>
    <w:pPr>
      <w:spacing w:after="200" w:line="276" w:lineRule="auto"/>
      <w:ind w:left="720"/>
      <w:contextualSpacing/>
    </w:pPr>
    <w:rPr>
      <w:rFonts w:ascii="Calibri" w:eastAsia="Calibri" w:hAnsi="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975779">
      <w:bodyDiv w:val="1"/>
      <w:marLeft w:val="0"/>
      <w:marRight w:val="0"/>
      <w:marTop w:val="0"/>
      <w:marBottom w:val="0"/>
      <w:divBdr>
        <w:top w:val="none" w:sz="0" w:space="0" w:color="auto"/>
        <w:left w:val="none" w:sz="0" w:space="0" w:color="auto"/>
        <w:bottom w:val="none" w:sz="0" w:space="0" w:color="auto"/>
        <w:right w:val="none" w:sz="0" w:space="0" w:color="auto"/>
      </w:divBdr>
    </w:div>
    <w:div w:id="191674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1</dc:creator>
  <cp:lastModifiedBy>ACER</cp:lastModifiedBy>
  <cp:revision>2</cp:revision>
  <cp:lastPrinted>2015-07-28T14:04:00Z</cp:lastPrinted>
  <dcterms:created xsi:type="dcterms:W3CDTF">2015-07-28T14:28:00Z</dcterms:created>
  <dcterms:modified xsi:type="dcterms:W3CDTF">2015-07-28T14:28:00Z</dcterms:modified>
</cp:coreProperties>
</file>