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भारत सरकार </w:t>
      </w:r>
    </w:p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मंत्रालय </w:t>
      </w:r>
    </w:p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विभाग </w:t>
      </w:r>
    </w:p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31445B" w:rsidRDefault="0031445B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राज्‍य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B24A22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सभा</w:t>
      </w: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</w:t>
      </w:r>
    </w:p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अतारांकित प्रश्‍न सं. 9</w:t>
      </w:r>
      <w:r w:rsidR="004E26A4" w:rsidRPr="007E24D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36</w:t>
      </w:r>
    </w:p>
    <w:p w:rsidR="007E24D6" w:rsidRPr="007E24D6" w:rsidRDefault="007E24D6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28 जुलाई</w:t>
      </w: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>,</w:t>
      </w:r>
      <w:r w:rsidRPr="007E24D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2015 को पूछे जाने वाले प्रश्‍न का उत्तर </w:t>
      </w:r>
    </w:p>
    <w:p w:rsidR="007E24D6" w:rsidRPr="007E24D6" w:rsidRDefault="007E24D6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4E26A4" w:rsidRPr="009855F6" w:rsidRDefault="004E26A4" w:rsidP="009855F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55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तपेदिक नियंत्रण कार्यक्रम के समक्ष चुनौतियां</w:t>
      </w:r>
    </w:p>
    <w:p w:rsidR="007E24D6" w:rsidRPr="009855F6" w:rsidRDefault="007E24D6" w:rsidP="007E24D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7E24D6" w:rsidRPr="009855F6" w:rsidRDefault="004E26A4" w:rsidP="007E24D6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55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936. श्री रीताब्रता बनर्जीः </w:t>
      </w:r>
    </w:p>
    <w:p w:rsidR="007E24D6" w:rsidRDefault="007E24D6" w:rsidP="007E24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E26A4" w:rsidRDefault="004E26A4" w:rsidP="007E24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क्या </w:t>
      </w:r>
      <w:r w:rsidRPr="009855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स्वास्थ्य और</w:t>
      </w:r>
      <w:r w:rsidR="007E24D6" w:rsidRPr="009855F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9855F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परिवार कल्याण मंत्री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यह बताने की कृपा करेंगे</w:t>
      </w:r>
      <w:r w:rsidR="007E24D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किः</w:t>
      </w:r>
    </w:p>
    <w:p w:rsidR="007E24D6" w:rsidRPr="007E24D6" w:rsidRDefault="007E24D6" w:rsidP="007E24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4E26A4" w:rsidRPr="007E24D6" w:rsidRDefault="004E26A4" w:rsidP="007E24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(क) क्या यह सच है कि हाल ही में देश का</w:t>
      </w:r>
      <w:r w:rsidR="007E24D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तपेदिक नियंत्रण कार्यक्रम बहुत बड़ी चुनौती का</w:t>
      </w:r>
      <w:r w:rsidR="007E24D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सामना कर रहा है</w:t>
      </w:r>
      <w:r w:rsidR="009855F6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9855F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यदि हां</w:t>
      </w:r>
      <w:r w:rsidRPr="007E24D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तो इसके क्या कारण</w:t>
      </w:r>
      <w:r w:rsidR="007E24D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हैं</w:t>
      </w:r>
      <w:r w:rsidRPr="007E24D6">
        <w:rPr>
          <w:rFonts w:ascii="Arial Unicode MS" w:eastAsia="Arial Unicode MS" w:hAnsi="Arial Unicode MS" w:cs="Arial Unicode MS"/>
          <w:sz w:val="24"/>
          <w:szCs w:val="24"/>
        </w:rPr>
        <w:t>;</w:t>
      </w:r>
    </w:p>
    <w:p w:rsidR="004E26A4" w:rsidRPr="007E24D6" w:rsidRDefault="004E26A4" w:rsidP="007E24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(ख) क्या स्वास्थ्य बजट में कटौती होना इस</w:t>
      </w:r>
      <w:r w:rsidR="007E24D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चुनौती के प्रमुख कारणों में से एक है</w:t>
      </w:r>
      <w:r w:rsidRPr="007E24D6">
        <w:rPr>
          <w:rFonts w:ascii="Arial Unicode MS" w:eastAsia="Arial Unicode MS" w:hAnsi="Arial Unicode MS" w:cs="Arial Unicode MS"/>
          <w:sz w:val="24"/>
          <w:szCs w:val="24"/>
        </w:rPr>
        <w:t xml:space="preserve">;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और</w:t>
      </w:r>
    </w:p>
    <w:p w:rsidR="004E26A4" w:rsidRPr="007E24D6" w:rsidRDefault="004E26A4" w:rsidP="007E24D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(ग) यदि हां</w:t>
      </w:r>
      <w:r w:rsidRPr="007E24D6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तो सरकार इस स्थिति पर किस</w:t>
      </w:r>
      <w:r w:rsidR="007E24D6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7E24D6">
        <w:rPr>
          <w:rFonts w:ascii="Arial Unicode MS" w:eastAsia="Arial Unicode MS" w:hAnsi="Arial Unicode MS" w:cs="Arial Unicode MS"/>
          <w:sz w:val="24"/>
          <w:szCs w:val="24"/>
          <w:cs/>
        </w:rPr>
        <w:t>प्रकार काबू पाने की योजना रखती है</w:t>
      </w:r>
      <w:r w:rsidRPr="007E24D6">
        <w:rPr>
          <w:rFonts w:ascii="Arial Unicode MS" w:eastAsia="Arial Unicode MS" w:hAnsi="Arial Unicode MS" w:cs="Arial Unicode MS"/>
          <w:sz w:val="24"/>
          <w:szCs w:val="24"/>
        </w:rPr>
        <w:t>?</w:t>
      </w:r>
    </w:p>
    <w:p w:rsidR="000138F2" w:rsidRPr="007E24D6" w:rsidRDefault="000138F2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138F2" w:rsidRPr="007E24D6" w:rsidRDefault="000138F2" w:rsidP="007E24D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7E24D6">
        <w:rPr>
          <w:rFonts w:ascii="Arial Unicode MS" w:eastAsia="Arial Unicode MS" w:hAnsi="Arial Unicode MS" w:cs="Arial Unicode MS" w:hint="eastAsia"/>
          <w:b/>
          <w:bCs/>
          <w:sz w:val="24"/>
          <w:szCs w:val="24"/>
          <w:u w:val="single"/>
          <w:cs/>
        </w:rPr>
        <w:t>उत्‍तर</w:t>
      </w:r>
    </w:p>
    <w:p w:rsidR="0079071E" w:rsidRDefault="0079071E" w:rsidP="0079071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स्‍वास्‍थ्‍य और परिवार कल्‍याण राज्‍य मंत्री (श्री श्रीपाद </w:t>
      </w:r>
      <w:r w:rsidR="001F7A14" w:rsidRPr="002515FF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ये</w:t>
      </w:r>
      <w:r w:rsidR="001F7A14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सो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 xml:space="preserve"> नाईक)</w:t>
      </w:r>
    </w:p>
    <w:p w:rsidR="000138F2" w:rsidRPr="007E24D6" w:rsidRDefault="000138F2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0138F2" w:rsidRDefault="000138F2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E24D6">
        <w:rPr>
          <w:rFonts w:ascii="Arial Unicode MS" w:eastAsia="Arial Unicode MS" w:hAnsi="Arial Unicode MS" w:cs="Arial Unicode MS" w:hint="eastAsia"/>
          <w:sz w:val="24"/>
          <w:szCs w:val="24"/>
          <w:cs/>
        </w:rPr>
        <w:t>(क)</w:t>
      </w:r>
      <w:r w:rsidR="001E2D6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से (ग)</w:t>
      </w:r>
      <w:r w:rsidRPr="007E24D6"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: </w:t>
      </w:r>
      <w:r w:rsidR="008C4C64">
        <w:rPr>
          <w:rFonts w:ascii="Arial Unicode MS" w:eastAsia="Arial Unicode MS" w:hAnsi="Arial Unicode MS" w:cs="Arial Unicode MS" w:hint="eastAsia"/>
          <w:sz w:val="24"/>
          <w:szCs w:val="24"/>
          <w:cs/>
        </w:rPr>
        <w:t>भारत</w:t>
      </w:r>
      <w:r w:rsidR="008C4C6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सरकार संशोधित राष्‍ट्रीय तपेदिक नि</w:t>
      </w:r>
      <w:r w:rsidR="00DC7C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यंत्रण कार्यक्रम (आरएनटीसीपी) का कार्यान्‍वयन </w:t>
      </w:r>
      <w:r w:rsidR="008C4C64">
        <w:rPr>
          <w:rFonts w:ascii="Arial Unicode MS" w:eastAsia="Arial Unicode MS" w:hAnsi="Arial Unicode MS" w:cs="Arial Unicode MS" w:hint="cs"/>
          <w:sz w:val="24"/>
          <w:szCs w:val="24"/>
          <w:cs/>
        </w:rPr>
        <w:t>तपेदिक की रोकथाम</w:t>
      </w:r>
      <w:r w:rsidR="00DC7C6C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DC7C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8C4C64">
        <w:rPr>
          <w:rFonts w:ascii="Arial Unicode MS" w:eastAsia="Arial Unicode MS" w:hAnsi="Arial Unicode MS" w:cs="Arial Unicode MS" w:hint="cs"/>
          <w:sz w:val="24"/>
          <w:szCs w:val="24"/>
          <w:cs/>
        </w:rPr>
        <w:t>शीघ्र निदान और उपचार के रूप में कर रही है</w:t>
      </w:r>
      <w:r w:rsidR="008C4C64"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 w:rsidR="008C4C64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जो देश में सामना किए जा रहे जन स्‍वास्‍थ्‍य चुनौतियों में से एक है। </w:t>
      </w:r>
    </w:p>
    <w:p w:rsidR="008C4C64" w:rsidRDefault="008C4C64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C4C64" w:rsidRDefault="008C4C64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तथापि</w:t>
      </w:r>
      <w:r>
        <w:rPr>
          <w:rFonts w:ascii="Arial Unicode MS" w:eastAsia="Arial Unicode MS" w:hAnsi="Arial Unicode MS" w:cs="Arial Unicode MS" w:hint="cs"/>
          <w:sz w:val="24"/>
          <w:szCs w:val="24"/>
        </w:rPr>
        <w:t>,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भारत ने वर्ष 2015 के लिए अपेक्षित मिलेनियम विकास </w:t>
      </w:r>
      <w:r w:rsidR="00DC7C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लक्ष्‍य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को प्राप्‍त कर लिया है और तपेदिक की रोकथाम की है तथा आधार वर्ष की तुलना में तपेदिक के प्रसार और मृत्‍यु दर को कम </w:t>
      </w:r>
      <w:r w:rsidR="00DC7C6C">
        <w:rPr>
          <w:rFonts w:ascii="Arial Unicode MS" w:eastAsia="Arial Unicode MS" w:hAnsi="Arial Unicode MS" w:cs="Arial Unicode MS" w:hint="cs"/>
          <w:sz w:val="24"/>
          <w:szCs w:val="24"/>
          <w:cs/>
        </w:rPr>
        <w:t>कि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या है। </w:t>
      </w:r>
    </w:p>
    <w:p w:rsidR="008C4C64" w:rsidRDefault="008C4C64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8C4C64" w:rsidRDefault="008C4C64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11वीं पंचवर्षीय योजना की तुलना में 12वीं पंचवर्षीय योजना के दौरान तपेदिक नियंत्रण </w:t>
      </w:r>
      <w:r w:rsidR="00DC7C6C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से जुड़े </w:t>
      </w:r>
      <w:bookmarkStart w:id="0" w:name="_GoBack"/>
      <w:bookmarkEnd w:id="0"/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संसाधनों में वृद्धि की गई है। </w:t>
      </w:r>
    </w:p>
    <w:p w:rsidR="00FF0B2B" w:rsidRDefault="00FF0B2B" w:rsidP="007E24D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5F1573" w:rsidRPr="007E24D6" w:rsidRDefault="00FF0B2B" w:rsidP="00FF0B2B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*****</w:t>
      </w:r>
    </w:p>
    <w:sectPr w:rsidR="005F1573" w:rsidRPr="007E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C"/>
    <w:rsid w:val="000138F2"/>
    <w:rsid w:val="001E2D6B"/>
    <w:rsid w:val="001F7A14"/>
    <w:rsid w:val="0031445B"/>
    <w:rsid w:val="0041467F"/>
    <w:rsid w:val="00430204"/>
    <w:rsid w:val="004E26A4"/>
    <w:rsid w:val="00570C7C"/>
    <w:rsid w:val="0079071E"/>
    <w:rsid w:val="007E24D6"/>
    <w:rsid w:val="008C4C64"/>
    <w:rsid w:val="008D3DF4"/>
    <w:rsid w:val="009855F6"/>
    <w:rsid w:val="00DC7C6C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2015-07-27T07:03:00Z</dcterms:created>
  <dcterms:modified xsi:type="dcterms:W3CDTF">2015-07-27T12:29:00Z</dcterms:modified>
</cp:coreProperties>
</file>