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4A" w:rsidRPr="0037171C" w:rsidRDefault="00F7264A" w:rsidP="0037171C">
      <w:pPr>
        <w:spacing w:after="0" w:line="240" w:lineRule="auto"/>
        <w:jc w:val="center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भारत सरकार </w:t>
      </w:r>
    </w:p>
    <w:p w:rsidR="00F7264A" w:rsidRPr="0037171C" w:rsidRDefault="00F7264A" w:rsidP="0037171C">
      <w:pPr>
        <w:spacing w:after="0" w:line="240" w:lineRule="auto"/>
        <w:jc w:val="center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वित्त मंत्रालय </w:t>
      </w:r>
    </w:p>
    <w:p w:rsidR="00F7264A" w:rsidRPr="0037171C" w:rsidRDefault="00F7264A" w:rsidP="0037171C">
      <w:pPr>
        <w:spacing w:after="0" w:line="240" w:lineRule="auto"/>
        <w:jc w:val="center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वित्‍तीय सेवाएं विभाग</w:t>
      </w:r>
    </w:p>
    <w:p w:rsidR="00F7264A" w:rsidRPr="0037171C" w:rsidRDefault="00F7264A" w:rsidP="00F7264A">
      <w:pPr>
        <w:spacing w:line="240" w:lineRule="auto"/>
        <w:jc w:val="center"/>
        <w:rPr>
          <w:rFonts w:ascii="Mangal" w:hAnsi="Mangal" w:cs="Mangal"/>
          <w:b/>
          <w:bCs/>
          <w:sz w:val="24"/>
          <w:szCs w:val="24"/>
          <w:lang w:bidi="hi-IN"/>
        </w:rPr>
      </w:pPr>
      <w:r w:rsidRPr="0037171C">
        <w:rPr>
          <w:rFonts w:ascii="Mangal" w:hAnsi="Mangal" w:cs="Mangal"/>
          <w:b/>
          <w:bCs/>
          <w:sz w:val="24"/>
          <w:szCs w:val="24"/>
          <w:cs/>
          <w:lang w:bidi="hi-IN"/>
        </w:rPr>
        <w:t>राज्‍य सभा</w:t>
      </w:r>
    </w:p>
    <w:p w:rsidR="00F7264A" w:rsidRPr="0037171C" w:rsidRDefault="00F7264A" w:rsidP="00F7264A">
      <w:pPr>
        <w:spacing w:line="240" w:lineRule="auto"/>
        <w:jc w:val="center"/>
        <w:rPr>
          <w:rFonts w:ascii="Mangal" w:hAnsi="Mangal" w:cs="Mangal"/>
          <w:b/>
          <w:bCs/>
          <w:sz w:val="24"/>
          <w:szCs w:val="24"/>
          <w:lang w:bidi="hi-IN"/>
        </w:rPr>
      </w:pPr>
      <w:r w:rsidRPr="0037171C">
        <w:rPr>
          <w:rFonts w:ascii="Mangal" w:hAnsi="Mangal" w:cs="Mangal"/>
          <w:b/>
          <w:bCs/>
          <w:sz w:val="24"/>
          <w:szCs w:val="24"/>
          <w:cs/>
          <w:lang w:bidi="hi-IN"/>
        </w:rPr>
        <w:t>अतारांकित प्रश्‍न संख्‍या 886</w:t>
      </w:r>
    </w:p>
    <w:p w:rsidR="00F7264A" w:rsidRPr="0037171C" w:rsidRDefault="00F7264A" w:rsidP="00F7264A">
      <w:pPr>
        <w:spacing w:after="120" w:line="240" w:lineRule="auto"/>
        <w:jc w:val="center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(जिसका उत्‍तर 28 जुलाई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2015/06 श्रावण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1937 (शक) को दिया जाना है)</w:t>
      </w:r>
    </w:p>
    <w:p w:rsidR="00F7264A" w:rsidRPr="0037171C" w:rsidRDefault="00F7264A" w:rsidP="0037171C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  <w:lang w:bidi="hi-IN"/>
        </w:rPr>
      </w:pPr>
      <w:r w:rsidRPr="0037171C">
        <w:rPr>
          <w:rFonts w:ascii="Mangal" w:hAnsi="Mangal" w:cs="Mangal"/>
          <w:b/>
          <w:bCs/>
          <w:sz w:val="24"/>
          <w:szCs w:val="24"/>
          <w:cs/>
          <w:lang w:bidi="hi-IN"/>
        </w:rPr>
        <w:t>खाड़ी देशों से केरल में भेजा गया धन</w:t>
      </w:r>
    </w:p>
    <w:p w:rsidR="00F7264A" w:rsidRPr="0037171C" w:rsidRDefault="00F7264A" w:rsidP="0037171C">
      <w:pPr>
        <w:spacing w:after="0" w:line="240" w:lineRule="auto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886.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ab/>
        <w:t>श्री अब्‍दुल वहाब:</w:t>
      </w:r>
    </w:p>
    <w:p w:rsidR="00F7264A" w:rsidRPr="0037171C" w:rsidRDefault="00F7264A" w:rsidP="00F7264A">
      <w:pPr>
        <w:spacing w:line="240" w:lineRule="auto"/>
        <w:ind w:firstLine="720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क्‍या वित्त मंत्री यह बताने की कृपा करेंगे कि:</w:t>
      </w:r>
    </w:p>
    <w:p w:rsidR="00F7264A" w:rsidRPr="0037171C" w:rsidRDefault="00F7264A" w:rsidP="00F7264A">
      <w:pPr>
        <w:spacing w:line="240" w:lineRule="auto"/>
        <w:ind w:left="720" w:hanging="720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(क)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ab/>
        <w:t>मार्च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2015 की स्थिति के अनुसार केरल में एनआरआई खाताधारकों की संख्‍या कितनी है</w:t>
      </w:r>
      <w:r w:rsidRPr="0037171C">
        <w:rPr>
          <w:rFonts w:ascii="Mangal" w:hAnsi="Mangal" w:cs="Mangal"/>
          <w:sz w:val="24"/>
          <w:szCs w:val="24"/>
          <w:lang w:bidi="hi-IN"/>
        </w:rPr>
        <w:t>;</w:t>
      </w:r>
    </w:p>
    <w:p w:rsidR="00F7264A" w:rsidRPr="0037171C" w:rsidRDefault="00F7264A" w:rsidP="00F7264A">
      <w:pPr>
        <w:spacing w:line="240" w:lineRule="auto"/>
        <w:ind w:left="720" w:hanging="720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(ख)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ab/>
        <w:t>पिछले तीन वर्षों में से प्रत्‍येक वर्ष केरल में सरकारी क्षेत्र के बैंकों में केरलवासियों के खातों में कितनी धनराशि जमा कराई गई है</w:t>
      </w:r>
      <w:r w:rsidRPr="0037171C">
        <w:rPr>
          <w:rFonts w:ascii="Mangal" w:hAnsi="Mangal" w:cs="Mangal"/>
          <w:sz w:val="24"/>
          <w:szCs w:val="24"/>
          <w:lang w:bidi="hi-IN"/>
        </w:rPr>
        <w:t>;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और</w:t>
      </w:r>
    </w:p>
    <w:p w:rsidR="00F7264A" w:rsidRPr="0037171C" w:rsidRDefault="00F7264A" w:rsidP="00F7264A">
      <w:pPr>
        <w:spacing w:after="0" w:line="240" w:lineRule="auto"/>
        <w:ind w:left="720" w:hanging="720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(ग)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ab/>
        <w:t>क्‍या खाड़ी देशों से सबसे अधिक रकम केरल को भेजी जाती है</w:t>
      </w:r>
      <w:r w:rsidRPr="0037171C">
        <w:rPr>
          <w:rFonts w:ascii="Mangal" w:hAnsi="Mangal" w:cs="Mangal"/>
          <w:sz w:val="24"/>
          <w:szCs w:val="24"/>
          <w:lang w:bidi="hi-IN"/>
        </w:rPr>
        <w:t>;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और यदि हां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तो तत्‍संबंधी ब्‍यौरा क्‍या है</w:t>
      </w:r>
      <w:r w:rsidRPr="0037171C">
        <w:rPr>
          <w:rFonts w:ascii="Mangal" w:hAnsi="Mangal" w:cs="Mangal"/>
          <w:sz w:val="24"/>
          <w:szCs w:val="24"/>
          <w:lang w:bidi="hi-IN"/>
        </w:rPr>
        <w:t>?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</w:t>
      </w:r>
    </w:p>
    <w:p w:rsidR="00F7264A" w:rsidRPr="0037171C" w:rsidRDefault="00F7264A" w:rsidP="00F7264A">
      <w:pPr>
        <w:spacing w:after="0" w:line="240" w:lineRule="auto"/>
        <w:ind w:firstLine="720"/>
        <w:jc w:val="center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उत्तर</w:t>
      </w:r>
    </w:p>
    <w:p w:rsidR="00F7264A" w:rsidRPr="0037171C" w:rsidRDefault="00F7264A" w:rsidP="00F7264A">
      <w:pPr>
        <w:spacing w:after="120" w:line="240" w:lineRule="auto"/>
        <w:ind w:firstLine="720"/>
        <w:jc w:val="center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वित्त मंत्रालय में राज्‍य मंत्री (श्री जयंत सिन्‍हा)</w:t>
      </w:r>
    </w:p>
    <w:p w:rsidR="00F7264A" w:rsidRPr="0037171C" w:rsidRDefault="00F7264A" w:rsidP="00F7264A">
      <w:pPr>
        <w:spacing w:after="120" w:line="240" w:lineRule="auto"/>
        <w:ind w:right="-90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b/>
          <w:bCs/>
          <w:sz w:val="24"/>
          <w:szCs w:val="24"/>
          <w:cs/>
          <w:lang w:bidi="hi-IN"/>
        </w:rPr>
        <w:t>(क) और (ख):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31 मार्च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2015 की स्थिति के अनुसार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केरल में अनिवासी (एनआरआई) खाताधारकों की संख्‍या 1192600 है।</w:t>
      </w:r>
    </w:p>
    <w:p w:rsidR="00F7264A" w:rsidRPr="0037171C" w:rsidRDefault="00F7264A" w:rsidP="00F7264A">
      <w:pPr>
        <w:spacing w:after="120" w:line="240" w:lineRule="auto"/>
        <w:ind w:right="-90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ab/>
        <w:t>31 मार्च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2012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2013 और 2014 की स्थिति के अनुसार</w:t>
      </w:r>
      <w:r w:rsidRPr="0037171C">
        <w:rPr>
          <w:rFonts w:ascii="Mangal" w:hAnsi="Mangal" w:cs="Mangal"/>
          <w:sz w:val="24"/>
          <w:szCs w:val="24"/>
          <w:lang w:bidi="hi-IN"/>
        </w:rPr>
        <w:t>,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केरल राज्‍य के सार्वजनिक क्षेत्र के बैंकों में एनआरआई जमा राशि और कुल जमा राशि का ब्‍यौरा निम्‍नलिखित है:-</w:t>
      </w:r>
    </w:p>
    <w:p w:rsidR="00F7264A" w:rsidRPr="0037171C" w:rsidRDefault="00F7264A" w:rsidP="00F7264A">
      <w:pPr>
        <w:spacing w:after="120" w:line="240" w:lineRule="auto"/>
        <w:ind w:right="-90"/>
        <w:jc w:val="right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(रुपए बिलियन में)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542"/>
        <w:gridCol w:w="1541"/>
        <w:gridCol w:w="1541"/>
        <w:gridCol w:w="1541"/>
        <w:gridCol w:w="1541"/>
      </w:tblGrid>
      <w:tr w:rsidR="00F7264A" w:rsidRPr="0037171C" w:rsidTr="006C4555">
        <w:tc>
          <w:tcPr>
            <w:tcW w:w="4788" w:type="dxa"/>
            <w:gridSpan w:val="3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एनआरआई जमा राशि</w:t>
            </w:r>
          </w:p>
        </w:tc>
        <w:tc>
          <w:tcPr>
            <w:tcW w:w="4788" w:type="dxa"/>
            <w:gridSpan w:val="3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कुल जमा राशि</w:t>
            </w:r>
          </w:p>
        </w:tc>
      </w:tr>
      <w:tr w:rsidR="00F7264A" w:rsidRPr="0037171C" w:rsidTr="006C4555">
        <w:tc>
          <w:tcPr>
            <w:tcW w:w="1596" w:type="dxa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2012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37171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2013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37171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2014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37171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2012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37171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2013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37171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2014</w:t>
            </w:r>
          </w:p>
        </w:tc>
      </w:tr>
      <w:tr w:rsidR="00F7264A" w:rsidRPr="0037171C" w:rsidTr="006C4555">
        <w:tc>
          <w:tcPr>
            <w:tcW w:w="1596" w:type="dxa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245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165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449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1</w:t>
            </w:r>
            <w:r w:rsidRPr="0037171C">
              <w:rPr>
                <w:rFonts w:ascii="Mangal" w:hAnsi="Mangal" w:cs="Mangal"/>
                <w:sz w:val="24"/>
                <w:szCs w:val="24"/>
                <w:lang w:bidi="hi-IN"/>
              </w:rPr>
              <w:t>,</w:t>
            </w: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268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1</w:t>
            </w:r>
            <w:r w:rsidRPr="0037171C">
              <w:rPr>
                <w:rFonts w:ascii="Mangal" w:hAnsi="Mangal" w:cs="Mangal"/>
                <w:sz w:val="24"/>
                <w:szCs w:val="24"/>
                <w:lang w:bidi="hi-IN"/>
              </w:rPr>
              <w:t>,</w:t>
            </w: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433</w:t>
            </w:r>
          </w:p>
        </w:tc>
        <w:tc>
          <w:tcPr>
            <w:tcW w:w="1596" w:type="dxa"/>
          </w:tcPr>
          <w:p w:rsidR="00F7264A" w:rsidRPr="0037171C" w:rsidRDefault="00F7264A" w:rsidP="006C4555">
            <w:pPr>
              <w:spacing w:line="240" w:lineRule="auto"/>
              <w:ind w:right="-90"/>
              <w:jc w:val="center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1</w:t>
            </w:r>
            <w:r w:rsidRPr="0037171C">
              <w:rPr>
                <w:rFonts w:ascii="Mangal" w:hAnsi="Mangal" w:cs="Mangal"/>
                <w:sz w:val="24"/>
                <w:szCs w:val="24"/>
                <w:lang w:bidi="hi-IN"/>
              </w:rPr>
              <w:t>,</w:t>
            </w:r>
            <w:r w:rsidRPr="0037171C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706</w:t>
            </w:r>
          </w:p>
        </w:tc>
      </w:tr>
    </w:tbl>
    <w:p w:rsidR="00855520" w:rsidRDefault="00F7264A" w:rsidP="00855520">
      <w:pPr>
        <w:spacing w:line="240" w:lineRule="auto"/>
        <w:ind w:right="-90"/>
        <w:rPr>
          <w:rFonts w:ascii="Mangal" w:hAnsi="Mangal" w:cs="Mangal"/>
          <w:sz w:val="24"/>
          <w:szCs w:val="24"/>
          <w:lang w:bidi="hi-IN"/>
        </w:rPr>
      </w:pPr>
      <w:r w:rsidRPr="0037171C">
        <w:rPr>
          <w:rFonts w:ascii="Mangal" w:hAnsi="Mangal" w:cs="Mangal"/>
          <w:b/>
          <w:bCs/>
          <w:sz w:val="24"/>
          <w:szCs w:val="24"/>
          <w:cs/>
          <w:lang w:bidi="hi-IN"/>
        </w:rPr>
        <w:t>(ग):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केरल में 60</w:t>
      </w:r>
      <w:r w:rsidRPr="0037171C">
        <w:rPr>
          <w:rFonts w:ascii="Mangal" w:hAnsi="Mangal" w:cs="Mangal"/>
          <w:sz w:val="24"/>
          <w:szCs w:val="24"/>
          <w:lang w:bidi="hi-IN"/>
        </w:rPr>
        <w:t>%</w:t>
      </w:r>
      <w:r w:rsidRPr="0037171C">
        <w:rPr>
          <w:rFonts w:ascii="Mangal" w:hAnsi="Mangal" w:cs="Mangal"/>
          <w:sz w:val="24"/>
          <w:szCs w:val="24"/>
          <w:cs/>
          <w:lang w:bidi="hi-IN"/>
        </w:rPr>
        <w:t xml:space="preserve"> से अधिक धन-प्रेषण गल्‍फ देशों से प्राप्‍त किया जाता है। </w:t>
      </w:r>
    </w:p>
    <w:p w:rsidR="00F7264A" w:rsidRPr="0037171C" w:rsidRDefault="00F7264A" w:rsidP="00855520">
      <w:pPr>
        <w:spacing w:line="240" w:lineRule="auto"/>
        <w:ind w:right="-90"/>
        <w:rPr>
          <w:rFonts w:ascii="Mangal" w:hAnsi="Mangal" w:cs="Mangal"/>
          <w:sz w:val="24"/>
          <w:szCs w:val="24"/>
          <w:cs/>
          <w:lang w:bidi="hi-IN"/>
        </w:rPr>
      </w:pPr>
      <w:r w:rsidRPr="0037171C">
        <w:rPr>
          <w:rFonts w:ascii="Mangal" w:hAnsi="Mangal" w:cs="Mangal"/>
          <w:sz w:val="24"/>
          <w:szCs w:val="24"/>
          <w:cs/>
          <w:lang w:bidi="hi-IN"/>
        </w:rPr>
        <w:t>*****</w:t>
      </w:r>
    </w:p>
    <w:p w:rsidR="00BB693A" w:rsidRDefault="00BB693A"/>
    <w:sectPr w:rsidR="00BB693A" w:rsidSect="00776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B3BFC"/>
    <w:multiLevelType w:val="hybridMultilevel"/>
    <w:tmpl w:val="0A98E1A0"/>
    <w:lvl w:ilvl="0" w:tplc="18969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D4D0C"/>
    <w:rsid w:val="0037171C"/>
    <w:rsid w:val="0077643E"/>
    <w:rsid w:val="00855520"/>
    <w:rsid w:val="00891CA3"/>
    <w:rsid w:val="00BB693A"/>
    <w:rsid w:val="00ED4D0C"/>
    <w:rsid w:val="00F7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3E"/>
  </w:style>
  <w:style w:type="paragraph" w:styleId="Heading1">
    <w:name w:val="heading 1"/>
    <w:basedOn w:val="Normal"/>
    <w:next w:val="Normal"/>
    <w:link w:val="Heading1Char"/>
    <w:qFormat/>
    <w:rsid w:val="00ED4D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D0C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ED4D0C"/>
    <w:pPr>
      <w:spacing w:after="0" w:line="240" w:lineRule="auto"/>
      <w:ind w:left="1440"/>
      <w:jc w:val="both"/>
    </w:pPr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D4D0C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paragraph" w:styleId="ListParagraph">
    <w:name w:val="List Paragraph"/>
    <w:aliases w:val="heading 9,Heading 91,List Paragraph1,Annexure,Heading 911"/>
    <w:basedOn w:val="Normal"/>
    <w:link w:val="ListParagraphChar"/>
    <w:uiPriority w:val="34"/>
    <w:qFormat/>
    <w:rsid w:val="00ED4D0C"/>
    <w:pPr>
      <w:ind w:left="720"/>
      <w:contextualSpacing/>
    </w:pPr>
    <w:rPr>
      <w:rFonts w:ascii="Calibri" w:eastAsia="Times New Roman" w:hAnsi="Calibri" w:cs="Mangal"/>
      <w:lang w:val="en-US" w:eastAsia="en-US"/>
    </w:rPr>
  </w:style>
  <w:style w:type="character" w:customStyle="1" w:styleId="ListParagraphChar">
    <w:name w:val="List Paragraph Char"/>
    <w:aliases w:val="heading 9 Char,Heading 91 Char,List Paragraph1 Char,Annexure Char,Heading 911 Char"/>
    <w:link w:val="ListParagraph"/>
    <w:uiPriority w:val="34"/>
    <w:locked/>
    <w:rsid w:val="00ED4D0C"/>
    <w:rPr>
      <w:rFonts w:ascii="Calibri" w:eastAsia="Times New Roman" w:hAnsi="Calibri" w:cs="Mang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HCL</cp:lastModifiedBy>
  <cp:revision>5</cp:revision>
  <dcterms:created xsi:type="dcterms:W3CDTF">2015-07-27T07:26:00Z</dcterms:created>
  <dcterms:modified xsi:type="dcterms:W3CDTF">2015-07-28T09:13:00Z</dcterms:modified>
</cp:coreProperties>
</file>