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भारत सरकार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नवीन और नवीकरणीय ऊर्जा मंत्रालय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राज्‍य सभा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अतारांकित प्रश्‍न संख्‍या </w:t>
      </w:r>
      <w:r w:rsidRPr="007D51E6">
        <w:rPr>
          <w:b/>
          <w:bCs/>
          <w:sz w:val="20"/>
          <w:szCs w:val="20"/>
          <w:lang w:bidi="hi-IN"/>
        </w:rPr>
        <w:t>719</w:t>
      </w:r>
    </w:p>
    <w:p w:rsidR="00192A0E" w:rsidRPr="007D51E6" w:rsidRDefault="00192A0E" w:rsidP="00192A0E">
      <w:pPr>
        <w:spacing w:after="120" w:line="240" w:lineRule="auto"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सोमवार</w:t>
      </w:r>
      <w:r w:rsidRPr="007D51E6">
        <w:rPr>
          <w:rFonts w:hint="cs"/>
          <w:b/>
          <w:bCs/>
          <w:sz w:val="20"/>
          <w:szCs w:val="20"/>
          <w:lang w:bidi="hi-IN"/>
        </w:rPr>
        <w:t>,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दिनांक </w:t>
      </w:r>
      <w:r w:rsidRPr="007D51E6">
        <w:rPr>
          <w:b/>
          <w:bCs/>
          <w:sz w:val="20"/>
          <w:szCs w:val="20"/>
          <w:lang w:bidi="hi-IN"/>
        </w:rPr>
        <w:t>27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जुलाई</w:t>
      </w:r>
      <w:r w:rsidRPr="007D51E6">
        <w:rPr>
          <w:rFonts w:hint="cs"/>
          <w:b/>
          <w:bCs/>
          <w:sz w:val="20"/>
          <w:szCs w:val="20"/>
          <w:lang w:bidi="hi-IN"/>
        </w:rPr>
        <w:t>,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2015 को उत्‍तर देने हेतु </w:t>
      </w:r>
    </w:p>
    <w:p w:rsidR="00192A0E" w:rsidRDefault="00192A0E" w:rsidP="00192A0E">
      <w:pPr>
        <w:spacing w:after="0" w:line="240" w:lineRule="auto"/>
        <w:rPr>
          <w:rFonts w:cs="Mangal"/>
          <w:b/>
          <w:bCs/>
          <w:lang w:bidi="hi-IN"/>
        </w:rPr>
      </w:pPr>
      <w:r w:rsidRPr="00055A78">
        <w:rPr>
          <w:rFonts w:cs="Mangal"/>
          <w:b/>
          <w:bCs/>
          <w:cs/>
          <w:lang w:bidi="hi-IN"/>
        </w:rPr>
        <w:t>छतों पर लगाए जाने वाले सौर संयंत्रों के लिए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055A78">
        <w:rPr>
          <w:rFonts w:cs="Mangal"/>
          <w:b/>
          <w:bCs/>
          <w:cs/>
          <w:lang w:bidi="hi-IN"/>
        </w:rPr>
        <w:t>राज सहायता</w:t>
      </w:r>
    </w:p>
    <w:p w:rsidR="00192A0E" w:rsidRDefault="00192A0E" w:rsidP="00192A0E">
      <w:pPr>
        <w:spacing w:after="0" w:line="240" w:lineRule="auto"/>
      </w:pPr>
      <w:r w:rsidRPr="00055A78">
        <w:rPr>
          <w:b/>
          <w:bCs/>
        </w:rPr>
        <w:t xml:space="preserve">719. </w:t>
      </w:r>
      <w:r w:rsidRPr="00055A78">
        <w:rPr>
          <w:rFonts w:cs="Mangal"/>
          <w:b/>
          <w:bCs/>
          <w:cs/>
          <w:lang w:bidi="hi-IN"/>
        </w:rPr>
        <w:t>श्री रवि प्रकाश वर्माः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 xml:space="preserve">क्या </w:t>
      </w:r>
      <w:r w:rsidRPr="00055A78">
        <w:rPr>
          <w:rFonts w:cs="Mangal"/>
          <w:b/>
          <w:bCs/>
          <w:cs/>
          <w:lang w:bidi="hi-IN"/>
        </w:rPr>
        <w:t>नवीन और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055A78">
        <w:rPr>
          <w:rFonts w:cs="Mangal"/>
          <w:b/>
          <w:bCs/>
          <w:cs/>
          <w:lang w:bidi="hi-IN"/>
        </w:rPr>
        <w:t>नवीकरणीय ऊर्जा</w:t>
      </w:r>
      <w:r>
        <w:rPr>
          <w:rFonts w:cs="Mangal"/>
          <w:cs/>
          <w:lang w:bidi="hi-IN"/>
        </w:rPr>
        <w:t xml:space="preserve"> मंत्री यह बताने की कृपा करेंगे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किः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क)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यह सच है कि नवीन और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नवीकरणीय ऊर्जा मंत्रालय छतों पर सौर संयंत्र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लगाने पर </w:t>
      </w:r>
      <w:r>
        <w:t>30</w:t>
      </w:r>
      <w:r>
        <w:rPr>
          <w:rFonts w:cs="Mangal"/>
          <w:cs/>
          <w:lang w:bidi="hi-IN"/>
        </w:rPr>
        <w:t xml:space="preserve"> फीसदी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राजसहायता मुहैया करा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रहा है</w:t>
      </w:r>
      <w:r>
        <w:t>;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ख)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अब तक महाराष्ट्र में कितने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परिवारों को ऐसे संयंत्र लगाने के लिए राजसहायता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मुहैया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कराई गई है</w:t>
      </w:r>
      <w:r>
        <w:t>;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ग)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छतों पर सौर संयंत्र तथा उसकी बैटरी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 कितनी उम्र होती 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192A0E" w:rsidRDefault="00192A0E" w:rsidP="00192A0E">
      <w:pPr>
        <w:spacing w:after="0" w:line="240" w:lineRule="auto"/>
        <w:rPr>
          <w:lang w:bidi="hi-IN"/>
        </w:rPr>
      </w:pPr>
      <w:r>
        <w:t>(</w:t>
      </w:r>
      <w:r>
        <w:rPr>
          <w:rFonts w:cs="Mangal"/>
          <w:cs/>
          <w:lang w:bidi="hi-IN"/>
        </w:rPr>
        <w:t xml:space="preserve">घ)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केंद्र सरकार ने सौर ऊर्जा को बढ़ावा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देने के लिए क्या-क्या कदम उठाये हैं</w:t>
      </w:r>
      <w:r>
        <w:t>?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उत्‍तर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4F24D4">
        <w:rPr>
          <w:b/>
          <w:bCs/>
          <w:sz w:val="24"/>
          <w:szCs w:val="24"/>
          <w:lang w:bidi="hi-IN"/>
        </w:rPr>
        <w:t>720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4F24D4">
        <w:rPr>
          <w:rFonts w:hint="cs"/>
          <w:b/>
          <w:bCs/>
          <w:sz w:val="24"/>
          <w:szCs w:val="24"/>
          <w:lang w:bidi="hi-IN"/>
        </w:rPr>
        <w:t>,</w:t>
      </w: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 w:rsidRPr="004F24D4">
        <w:rPr>
          <w:b/>
          <w:bCs/>
          <w:sz w:val="24"/>
          <w:szCs w:val="24"/>
          <w:lang w:bidi="hi-IN"/>
        </w:rPr>
        <w:t>27</w:t>
      </w: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4F24D4">
        <w:rPr>
          <w:rFonts w:hint="cs"/>
          <w:b/>
          <w:bCs/>
          <w:sz w:val="24"/>
          <w:szCs w:val="24"/>
          <w:lang w:bidi="hi-IN"/>
        </w:rPr>
        <w:t>,</w:t>
      </w: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 2015 को उत्‍तर देने हेतु </w:t>
      </w: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rPr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rPr>
          <w:rFonts w:cs="Mangal"/>
          <w:b/>
          <w:bCs/>
          <w:lang w:bidi="hi-IN"/>
        </w:rPr>
      </w:pPr>
      <w:r w:rsidRPr="004F24D4">
        <w:rPr>
          <w:rFonts w:cs="Mangal"/>
          <w:b/>
          <w:bCs/>
          <w:cs/>
          <w:lang w:bidi="hi-IN"/>
        </w:rPr>
        <w:t>नवीन और नवीकरणीय ऊर्जा की नई</w:t>
      </w:r>
      <w:r w:rsidRPr="004F24D4">
        <w:rPr>
          <w:rFonts w:cs="Mangal" w:hint="cs"/>
          <w:b/>
          <w:bCs/>
          <w:cs/>
          <w:lang w:bidi="hi-IN"/>
        </w:rPr>
        <w:t xml:space="preserve"> </w:t>
      </w:r>
      <w:r w:rsidRPr="004F24D4">
        <w:rPr>
          <w:rFonts w:cs="Mangal"/>
          <w:b/>
          <w:bCs/>
          <w:cs/>
          <w:lang w:bidi="hi-IN"/>
        </w:rPr>
        <w:t>प्रौद्योगिकियां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</w:rPr>
      </w:pP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</w:pPr>
      <w:r w:rsidRPr="004F24D4">
        <w:rPr>
          <w:b/>
          <w:bCs/>
        </w:rPr>
        <w:t xml:space="preserve">720. </w:t>
      </w:r>
      <w:r w:rsidRPr="004F24D4">
        <w:rPr>
          <w:rFonts w:cs="Mangal"/>
          <w:b/>
          <w:bCs/>
          <w:cs/>
          <w:lang w:bidi="hi-IN"/>
        </w:rPr>
        <w:t>श्री गुलाम रसूल बलियावीः</w:t>
      </w:r>
      <w:r w:rsidRPr="004F24D4">
        <w:rPr>
          <w:rFonts w:cs="Mangal"/>
          <w:cs/>
          <w:lang w:bidi="hi-IN"/>
        </w:rPr>
        <w:t xml:space="preserve"> </w:t>
      </w:r>
      <w:r w:rsidRPr="004F24D4">
        <w:rPr>
          <w:rFonts w:cs="Mangal" w:hint="cs"/>
          <w:cs/>
          <w:lang w:bidi="hi-IN"/>
        </w:rPr>
        <w:tab/>
      </w:r>
      <w:r w:rsidRPr="004F24D4">
        <w:rPr>
          <w:rFonts w:cs="Mangal" w:hint="cs"/>
          <w:cs/>
          <w:lang w:bidi="hi-IN"/>
        </w:rPr>
        <w:tab/>
      </w:r>
      <w:r w:rsidRPr="004F24D4">
        <w:rPr>
          <w:rFonts w:cs="Mangal"/>
          <w:cs/>
          <w:lang w:bidi="hi-IN"/>
        </w:rPr>
        <w:t xml:space="preserve">क्या </w:t>
      </w:r>
      <w:r w:rsidRPr="004F24D4">
        <w:rPr>
          <w:rFonts w:cs="Mangal"/>
          <w:b/>
          <w:bCs/>
          <w:cs/>
          <w:lang w:bidi="hi-IN"/>
        </w:rPr>
        <w:t>नवीन</w:t>
      </w:r>
      <w:r w:rsidRPr="004F24D4">
        <w:rPr>
          <w:rFonts w:cs="Mangal" w:hint="cs"/>
          <w:b/>
          <w:bCs/>
          <w:cs/>
          <w:lang w:bidi="hi-IN"/>
        </w:rPr>
        <w:t xml:space="preserve"> </w:t>
      </w:r>
      <w:r w:rsidRPr="004F24D4">
        <w:rPr>
          <w:rFonts w:cs="Mangal"/>
          <w:b/>
          <w:bCs/>
          <w:cs/>
          <w:lang w:bidi="hi-IN"/>
        </w:rPr>
        <w:t>और नवीकरणीय ऊर्जा</w:t>
      </w:r>
      <w:r w:rsidRPr="004F24D4">
        <w:rPr>
          <w:rFonts w:cs="Mangal"/>
          <w:cs/>
          <w:lang w:bidi="hi-IN"/>
        </w:rPr>
        <w:t xml:space="preserve"> मंत्री यह बताने की कृपा</w:t>
      </w:r>
      <w:r w:rsidRPr="004F24D4">
        <w:rPr>
          <w:rFonts w:cs="Mangal" w:hint="cs"/>
          <w:cs/>
          <w:lang w:bidi="hi-IN"/>
        </w:rPr>
        <w:t xml:space="preserve"> </w:t>
      </w:r>
      <w:r w:rsidRPr="004F24D4">
        <w:rPr>
          <w:rFonts w:cs="Mangal"/>
          <w:cs/>
          <w:lang w:bidi="hi-IN"/>
        </w:rPr>
        <w:t>करेंगे किः</w:t>
      </w: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</w:pPr>
      <w:r>
        <w:t>(</w:t>
      </w:r>
      <w:r w:rsidRPr="004F24D4">
        <w:rPr>
          <w:rFonts w:cs="Mangal"/>
          <w:cs/>
          <w:lang w:bidi="hi-IN"/>
        </w:rPr>
        <w:t xml:space="preserve">क) </w:t>
      </w:r>
      <w:r w:rsidRPr="004F24D4">
        <w:rPr>
          <w:rFonts w:cs="Mangal" w:hint="cs"/>
          <w:cs/>
          <w:lang w:bidi="hi-IN"/>
        </w:rPr>
        <w:tab/>
      </w:r>
      <w:r w:rsidRPr="004F24D4">
        <w:rPr>
          <w:rFonts w:cs="Mangal"/>
          <w:cs/>
          <w:lang w:bidi="hi-IN"/>
        </w:rPr>
        <w:t>नवीन और नवीकरणीय ऊर्जा (एनआरई)</w:t>
      </w:r>
      <w:r w:rsidRPr="004F24D4">
        <w:rPr>
          <w:rFonts w:cs="Mangal" w:hint="cs"/>
          <w:cs/>
          <w:lang w:bidi="hi-IN"/>
        </w:rPr>
        <w:t xml:space="preserve"> </w:t>
      </w:r>
      <w:r w:rsidRPr="004F24D4">
        <w:rPr>
          <w:rFonts w:cs="Mangal"/>
          <w:cs/>
          <w:lang w:bidi="hi-IN"/>
        </w:rPr>
        <w:t>के क्षेत्र में क्या-क्या नई प्रौद्योगिकियां हैं</w:t>
      </w:r>
      <w:r>
        <w:t>;</w:t>
      </w: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</w:pPr>
      <w:r>
        <w:t>(</w:t>
      </w:r>
      <w:r w:rsidRPr="004F24D4">
        <w:rPr>
          <w:rFonts w:cs="Mangal"/>
          <w:cs/>
          <w:lang w:bidi="hi-IN"/>
        </w:rPr>
        <w:t xml:space="preserve">ख) </w:t>
      </w:r>
      <w:r w:rsidRPr="004F24D4">
        <w:rPr>
          <w:rFonts w:cs="Mangal" w:hint="cs"/>
          <w:cs/>
          <w:lang w:bidi="hi-IN"/>
        </w:rPr>
        <w:tab/>
      </w:r>
      <w:r w:rsidRPr="004F24D4">
        <w:rPr>
          <w:rFonts w:cs="Mangal"/>
          <w:cs/>
          <w:lang w:bidi="hi-IN"/>
        </w:rPr>
        <w:t>इस समय देश में राज्य-वार</w:t>
      </w:r>
      <w:r w:rsidRPr="004F24D4">
        <w:rPr>
          <w:rFonts w:cs="Mangal" w:hint="cs"/>
          <w:cs/>
          <w:lang w:bidi="hi-IN"/>
        </w:rPr>
        <w:t xml:space="preserve"> </w:t>
      </w:r>
      <w:r w:rsidRPr="004F24D4">
        <w:rPr>
          <w:rFonts w:cs="Mangal"/>
          <w:cs/>
          <w:lang w:bidi="hi-IN"/>
        </w:rPr>
        <w:t>कितनी-कितनी मात्रा में गैर पारम्परिक ऊर्जा का</w:t>
      </w:r>
      <w:r w:rsidRPr="004F24D4">
        <w:rPr>
          <w:rFonts w:cs="Mangal" w:hint="cs"/>
          <w:cs/>
          <w:lang w:bidi="hi-IN"/>
        </w:rPr>
        <w:t xml:space="preserve"> </w:t>
      </w:r>
      <w:r w:rsidRPr="004F24D4">
        <w:rPr>
          <w:rFonts w:cs="Mangal"/>
          <w:cs/>
          <w:lang w:bidi="hi-IN"/>
        </w:rPr>
        <w:t>उत्पादन हो रहा है</w:t>
      </w:r>
      <w:r>
        <w:t xml:space="preserve">; </w:t>
      </w:r>
      <w:r w:rsidRPr="004F24D4">
        <w:rPr>
          <w:rFonts w:cs="Mangal"/>
          <w:cs/>
          <w:lang w:bidi="hi-IN"/>
        </w:rPr>
        <w:t>और</w:t>
      </w: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rPr>
          <w:lang w:bidi="hi-IN"/>
        </w:rPr>
      </w:pPr>
      <w:r>
        <w:t>(</w:t>
      </w:r>
      <w:r w:rsidRPr="004F24D4">
        <w:rPr>
          <w:rFonts w:cs="Mangal"/>
          <w:cs/>
          <w:lang w:bidi="hi-IN"/>
        </w:rPr>
        <w:t xml:space="preserve">ग) </w:t>
      </w:r>
      <w:r w:rsidRPr="004F24D4">
        <w:rPr>
          <w:rFonts w:cs="Mangal" w:hint="cs"/>
          <w:cs/>
          <w:lang w:bidi="hi-IN"/>
        </w:rPr>
        <w:tab/>
      </w:r>
      <w:r w:rsidRPr="004F24D4">
        <w:rPr>
          <w:rFonts w:cs="Mangal"/>
          <w:cs/>
          <w:lang w:bidi="hi-IN"/>
        </w:rPr>
        <w:t>विगत तीन वर्षों के लिए तत्संबंधी क्या</w:t>
      </w:r>
      <w:r w:rsidRPr="004F24D4">
        <w:rPr>
          <w:rFonts w:cs="Mangal" w:hint="cs"/>
          <w:cs/>
          <w:lang w:bidi="hi-IN"/>
        </w:rPr>
        <w:t xml:space="preserve"> </w:t>
      </w:r>
      <w:r w:rsidRPr="004F24D4">
        <w:rPr>
          <w:rFonts w:cs="Mangal"/>
          <w:cs/>
          <w:lang w:bidi="hi-IN"/>
        </w:rPr>
        <w:t>योजनाएं हैं</w:t>
      </w:r>
      <w:r>
        <w:t>?</w:t>
      </w:r>
    </w:p>
    <w:p w:rsid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rPr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उत्‍तर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>विद्युत</w:t>
      </w:r>
      <w:r w:rsidRPr="004F24D4">
        <w:rPr>
          <w:rFonts w:hint="cs"/>
          <w:b/>
          <w:bCs/>
          <w:sz w:val="24"/>
          <w:szCs w:val="24"/>
          <w:lang w:bidi="hi-IN"/>
        </w:rPr>
        <w:t>,</w:t>
      </w: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  <w:r w:rsidRPr="004F24D4">
        <w:rPr>
          <w:rFonts w:hint="cs"/>
          <w:b/>
          <w:bCs/>
          <w:sz w:val="24"/>
          <w:szCs w:val="24"/>
          <w:cs/>
          <w:lang w:bidi="hi-IN"/>
        </w:rPr>
        <w:t xml:space="preserve"> (श्री पीयूष गोयल)</w:t>
      </w:r>
      <w:r w:rsidRPr="004F24D4">
        <w:rPr>
          <w:rFonts w:hint="cs"/>
          <w:b/>
          <w:bCs/>
          <w:sz w:val="28"/>
          <w:szCs w:val="28"/>
          <w:cs/>
          <w:lang w:bidi="hi-IN"/>
        </w:rPr>
        <w:t xml:space="preserve"> 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cs/>
          <w:lang w:bidi="hi-IN"/>
        </w:rPr>
      </w:pPr>
      <w:r w:rsidRPr="004F24D4">
        <w:rPr>
          <w:sz w:val="24"/>
          <w:szCs w:val="24"/>
        </w:rPr>
        <w:lastRenderedPageBreak/>
        <w:t>(</w:t>
      </w:r>
      <w:r w:rsidRPr="004F24D4">
        <w:rPr>
          <w:rFonts w:cs="Mangal"/>
          <w:sz w:val="24"/>
          <w:szCs w:val="24"/>
          <w:cs/>
          <w:lang w:bidi="hi-IN"/>
        </w:rPr>
        <w:t xml:space="preserve">क) </w:t>
      </w:r>
      <w:r w:rsidRPr="004F24D4">
        <w:rPr>
          <w:rFonts w:cs="Mangal" w:hint="cs"/>
          <w:sz w:val="24"/>
          <w:szCs w:val="24"/>
          <w:cs/>
          <w:lang w:bidi="hi-IN"/>
        </w:rPr>
        <w:t xml:space="preserve"> </w:t>
      </w:r>
      <w:r w:rsidRPr="004F24D4">
        <w:rPr>
          <w:rFonts w:cs="Mangal"/>
          <w:sz w:val="24"/>
          <w:szCs w:val="24"/>
          <w:cs/>
          <w:lang w:bidi="hi-IN"/>
        </w:rPr>
        <w:t>:</w:t>
      </w:r>
      <w:r w:rsidRPr="004F24D4">
        <w:rPr>
          <w:rFonts w:cs="Mangal" w:hint="cs"/>
          <w:sz w:val="24"/>
          <w:szCs w:val="24"/>
          <w:cs/>
          <w:lang w:bidi="hi-IN"/>
        </w:rPr>
        <w:tab/>
        <w:t xml:space="preserve"> 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नवीन और नवीकरणीय ऊर्जा के क्षेत्र में जैव ईंधन</w:t>
      </w:r>
      <w:r w:rsidRPr="004F24D4">
        <w:rPr>
          <w:rFonts w:ascii="inherit" w:eastAsia="Times New Roman" w:hAnsi="inherit" w:cs="Courier New" w:hint="cs"/>
          <w:color w:val="212121"/>
          <w:sz w:val="24"/>
          <w:szCs w:val="24"/>
          <w:lang w:bidi="hi-IN"/>
        </w:rPr>
        <w:t xml:space="preserve">, </w:t>
      </w:r>
      <w:r w:rsidRPr="004F24D4">
        <w:rPr>
          <w:rFonts w:ascii="inherit" w:eastAsia="Times New Roman" w:hAnsi="inherit" w:hint="cs"/>
          <w:color w:val="212121"/>
          <w:sz w:val="24"/>
          <w:szCs w:val="24"/>
          <w:cs/>
          <w:lang w:bidi="hi-IN"/>
        </w:rPr>
        <w:t xml:space="preserve">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भूतापीय ऊर्जा</w:t>
      </w:r>
      <w:r w:rsidRPr="004F24D4">
        <w:rPr>
          <w:rFonts w:ascii="inherit" w:eastAsia="Times New Roman" w:hAnsi="inherit" w:cs="Courier New" w:hint="cs"/>
          <w:color w:val="212121"/>
          <w:sz w:val="24"/>
          <w:szCs w:val="24"/>
          <w:lang w:bidi="hi-IN"/>
        </w:rPr>
        <w:t xml:space="preserve">, </w:t>
      </w:r>
      <w:r w:rsidRPr="004F24D4">
        <w:rPr>
          <w:rFonts w:ascii="inherit" w:eastAsia="Times New Roman" w:hAnsi="inherit" w:hint="cs"/>
          <w:color w:val="212121"/>
          <w:sz w:val="24"/>
          <w:szCs w:val="24"/>
          <w:cs/>
          <w:lang w:bidi="hi-IN"/>
        </w:rPr>
        <w:t xml:space="preserve">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हाइड्रोजन ऊर्जा और ज्वारीय ऊर्जा नई प्रौद्योगिकियों हैं जिन्‍हें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lang w:bidi="hi-IN"/>
        </w:rPr>
        <w:t>,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 xml:space="preserve"> नवीन एवं नवीकरणीय ऊर्जा मंत्रालय द्वारा विकसित और बढ़ावा दिया जा रहा है। 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cs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cs/>
          <w:lang w:bidi="hi-IN"/>
        </w:rPr>
      </w:pP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 xml:space="preserve">(ख) :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ab/>
        <w:t>केंद्रीय विद्युत प्राधिकरण (सीईए) द्वारा प्रदत्‍त सूचना के अनुसार वर्ष 2014-15 के दौरान अक्षय ऊर्जा स्रोतों से  61780.554 मिलियन यूनिट विद्युत का उत्‍पादन किया गया था। राज्यवार विद्युत उत्पादन के ब्‍यौरे अनुलग्‍नक में दिए गए हैं ।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cs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bidi="hi-IN"/>
        </w:rPr>
      </w:pP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(ग) : एमएनआरई का वर्ष 2022 तक विभिन्‍न  अक्षय ऊर्जा  स्रोतों से 175 गीगावॉट तक क्षमता बढ़ाने का प्रस्‍ताव हैा इसमें 100 गीगावॉट सौर ऊर्जा से</w:t>
      </w:r>
      <w:r w:rsidRPr="004F24D4">
        <w:rPr>
          <w:rFonts w:ascii="inherit" w:eastAsia="Times New Roman" w:hAnsi="inherit" w:cs="Courier New" w:hint="cs"/>
          <w:color w:val="212121"/>
          <w:sz w:val="24"/>
          <w:szCs w:val="24"/>
          <w:lang w:bidi="hi-IN"/>
        </w:rPr>
        <w:t xml:space="preserve">,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60 गीगावॉट पवन ऊर्जा से</w:t>
      </w:r>
      <w:r w:rsidRPr="004F24D4">
        <w:rPr>
          <w:rFonts w:ascii="inherit" w:eastAsia="Times New Roman" w:hAnsi="inherit" w:cs="Courier New" w:hint="cs"/>
          <w:color w:val="212121"/>
          <w:sz w:val="24"/>
          <w:szCs w:val="24"/>
          <w:lang w:bidi="hi-IN"/>
        </w:rPr>
        <w:t xml:space="preserve">, </w:t>
      </w:r>
      <w:r w:rsidRPr="004F24D4">
        <w:rPr>
          <w:rFonts w:ascii="inherit" w:eastAsia="Times New Roman" w:hAnsi="inherit" w:cs="Mangal" w:hint="cs"/>
          <w:color w:val="212121"/>
          <w:sz w:val="24"/>
          <w:szCs w:val="24"/>
          <w:cs/>
          <w:lang w:bidi="hi-IN"/>
        </w:rPr>
        <w:t>10 गीगावॉट जैव- विद्युत से और 5 गीगावॉट लघु पनबिजली से शामिल है।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8"/>
          <w:szCs w:val="28"/>
          <w:lang w:bidi="hi-IN"/>
        </w:rPr>
      </w:pPr>
    </w:p>
    <w:p w:rsidR="004F24D4" w:rsidRPr="00371682" w:rsidRDefault="004F24D4" w:rsidP="004F24D4">
      <w:pPr>
        <w:pStyle w:val="HTMLPreformatted"/>
        <w:numPr>
          <w:ilvl w:val="0"/>
          <w:numId w:val="3"/>
        </w:numPr>
        <w:shd w:val="clear" w:color="auto" w:fill="FFFFFF"/>
        <w:jc w:val="right"/>
        <w:rPr>
          <w:rFonts w:ascii="inherit" w:hAnsi="inherit" w:cstheme="minorBidi"/>
          <w:color w:val="212121"/>
        </w:rPr>
      </w:pPr>
      <w:r>
        <w:rPr>
          <w:rFonts w:ascii="inherit" w:hAnsi="inherit" w:cs="Mangal"/>
          <w:color w:val="212121"/>
          <w:cs/>
        </w:rPr>
        <w:t>अनुलग्‍नक</w:t>
      </w:r>
      <w:r>
        <w:rPr>
          <w:rFonts w:ascii="inherit" w:hAnsi="inherit" w:cs="Mangal" w:hint="cs"/>
          <w:color w:val="212121"/>
          <w:cs/>
        </w:rPr>
        <w:t xml:space="preserve"> 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120" w:line="240" w:lineRule="auto"/>
        <w:jc w:val="center"/>
        <w:rPr>
          <w:b/>
          <w:bCs/>
          <w:sz w:val="20"/>
          <w:szCs w:val="20"/>
          <w:lang w:bidi="hi-IN"/>
        </w:rPr>
      </w:pPr>
      <w:r w:rsidRPr="004F24D4">
        <w:rPr>
          <w:rFonts w:ascii="inherit" w:hAnsi="inherit"/>
          <w:color w:val="212121"/>
          <w:sz w:val="20"/>
          <w:szCs w:val="20"/>
          <w:lang w:bidi="hi-IN"/>
        </w:rPr>
        <w:t>‘</w:t>
      </w:r>
      <w:r w:rsidRPr="004F24D4">
        <w:rPr>
          <w:rFonts w:cs="Mangal"/>
          <w:b/>
          <w:bCs/>
          <w:sz w:val="20"/>
          <w:szCs w:val="20"/>
          <w:cs/>
          <w:lang w:bidi="hi-IN"/>
        </w:rPr>
        <w:t>नवीन और नवीकरणीय ऊर्जा की नई</w:t>
      </w:r>
      <w:r w:rsidRPr="004F24D4">
        <w:rPr>
          <w:rFonts w:cs="Mangal" w:hint="cs"/>
          <w:b/>
          <w:bCs/>
          <w:sz w:val="20"/>
          <w:szCs w:val="20"/>
          <w:cs/>
          <w:lang w:bidi="hi-IN"/>
        </w:rPr>
        <w:t xml:space="preserve"> </w:t>
      </w:r>
      <w:r w:rsidRPr="004F24D4">
        <w:rPr>
          <w:rFonts w:cs="Mangal"/>
          <w:b/>
          <w:bCs/>
          <w:sz w:val="20"/>
          <w:szCs w:val="20"/>
          <w:cs/>
          <w:lang w:bidi="hi-IN"/>
        </w:rPr>
        <w:t>प्रौद्योगिकियां</w:t>
      </w:r>
      <w:r w:rsidRPr="004F24D4">
        <w:rPr>
          <w:rFonts w:ascii="inherit" w:hAnsi="inherit"/>
          <w:color w:val="212121"/>
          <w:sz w:val="20"/>
          <w:szCs w:val="20"/>
        </w:rPr>
        <w:t>’'</w:t>
      </w:r>
      <w:r w:rsidRPr="004F24D4">
        <w:rPr>
          <w:rFonts w:ascii="inherit" w:hAnsi="inherit" w:hint="cs"/>
          <w:color w:val="212121"/>
          <w:sz w:val="20"/>
          <w:szCs w:val="20"/>
          <w:cs/>
          <w:lang w:bidi="hi-IN"/>
        </w:rPr>
        <w:t xml:space="preserve"> </w:t>
      </w:r>
      <w:r w:rsidRPr="004F24D4">
        <w:rPr>
          <w:rFonts w:ascii="inherit" w:hAnsi="inherit"/>
          <w:color w:val="212121"/>
          <w:sz w:val="20"/>
          <w:szCs w:val="20"/>
          <w:cs/>
          <w:lang w:bidi="hi-IN"/>
        </w:rPr>
        <w:t>के</w:t>
      </w:r>
      <w:r w:rsidRPr="004F24D4">
        <w:rPr>
          <w:rFonts w:ascii="inherit" w:hAnsi="inherit" w:hint="cs"/>
          <w:color w:val="212121"/>
          <w:sz w:val="20"/>
          <w:szCs w:val="20"/>
          <w:cs/>
          <w:lang w:bidi="hi-IN"/>
        </w:rPr>
        <w:t xml:space="preserve"> संबंध में पूछे गए </w:t>
      </w:r>
      <w:r w:rsidRPr="004F24D4">
        <w:rPr>
          <w:rFonts w:hint="cs"/>
          <w:b/>
          <w:bCs/>
          <w:sz w:val="20"/>
          <w:szCs w:val="20"/>
          <w:cs/>
          <w:lang w:bidi="hi-IN"/>
        </w:rPr>
        <w:t>दिनांक 27 जुलाई</w:t>
      </w:r>
      <w:r w:rsidRPr="004F24D4">
        <w:rPr>
          <w:rFonts w:hint="cs"/>
          <w:b/>
          <w:bCs/>
          <w:sz w:val="20"/>
          <w:szCs w:val="20"/>
          <w:lang w:bidi="hi-IN"/>
        </w:rPr>
        <w:t>,</w:t>
      </w:r>
      <w:r w:rsidRPr="004F24D4">
        <w:rPr>
          <w:rFonts w:hint="cs"/>
          <w:b/>
          <w:bCs/>
          <w:sz w:val="20"/>
          <w:szCs w:val="20"/>
          <w:cs/>
          <w:lang w:bidi="hi-IN"/>
        </w:rPr>
        <w:t xml:space="preserve"> 2015 के राज्‍य सभा अतारांकित प्रश्‍न संख्‍या 720 के भाग   </w:t>
      </w:r>
      <w:r w:rsidRPr="004F24D4">
        <w:rPr>
          <w:rFonts w:ascii="inherit" w:hAnsi="inherit"/>
          <w:color w:val="212121"/>
          <w:sz w:val="20"/>
          <w:szCs w:val="20"/>
          <w:rtl/>
          <w:cs/>
        </w:rPr>
        <w:t>(</w:t>
      </w:r>
      <w:r w:rsidRPr="004F24D4">
        <w:rPr>
          <w:rFonts w:ascii="inherit" w:hAnsi="inherit"/>
          <w:color w:val="212121"/>
          <w:sz w:val="20"/>
          <w:szCs w:val="20"/>
          <w:rtl/>
          <w:cs/>
          <w:lang w:bidi="hi-IN"/>
        </w:rPr>
        <w:t>ख</w:t>
      </w:r>
      <w:r w:rsidRPr="004F24D4">
        <w:rPr>
          <w:rFonts w:ascii="inherit" w:hAnsi="inherit"/>
          <w:color w:val="212121"/>
          <w:sz w:val="20"/>
          <w:szCs w:val="20"/>
          <w:rtl/>
          <w:cs/>
        </w:rPr>
        <w:t>)</w:t>
      </w:r>
      <w:r w:rsidRPr="004F24D4">
        <w:rPr>
          <w:rFonts w:ascii="inherit" w:hAnsi="inherit"/>
          <w:color w:val="212121"/>
          <w:rtl/>
          <w:cs/>
        </w:rPr>
        <w:t xml:space="preserve"> </w:t>
      </w:r>
      <w:r w:rsidRPr="004F24D4">
        <w:rPr>
          <w:rFonts w:hint="cs"/>
          <w:b/>
          <w:bCs/>
          <w:sz w:val="20"/>
          <w:szCs w:val="20"/>
          <w:cs/>
          <w:lang w:bidi="hi-IN"/>
        </w:rPr>
        <w:t>के उत्‍तर में उल्‍लिखित अनुलग्‍नक</w:t>
      </w:r>
    </w:p>
    <w:p w:rsidR="004F24D4" w:rsidRDefault="004F24D4" w:rsidP="004F24D4">
      <w:pPr>
        <w:pStyle w:val="HTMLPreformatted"/>
        <w:numPr>
          <w:ilvl w:val="0"/>
          <w:numId w:val="3"/>
        </w:numPr>
        <w:shd w:val="clear" w:color="auto" w:fill="FFFFFF"/>
        <w:jc w:val="center"/>
        <w:rPr>
          <w:rFonts w:ascii="inherit" w:hAnsi="inherit"/>
          <w:color w:val="212121"/>
        </w:rPr>
      </w:pPr>
      <w:r>
        <w:rPr>
          <w:rFonts w:ascii="inherit" w:hAnsi="inherit" w:cs="Mangal" w:hint="cs"/>
          <w:color w:val="212121"/>
          <w:cs/>
        </w:rPr>
        <w:t>2014-15 के दौरान अक्षय ऊर्जा स्रोतों से राज्यवार विद्युत उत्पादन का विवरण</w:t>
      </w:r>
    </w:p>
    <w:p w:rsidR="004F24D4" w:rsidRPr="004F24D4" w:rsidRDefault="004F24D4" w:rsidP="004F24D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2268"/>
        <w:gridCol w:w="4820"/>
      </w:tblGrid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Mangal" w:hAnsi="Mangal" w:cs="Mangal"/>
                <w:b/>
                <w:bCs/>
                <w:szCs w:val="22"/>
                <w:cs/>
              </w:rPr>
              <w:t>क्रम</w:t>
            </w: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szCs w:val="22"/>
                <w:cs/>
              </w:rPr>
              <w:t>सं.</w:t>
            </w: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राज्य / केन्द्र शासित प्रदेश</w:t>
            </w:r>
          </w:p>
        </w:tc>
        <w:tc>
          <w:tcPr>
            <w:tcW w:w="4820" w:type="dxa"/>
          </w:tcPr>
          <w:p w:rsidR="004F24D4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</w:rPr>
              <w:t>2014-15 के दौरान अक्षय ऊर्जा स्रोतों से विद्युत उत्पादन (इकाइयां मिलियन में)</w:t>
            </w:r>
          </w:p>
          <w:p w:rsidR="004F24D4" w:rsidRPr="002F32EB" w:rsidRDefault="004F24D4" w:rsidP="00A12D84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tabs>
                <w:tab w:val="left" w:pos="3152"/>
              </w:tabs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2711.058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51.949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असम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64.522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4.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बिहार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209.133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5.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1059.298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6.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गोवा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7.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गुजरात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7222.266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8.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ह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रियाणा 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470.689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9.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1687.080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313.232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11.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झारखंड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8.317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12.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9694.897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13.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केरल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629.639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14.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1427.509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15.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10283.930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16.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मणिपुर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17.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मेघालय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66.940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18.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मिजोरम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35.106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19.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नगालैंड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84.137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20.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ओडिशा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329.817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21.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पंजाब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1159.289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22.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5596.572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23.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20.878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24.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11902.389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25.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802.861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26.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29.366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27.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3140.697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28.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664.380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29.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1554.147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30.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0.470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31.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2.230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32.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दिल्ली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116.627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33.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46.086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 w:rsidRPr="002F32EB">
              <w:rPr>
                <w:szCs w:val="22"/>
              </w:rPr>
              <w:t>34.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>
              <w:rPr>
                <w:szCs w:val="22"/>
              </w:rPr>
              <w:t>35.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4820" w:type="dxa"/>
          </w:tcPr>
          <w:p w:rsidR="004F24D4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0.150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Default="004F24D4" w:rsidP="00A12D84">
            <w:pPr>
              <w:rPr>
                <w:szCs w:val="22"/>
              </w:rPr>
            </w:pPr>
            <w:r>
              <w:rPr>
                <w:szCs w:val="22"/>
              </w:rPr>
              <w:t>36.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 w:rsidRPr="00371682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दादरा एवं नागर हवेली</w:t>
            </w:r>
          </w:p>
        </w:tc>
        <w:tc>
          <w:tcPr>
            <w:tcW w:w="4820" w:type="dxa"/>
          </w:tcPr>
          <w:p w:rsidR="004F24D4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0.033</w:t>
            </w:r>
          </w:p>
        </w:tc>
      </w:tr>
      <w:tr w:rsidR="004F24D4" w:rsidRPr="002F32EB" w:rsidTr="00A12D84">
        <w:tc>
          <w:tcPr>
            <w:tcW w:w="817" w:type="dxa"/>
          </w:tcPr>
          <w:p w:rsidR="004F24D4" w:rsidRPr="002F32EB" w:rsidRDefault="004F24D4" w:rsidP="00A12D84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2F32EB">
              <w:rPr>
                <w:szCs w:val="22"/>
              </w:rPr>
              <w:t>.</w:t>
            </w:r>
          </w:p>
        </w:tc>
        <w:tc>
          <w:tcPr>
            <w:tcW w:w="2268" w:type="dxa"/>
          </w:tcPr>
          <w:p w:rsidR="004F24D4" w:rsidRPr="00371682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  <w:cs/>
              </w:rPr>
            </w:pP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अन्‍य </w:t>
            </w:r>
          </w:p>
        </w:tc>
        <w:tc>
          <w:tcPr>
            <w:tcW w:w="4820" w:type="dxa"/>
          </w:tcPr>
          <w:p w:rsidR="004F24D4" w:rsidRPr="002F32EB" w:rsidRDefault="004F24D4" w:rsidP="00A12D84">
            <w:pPr>
              <w:ind w:right="885"/>
              <w:jc w:val="right"/>
              <w:rPr>
                <w:szCs w:val="22"/>
              </w:rPr>
            </w:pPr>
            <w:r>
              <w:rPr>
                <w:szCs w:val="22"/>
              </w:rPr>
              <w:t>394.860</w:t>
            </w:r>
          </w:p>
        </w:tc>
      </w:tr>
      <w:tr w:rsidR="004F24D4" w:rsidRPr="003B5E2E" w:rsidTr="00A12D84">
        <w:tc>
          <w:tcPr>
            <w:tcW w:w="817" w:type="dxa"/>
          </w:tcPr>
          <w:p w:rsidR="004F24D4" w:rsidRPr="003B5E2E" w:rsidRDefault="004F24D4" w:rsidP="00A12D84">
            <w:pPr>
              <w:rPr>
                <w:b/>
                <w:bCs/>
                <w:szCs w:val="22"/>
              </w:rPr>
            </w:pPr>
          </w:p>
        </w:tc>
        <w:tc>
          <w:tcPr>
            <w:tcW w:w="2268" w:type="dxa"/>
          </w:tcPr>
          <w:p w:rsidR="004F24D4" w:rsidRPr="003B5E2E" w:rsidRDefault="004F24D4" w:rsidP="00A12D84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8"/>
                <w:szCs w:val="18"/>
              </w:rPr>
            </w:pPr>
            <w:r w:rsidRPr="003B5E2E">
              <w:rPr>
                <w:rFonts w:ascii="inherit" w:hAnsi="inherit" w:cs="Mangal" w:hint="cs"/>
                <w:b/>
                <w:bCs/>
                <w:color w:val="212121"/>
                <w:sz w:val="18"/>
                <w:szCs w:val="18"/>
                <w:cs/>
              </w:rPr>
              <w:t>कुल</w:t>
            </w:r>
          </w:p>
        </w:tc>
        <w:tc>
          <w:tcPr>
            <w:tcW w:w="4820" w:type="dxa"/>
          </w:tcPr>
          <w:p w:rsidR="004F24D4" w:rsidRPr="003B5E2E" w:rsidRDefault="004F24D4" w:rsidP="00A12D84">
            <w:pPr>
              <w:ind w:right="885"/>
              <w:jc w:val="right"/>
              <w:rPr>
                <w:b/>
                <w:bCs/>
                <w:szCs w:val="22"/>
              </w:rPr>
            </w:pPr>
            <w:r w:rsidRPr="003B5E2E">
              <w:rPr>
                <w:b/>
                <w:bCs/>
                <w:szCs w:val="22"/>
              </w:rPr>
              <w:t>61780.554</w:t>
            </w:r>
          </w:p>
        </w:tc>
      </w:tr>
    </w:tbl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bookmarkStart w:id="0" w:name="_GoBack"/>
      <w:bookmarkEnd w:id="0"/>
      <w:r w:rsidRPr="007D51E6">
        <w:rPr>
          <w:rFonts w:hint="cs"/>
          <w:sz w:val="20"/>
          <w:szCs w:val="20"/>
          <w:cs/>
          <w:lang w:bidi="hi-IN"/>
        </w:rPr>
        <w:t>ग्रिड संबद्ध रूफटाप प्रणालियों के लिए प्रणाली समाकलकों के लिए भारतीय अक्षय ऊर्जा विकास संस्‍था से रियायती ब्‍याज दर (9.9% से 10</w:t>
      </w:r>
      <w:r w:rsidRPr="007D51E6">
        <w:rPr>
          <w:rFonts w:hint="cs"/>
          <w:sz w:val="20"/>
          <w:szCs w:val="20"/>
          <w:lang w:bidi="hi-IN"/>
        </w:rPr>
        <w:t>.</w:t>
      </w:r>
      <w:r w:rsidRPr="00601C09">
        <w:rPr>
          <w:rFonts w:asciiTheme="majorBidi" w:hAnsiTheme="majorBidi" w:cstheme="majorBidi"/>
          <w:sz w:val="20"/>
          <w:szCs w:val="20"/>
          <w:lang w:bidi="hi-IN"/>
        </w:rPr>
        <w:t>75</w:t>
      </w:r>
      <w:r w:rsidRPr="007D51E6">
        <w:rPr>
          <w:rFonts w:hint="cs"/>
          <w:sz w:val="20"/>
          <w:szCs w:val="20"/>
          <w:cs/>
          <w:lang w:bidi="hi-IN"/>
        </w:rPr>
        <w:t>% तक) पर ऋण उपलब्‍ध हैं 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उत्‍पादन आधारित प्रोत्‍साहन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व्‍य</w:t>
      </w:r>
      <w:r>
        <w:rPr>
          <w:rFonts w:hint="cs"/>
          <w:sz w:val="20"/>
          <w:szCs w:val="20"/>
          <w:cs/>
          <w:lang w:bidi="hi-IN"/>
        </w:rPr>
        <w:t>व</w:t>
      </w:r>
      <w:r w:rsidRPr="007D51E6">
        <w:rPr>
          <w:rFonts w:hint="cs"/>
          <w:sz w:val="20"/>
          <w:szCs w:val="20"/>
          <w:cs/>
          <w:lang w:bidi="hi-IN"/>
        </w:rPr>
        <w:t xml:space="preserve">हार्यता अंतराल निधिकरण और ग्रिड संबद्ध सौर विद्युत परियोजनाओं के लिए समय-समय पर घोषित विभिन्‍न </w:t>
      </w:r>
      <w:r>
        <w:rPr>
          <w:rFonts w:hint="cs"/>
          <w:sz w:val="20"/>
          <w:szCs w:val="20"/>
          <w:cs/>
          <w:lang w:bidi="hi-IN"/>
        </w:rPr>
        <w:t xml:space="preserve">इंटरवेंशन्‍स </w:t>
      </w:r>
      <w:r w:rsidRPr="007D51E6">
        <w:rPr>
          <w:rFonts w:hint="cs"/>
          <w:sz w:val="20"/>
          <w:szCs w:val="20"/>
          <w:cs/>
          <w:lang w:bidi="hi-IN"/>
        </w:rPr>
        <w:t xml:space="preserve">के माध्‍यम से मिश्रित विद्युत की सुविधा । 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भारतीय सौर ऊर्जा निगम तथा राष्‍ट्रीय सौर ऊर्जा संस्‍थान की स्‍थापना 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प्रदर्शनियों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प्रशिक्षण कार्यशालाओं इत्‍यादि जैसे जागरूकता कार्यक्रम आयोजित किए जा रहे हैं।</w:t>
      </w:r>
    </w:p>
    <w:p w:rsidR="0032217A" w:rsidRPr="00BE2FA4" w:rsidRDefault="00192A0E" w:rsidP="00192A0E">
      <w:r w:rsidRPr="007D51E6">
        <w:rPr>
          <w:rFonts w:hint="cs"/>
          <w:sz w:val="20"/>
          <w:szCs w:val="20"/>
          <w:cs/>
          <w:lang w:bidi="hi-IN"/>
        </w:rPr>
        <w:t>नई प्रौद्योगिकियों तथा कार्यदक्षता में सुधार लाने के उद्देश्‍य से कई  अनुसंधान और विकास संबंधी प्रयास आरंभ किए गए हैं।</w:t>
      </w:r>
    </w:p>
    <w:sectPr w:rsidR="0032217A" w:rsidRPr="00BE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F6"/>
    <w:multiLevelType w:val="hybridMultilevel"/>
    <w:tmpl w:val="0464AD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E4365"/>
    <w:multiLevelType w:val="hybridMultilevel"/>
    <w:tmpl w:val="094AD1B6"/>
    <w:lvl w:ilvl="0" w:tplc="FB70B29E">
      <w:start w:val="1"/>
      <w:numFmt w:val="hindiVowels"/>
      <w:lvlText w:val="(%1)"/>
      <w:lvlJc w:val="left"/>
      <w:pPr>
        <w:ind w:left="1080" w:hanging="72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731"/>
    <w:multiLevelType w:val="hybridMultilevel"/>
    <w:tmpl w:val="7D34A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B"/>
    <w:rsid w:val="00046BE8"/>
    <w:rsid w:val="00070C3E"/>
    <w:rsid w:val="000C466A"/>
    <w:rsid w:val="000D722D"/>
    <w:rsid w:val="00192A0E"/>
    <w:rsid w:val="001B3D11"/>
    <w:rsid w:val="001C10E4"/>
    <w:rsid w:val="001D39C2"/>
    <w:rsid w:val="002163E6"/>
    <w:rsid w:val="002C372D"/>
    <w:rsid w:val="002F4C76"/>
    <w:rsid w:val="00300AEA"/>
    <w:rsid w:val="00483554"/>
    <w:rsid w:val="004A1F5A"/>
    <w:rsid w:val="004F24D4"/>
    <w:rsid w:val="00615109"/>
    <w:rsid w:val="00685BED"/>
    <w:rsid w:val="00697A56"/>
    <w:rsid w:val="006F4326"/>
    <w:rsid w:val="007417CC"/>
    <w:rsid w:val="00766FFB"/>
    <w:rsid w:val="007C7AAB"/>
    <w:rsid w:val="00800AE8"/>
    <w:rsid w:val="0080485B"/>
    <w:rsid w:val="00866BFC"/>
    <w:rsid w:val="008A16E6"/>
    <w:rsid w:val="00905615"/>
    <w:rsid w:val="00A32686"/>
    <w:rsid w:val="00A634F4"/>
    <w:rsid w:val="00A77B35"/>
    <w:rsid w:val="00A878D6"/>
    <w:rsid w:val="00B46DA3"/>
    <w:rsid w:val="00BE2FA4"/>
    <w:rsid w:val="00C00A03"/>
    <w:rsid w:val="00C3451E"/>
    <w:rsid w:val="00C3532D"/>
    <w:rsid w:val="00C447EF"/>
    <w:rsid w:val="00D51220"/>
    <w:rsid w:val="00E00FC5"/>
    <w:rsid w:val="00EB4D5E"/>
    <w:rsid w:val="00EB71CB"/>
    <w:rsid w:val="00EC5719"/>
    <w:rsid w:val="00EC5F87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F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4D4"/>
    <w:rPr>
      <w:rFonts w:ascii="Courier New" w:eastAsia="Times New Roman" w:hAnsi="Courier New" w:cs="Courier New"/>
      <w:sz w:val="20"/>
      <w:szCs w:val="20"/>
      <w:lang w:bidi="hi-IN"/>
    </w:rPr>
  </w:style>
  <w:style w:type="table" w:styleId="TableGrid">
    <w:name w:val="Table Grid"/>
    <w:basedOn w:val="TableNormal"/>
    <w:uiPriority w:val="59"/>
    <w:rsid w:val="004F24D4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F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4D4"/>
    <w:rPr>
      <w:rFonts w:ascii="Courier New" w:eastAsia="Times New Roman" w:hAnsi="Courier New" w:cs="Courier New"/>
      <w:sz w:val="20"/>
      <w:szCs w:val="20"/>
      <w:lang w:bidi="hi-IN"/>
    </w:rPr>
  </w:style>
  <w:style w:type="table" w:styleId="TableGrid">
    <w:name w:val="Table Grid"/>
    <w:basedOn w:val="TableNormal"/>
    <w:uiPriority w:val="59"/>
    <w:rsid w:val="004F24D4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2</cp:revision>
  <dcterms:created xsi:type="dcterms:W3CDTF">2015-08-05T10:43:00Z</dcterms:created>
  <dcterms:modified xsi:type="dcterms:W3CDTF">2015-08-05T10:43:00Z</dcterms:modified>
</cp:coreProperties>
</file>