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DAA" w:rsidRDefault="00E87DAA" w:rsidP="00E87DAA">
      <w:pPr>
        <w:spacing w:line="276" w:lineRule="auto"/>
        <w:jc w:val="center"/>
      </w:pPr>
      <w:r>
        <w:rPr>
          <w:cs/>
        </w:rPr>
        <w:t>भारत सरकार</w:t>
      </w:r>
    </w:p>
    <w:p w:rsidR="00E87DAA" w:rsidRDefault="00E87DAA" w:rsidP="00E87DAA">
      <w:pPr>
        <w:spacing w:line="192" w:lineRule="auto"/>
        <w:jc w:val="center"/>
      </w:pPr>
      <w:r>
        <w:rPr>
          <w:cs/>
        </w:rPr>
        <w:t>मानव संसाधन विकास मंत्रालय</w:t>
      </w:r>
    </w:p>
    <w:p w:rsidR="00E87DAA" w:rsidRDefault="00E87DAA" w:rsidP="00E87DAA">
      <w:pPr>
        <w:spacing w:line="192" w:lineRule="auto"/>
        <w:jc w:val="center"/>
      </w:pPr>
      <w:r>
        <w:rPr>
          <w:cs/>
        </w:rPr>
        <w:t xml:space="preserve">उच्चतर शिक्षा विभाग </w:t>
      </w:r>
    </w:p>
    <w:p w:rsidR="00E87DAA" w:rsidRDefault="00E87DAA" w:rsidP="00E87DAA">
      <w:pPr>
        <w:spacing w:line="192" w:lineRule="auto"/>
        <w:jc w:val="center"/>
      </w:pPr>
    </w:p>
    <w:p w:rsidR="00E87DAA" w:rsidRDefault="00E87DAA" w:rsidP="00E87DAA">
      <w:pPr>
        <w:spacing w:line="192" w:lineRule="auto"/>
        <w:jc w:val="center"/>
        <w:rPr>
          <w:b/>
          <w:bCs/>
          <w:cs/>
        </w:rPr>
      </w:pPr>
      <w:r>
        <w:rPr>
          <w:b/>
          <w:bCs/>
          <w:cs/>
        </w:rPr>
        <w:t>राज्‍य सभा</w:t>
      </w:r>
    </w:p>
    <w:p w:rsidR="00E87DAA" w:rsidRDefault="00E87DAA" w:rsidP="00E87DAA">
      <w:pPr>
        <w:spacing w:line="192" w:lineRule="auto"/>
        <w:jc w:val="center"/>
        <w:rPr>
          <w:cs/>
        </w:rPr>
      </w:pPr>
      <w:r>
        <w:rPr>
          <w:rFonts w:hint="cs"/>
          <w:cs/>
        </w:rPr>
        <w:t>अ</w:t>
      </w:r>
      <w:r>
        <w:rPr>
          <w:cs/>
        </w:rPr>
        <w:t>तारांकित प्रश्‍न संख्‍या : 704</w:t>
      </w:r>
    </w:p>
    <w:p w:rsidR="00E87DAA" w:rsidRDefault="00E87DAA" w:rsidP="00E87DAA">
      <w:pPr>
        <w:spacing w:line="192" w:lineRule="auto"/>
        <w:jc w:val="center"/>
      </w:pPr>
      <w:r>
        <w:rPr>
          <w:cs/>
        </w:rPr>
        <w:t>उत्‍तर देने की तारीख : 27 जुलाई, 2015</w:t>
      </w:r>
    </w:p>
    <w:p w:rsidR="00E87DAA" w:rsidRDefault="00E87DAA" w:rsidP="00E87DAA">
      <w:pPr>
        <w:jc w:val="center"/>
        <w:rPr>
          <w:b/>
          <w:bCs/>
        </w:rPr>
      </w:pPr>
    </w:p>
    <w:p w:rsidR="00E87DAA" w:rsidRDefault="00E87DAA" w:rsidP="00E87DAA">
      <w:pPr>
        <w:jc w:val="center"/>
        <w:rPr>
          <w:b/>
          <w:bCs/>
        </w:rPr>
      </w:pPr>
      <w:r w:rsidRPr="004F1ECE">
        <w:rPr>
          <w:b/>
          <w:bCs/>
          <w:cs/>
        </w:rPr>
        <w:t>सम-विश्वविद्यालयों की अवसंरचना</w:t>
      </w:r>
    </w:p>
    <w:p w:rsidR="00E87DAA" w:rsidRPr="004F1ECE" w:rsidRDefault="00E87DAA" w:rsidP="00E87DAA">
      <w:pPr>
        <w:jc w:val="center"/>
        <w:rPr>
          <w:b/>
          <w:bCs/>
        </w:rPr>
      </w:pPr>
    </w:p>
    <w:p w:rsidR="00E87DAA" w:rsidRDefault="00E87DAA" w:rsidP="00E87DAA">
      <w:pPr>
        <w:jc w:val="both"/>
        <w:rPr>
          <w:b/>
          <w:bCs/>
        </w:rPr>
      </w:pPr>
      <w:r w:rsidRPr="004F1ECE">
        <w:rPr>
          <w:b/>
          <w:bCs/>
          <w:cs/>
        </w:rPr>
        <w:t xml:space="preserve">704. श्री गुलाम रसूल बलियावीः </w:t>
      </w:r>
    </w:p>
    <w:p w:rsidR="00E87DAA" w:rsidRDefault="00E87DAA" w:rsidP="00E87DAA">
      <w:pPr>
        <w:jc w:val="both"/>
        <w:rPr>
          <w:b/>
          <w:bCs/>
        </w:rPr>
      </w:pPr>
    </w:p>
    <w:p w:rsidR="00E87DAA" w:rsidRPr="004F1ECE" w:rsidRDefault="00E87DAA" w:rsidP="00E87DAA">
      <w:pPr>
        <w:ind w:firstLine="720"/>
        <w:jc w:val="both"/>
      </w:pPr>
      <w:r w:rsidRPr="004F1ECE">
        <w:rPr>
          <w:cs/>
        </w:rPr>
        <w:t>क्या मानव</w:t>
      </w:r>
      <w:r w:rsidRPr="004F1ECE">
        <w:rPr>
          <w:rFonts w:hint="cs"/>
          <w:cs/>
        </w:rPr>
        <w:t xml:space="preserve"> </w:t>
      </w:r>
      <w:r>
        <w:rPr>
          <w:cs/>
        </w:rPr>
        <w:t>संसाधन</w:t>
      </w:r>
      <w:r w:rsidRPr="004F1ECE">
        <w:rPr>
          <w:cs/>
        </w:rPr>
        <w:t xml:space="preserve"> विकास मंत्री यह बताने की कृपा करेंगे</w:t>
      </w:r>
      <w:r w:rsidRPr="004F1ECE">
        <w:rPr>
          <w:rFonts w:hint="cs"/>
          <w:cs/>
        </w:rPr>
        <w:t xml:space="preserve"> </w:t>
      </w:r>
      <w:r w:rsidRPr="004F1ECE">
        <w:rPr>
          <w:cs/>
        </w:rPr>
        <w:t>किः</w:t>
      </w:r>
    </w:p>
    <w:p w:rsidR="00E87DAA" w:rsidRPr="00C3238E" w:rsidRDefault="00E87DAA" w:rsidP="00E87DAA">
      <w:pPr>
        <w:ind w:firstLine="720"/>
        <w:jc w:val="both"/>
        <w:rPr>
          <w:sz w:val="16"/>
          <w:szCs w:val="16"/>
        </w:rPr>
      </w:pPr>
    </w:p>
    <w:p w:rsidR="00E87DAA" w:rsidRPr="004F1ECE" w:rsidRDefault="00E87DAA" w:rsidP="00E87DAA">
      <w:pPr>
        <w:jc w:val="both"/>
      </w:pPr>
      <w:r w:rsidRPr="004F1ECE">
        <w:rPr>
          <w:cs/>
        </w:rPr>
        <w:t>(क) क्या यह सच है कि 44</w:t>
      </w:r>
      <w:r w:rsidRPr="004F1ECE">
        <w:rPr>
          <w:rFonts w:hint="cs"/>
          <w:cs/>
        </w:rPr>
        <w:t xml:space="preserve"> </w:t>
      </w:r>
      <w:r w:rsidRPr="004F1ECE">
        <w:rPr>
          <w:cs/>
        </w:rPr>
        <w:t>सम-विश्वविद्यालयों में से 07 विश्वविद्यालयों में</w:t>
      </w:r>
      <w:r w:rsidRPr="004F1ECE">
        <w:rPr>
          <w:rFonts w:hint="cs"/>
          <w:cs/>
        </w:rPr>
        <w:t xml:space="preserve"> </w:t>
      </w:r>
      <w:r w:rsidRPr="004F1ECE">
        <w:rPr>
          <w:cs/>
        </w:rPr>
        <w:t>अवसंरचना की कमी है</w:t>
      </w:r>
      <w:r w:rsidRPr="004F1ECE">
        <w:t>;</w:t>
      </w:r>
    </w:p>
    <w:p w:rsidR="00E87DAA" w:rsidRPr="00C3238E" w:rsidRDefault="00E87DAA" w:rsidP="00E87DAA">
      <w:pPr>
        <w:jc w:val="both"/>
        <w:rPr>
          <w:sz w:val="10"/>
          <w:szCs w:val="10"/>
        </w:rPr>
      </w:pPr>
    </w:p>
    <w:p w:rsidR="00E87DAA" w:rsidRPr="004F1ECE" w:rsidRDefault="00E87DAA" w:rsidP="00E87DAA">
      <w:pPr>
        <w:jc w:val="both"/>
      </w:pPr>
      <w:r w:rsidRPr="004F1ECE">
        <w:rPr>
          <w:cs/>
        </w:rPr>
        <w:t>(ख) यदि हां</w:t>
      </w:r>
      <w:r w:rsidRPr="004F1ECE">
        <w:t xml:space="preserve">, </w:t>
      </w:r>
      <w:r>
        <w:rPr>
          <w:cs/>
        </w:rPr>
        <w:t>तो तत्संबंधी</w:t>
      </w:r>
      <w:r w:rsidRPr="004F1ECE">
        <w:rPr>
          <w:cs/>
        </w:rPr>
        <w:t xml:space="preserve"> ब्यौरा क्या है</w:t>
      </w:r>
      <w:r w:rsidRPr="004F1ECE">
        <w:t>;</w:t>
      </w:r>
    </w:p>
    <w:p w:rsidR="00E87DAA" w:rsidRPr="00C3238E" w:rsidRDefault="00E87DAA" w:rsidP="00E87DAA">
      <w:pPr>
        <w:jc w:val="both"/>
        <w:rPr>
          <w:sz w:val="12"/>
          <w:szCs w:val="12"/>
        </w:rPr>
      </w:pPr>
    </w:p>
    <w:p w:rsidR="00E87DAA" w:rsidRPr="004F1ECE" w:rsidRDefault="00E87DAA" w:rsidP="00E87DAA">
      <w:pPr>
        <w:jc w:val="both"/>
      </w:pPr>
      <w:r w:rsidRPr="004F1ECE">
        <w:rPr>
          <w:cs/>
        </w:rPr>
        <w:t>(ग) इन विश्वविद्यालयों में अवसंरचना</w:t>
      </w:r>
      <w:r w:rsidRPr="004F1ECE">
        <w:rPr>
          <w:rFonts w:hint="cs"/>
          <w:cs/>
        </w:rPr>
        <w:t xml:space="preserve"> </w:t>
      </w:r>
      <w:r w:rsidRPr="004F1ECE">
        <w:rPr>
          <w:cs/>
        </w:rPr>
        <w:t>इत्यादि के लिए क्या मानदण्ड हैं</w:t>
      </w:r>
      <w:r w:rsidRPr="004F1ECE">
        <w:t xml:space="preserve">; </w:t>
      </w:r>
      <w:r w:rsidRPr="004F1ECE">
        <w:rPr>
          <w:cs/>
        </w:rPr>
        <w:t>और</w:t>
      </w:r>
    </w:p>
    <w:p w:rsidR="00E87DAA" w:rsidRPr="00C3238E" w:rsidRDefault="00E87DAA" w:rsidP="00E87DAA">
      <w:pPr>
        <w:jc w:val="both"/>
        <w:rPr>
          <w:sz w:val="14"/>
          <w:szCs w:val="14"/>
        </w:rPr>
      </w:pPr>
    </w:p>
    <w:p w:rsidR="00E87DAA" w:rsidRPr="004F1ECE" w:rsidRDefault="00E87DAA" w:rsidP="00E87DAA">
      <w:pPr>
        <w:jc w:val="both"/>
      </w:pPr>
      <w:r w:rsidRPr="004F1ECE">
        <w:rPr>
          <w:cs/>
        </w:rPr>
        <w:t>(घ) अवसंरचना की कमी वाले</w:t>
      </w:r>
      <w:r w:rsidRPr="004F1ECE">
        <w:rPr>
          <w:rFonts w:hint="cs"/>
          <w:cs/>
        </w:rPr>
        <w:t xml:space="preserve"> </w:t>
      </w:r>
      <w:r w:rsidRPr="004F1ECE">
        <w:rPr>
          <w:cs/>
        </w:rPr>
        <w:t>विश्वविद्यालयों के खिलाफ क्या कार्रवाई की</w:t>
      </w:r>
      <w:r w:rsidRPr="004F1ECE">
        <w:rPr>
          <w:rFonts w:hint="cs"/>
          <w:cs/>
        </w:rPr>
        <w:t xml:space="preserve"> </w:t>
      </w:r>
      <w:r w:rsidRPr="004F1ECE">
        <w:rPr>
          <w:cs/>
        </w:rPr>
        <w:t>जा रही है</w:t>
      </w:r>
      <w:r w:rsidRPr="004F1ECE">
        <w:t>?</w:t>
      </w:r>
    </w:p>
    <w:p w:rsidR="00E87DAA" w:rsidRDefault="00E87DAA" w:rsidP="00E87DAA">
      <w:pPr>
        <w:jc w:val="center"/>
        <w:rPr>
          <w:b/>
          <w:bCs/>
        </w:rPr>
      </w:pPr>
    </w:p>
    <w:p w:rsidR="00E87DAA" w:rsidRDefault="00E87DAA" w:rsidP="00E87DAA">
      <w:pPr>
        <w:jc w:val="center"/>
        <w:rPr>
          <w:b/>
          <w:bCs/>
        </w:rPr>
      </w:pPr>
      <w:r>
        <w:rPr>
          <w:b/>
          <w:bCs/>
          <w:cs/>
        </w:rPr>
        <w:t>उत्‍तर</w:t>
      </w:r>
    </w:p>
    <w:p w:rsidR="00E87DAA" w:rsidRDefault="00E87DAA" w:rsidP="00E87DAA">
      <w:pPr>
        <w:jc w:val="center"/>
        <w:rPr>
          <w:b/>
          <w:bCs/>
        </w:rPr>
      </w:pPr>
      <w:r>
        <w:rPr>
          <w:b/>
          <w:bCs/>
          <w:cs/>
        </w:rPr>
        <w:t>मानव संसाधन विकास मंत्री</w:t>
      </w:r>
    </w:p>
    <w:p w:rsidR="00E87DAA" w:rsidRDefault="00E87DAA" w:rsidP="00E87DAA">
      <w:pPr>
        <w:jc w:val="center"/>
        <w:rPr>
          <w:b/>
          <w:bCs/>
        </w:rPr>
      </w:pPr>
      <w:r>
        <w:rPr>
          <w:b/>
          <w:bCs/>
          <w:cs/>
        </w:rPr>
        <w:t>(श्रीमती स्‍मृति ज़ूबिन इरानी)</w:t>
      </w:r>
    </w:p>
    <w:p w:rsidR="00E87DAA" w:rsidRDefault="00E87DAA" w:rsidP="00E87DAA">
      <w:pPr>
        <w:jc w:val="center"/>
      </w:pPr>
    </w:p>
    <w:p w:rsidR="00E87DAA" w:rsidRDefault="00E87DAA" w:rsidP="00E87DAA">
      <w:pPr>
        <w:jc w:val="both"/>
      </w:pPr>
      <w:r>
        <w:rPr>
          <w:rFonts w:hint="cs"/>
          <w:cs/>
        </w:rPr>
        <w:t>(क) और (ख)</w:t>
      </w:r>
      <w:r>
        <w:rPr>
          <w:lang w:val="en-IN"/>
        </w:rPr>
        <w:t>:</w:t>
      </w:r>
      <w:r>
        <w:rPr>
          <w:rFonts w:hint="cs"/>
          <w:cs/>
        </w:rPr>
        <w:t xml:space="preserve"> जी, हां। विश्वविद्यालय अनुदान आयोग (यूजीसी) द्वारा दी गई सूचना के अनुसार, माननीय उच्चतम न्यायालय के निर्देश के अनुसार, 44 सम</w:t>
      </w:r>
      <w:r>
        <w:rPr>
          <w:cs/>
        </w:rPr>
        <w:t>—</w:t>
      </w:r>
      <w:r>
        <w:rPr>
          <w:rFonts w:hint="cs"/>
          <w:cs/>
        </w:rPr>
        <w:t>विश्वविद्यालयों में से 07 सम-विश्वविद्यालयों का निरीक्षण करने के लिए विश्वविद्यालय अनुदान आयोग (यूजीसी) द्वारा एक विशेषज्ञ समिति गठित की गई थी नामतः (</w:t>
      </w:r>
      <w:proofErr w:type="spellStart"/>
      <w:r>
        <w:rPr>
          <w:lang w:val="en-IN"/>
        </w:rPr>
        <w:t>i</w:t>
      </w:r>
      <w:proofErr w:type="spellEnd"/>
      <w:r>
        <w:rPr>
          <w:rFonts w:hint="cs"/>
          <w:cs/>
          <w:lang w:val="en-IN"/>
        </w:rPr>
        <w:t>) भारत उच्चतर शिक्षा और अनुसंधान संस्थान, चेन्नई (</w:t>
      </w:r>
      <w:r>
        <w:rPr>
          <w:lang w:val="en-IN"/>
        </w:rPr>
        <w:t>ii</w:t>
      </w:r>
      <w:r>
        <w:rPr>
          <w:rFonts w:hint="cs"/>
          <w:cs/>
          <w:lang w:val="en-IN"/>
        </w:rPr>
        <w:t>) एकेडमी ऑफ मेरीटाइम एजुकेशन एण्ड़ ट्रैनिंग कानाथूर, चेन्नई (</w:t>
      </w:r>
      <w:r>
        <w:rPr>
          <w:lang w:val="en-IN"/>
        </w:rPr>
        <w:t>iii</w:t>
      </w:r>
      <w:r>
        <w:rPr>
          <w:rFonts w:hint="cs"/>
          <w:cs/>
          <w:lang w:val="en-IN"/>
        </w:rPr>
        <w:t>) पोन्नईह रामाजयम विज्ञान और प्रौद्योगिकी संस्थान, तंजावुर, तमिलनाडु (</w:t>
      </w:r>
      <w:r>
        <w:rPr>
          <w:lang w:val="en-IN"/>
        </w:rPr>
        <w:t>iv</w:t>
      </w:r>
      <w:r>
        <w:rPr>
          <w:rFonts w:hint="cs"/>
          <w:cs/>
          <w:lang w:val="en-IN"/>
        </w:rPr>
        <w:t>) महर्षि मार्कण्डेश्वर विश्वविद्यालय, अंबाला, हरियाणा (</w:t>
      </w:r>
      <w:r>
        <w:rPr>
          <w:lang w:val="en-IN"/>
        </w:rPr>
        <w:t>v</w:t>
      </w:r>
      <w:r>
        <w:rPr>
          <w:rFonts w:hint="cs"/>
          <w:cs/>
          <w:lang w:val="en-IN"/>
        </w:rPr>
        <w:t>) विनायक मिशन रिसर्च फॉउण्डेशन, सलेम, तमिलनाडु (</w:t>
      </w:r>
      <w:r>
        <w:rPr>
          <w:lang w:val="en-IN"/>
        </w:rPr>
        <w:t>vi</w:t>
      </w:r>
      <w:r>
        <w:rPr>
          <w:rFonts w:hint="cs"/>
          <w:cs/>
          <w:lang w:val="en-IN"/>
        </w:rPr>
        <w:t>) उन्नत शिक्षा अध्ययन संस्थान सरदारशहर, राजस्थान और (</w:t>
      </w:r>
      <w:r>
        <w:rPr>
          <w:lang w:val="en-IN"/>
        </w:rPr>
        <w:t>vii</w:t>
      </w:r>
      <w:r>
        <w:rPr>
          <w:rFonts w:hint="cs"/>
          <w:cs/>
          <w:lang w:val="en-IN"/>
        </w:rPr>
        <w:t xml:space="preserve">) मानव रचना अंतर्राष्ट्रीय विश्वविद्यालय, फरीदाबाद, हरियाणा। निरीक्षण करने पर, यूजीसी ने यह सूचित किया है कि इन </w:t>
      </w:r>
      <w:r>
        <w:rPr>
          <w:rFonts w:hint="cs"/>
          <w:cs/>
        </w:rPr>
        <w:lastRenderedPageBreak/>
        <w:t>सम</w:t>
      </w:r>
      <w:r>
        <w:rPr>
          <w:cs/>
        </w:rPr>
        <w:t>—</w:t>
      </w:r>
      <w:r>
        <w:rPr>
          <w:rFonts w:hint="cs"/>
          <w:cs/>
        </w:rPr>
        <w:t xml:space="preserve">विश्वविद्यालयों में समिति द्वारा अवसंरचना सहित विभिन्न पैरामीटरों में कमी पाई गई थी। </w:t>
      </w:r>
    </w:p>
    <w:p w:rsidR="00E87DAA" w:rsidRPr="00C3238E" w:rsidRDefault="00E87DAA" w:rsidP="00E87DAA">
      <w:pPr>
        <w:jc w:val="both"/>
        <w:rPr>
          <w:sz w:val="16"/>
          <w:szCs w:val="16"/>
        </w:rPr>
      </w:pPr>
    </w:p>
    <w:p w:rsidR="00E87DAA" w:rsidRDefault="00E87DAA" w:rsidP="00E87DAA">
      <w:pPr>
        <w:jc w:val="both"/>
      </w:pPr>
      <w:r>
        <w:rPr>
          <w:rFonts w:hint="cs"/>
          <w:cs/>
        </w:rPr>
        <w:t>(ग)</w:t>
      </w:r>
      <w:r>
        <w:rPr>
          <w:lang w:val="en-IN"/>
        </w:rPr>
        <w:t>:</w:t>
      </w:r>
      <w:r>
        <w:rPr>
          <w:rFonts w:hint="cs"/>
          <w:cs/>
        </w:rPr>
        <w:t xml:space="preserve"> यूजीसी (सम</w:t>
      </w:r>
      <w:r>
        <w:rPr>
          <w:cs/>
        </w:rPr>
        <w:t>—</w:t>
      </w:r>
      <w:r>
        <w:rPr>
          <w:rFonts w:hint="cs"/>
          <w:cs/>
        </w:rPr>
        <w:t>विश्वविद्यालय संस्थान) विनियम, 2010 का खंड़ 7.0 अवसंरचना की निम्नलिखित न्यूनतम आवश्यकताओं का उल्लेख करता हैः</w:t>
      </w:r>
    </w:p>
    <w:p w:rsidR="00E87DAA" w:rsidRDefault="00E87DAA" w:rsidP="00E87DAA">
      <w:pPr>
        <w:jc w:val="both"/>
      </w:pPr>
    </w:p>
    <w:p w:rsidR="00E87DAA" w:rsidRDefault="00E87DAA" w:rsidP="00E87DAA">
      <w:pPr>
        <w:spacing w:after="200" w:line="276" w:lineRule="auto"/>
        <w:rPr>
          <w:cs/>
          <w:lang w:val="en-IN"/>
        </w:rPr>
      </w:pPr>
      <w:r>
        <w:rPr>
          <w:cs/>
          <w:lang w:val="en-IN"/>
        </w:rPr>
        <w:br w:type="page"/>
      </w:r>
    </w:p>
    <w:p w:rsidR="00E87DAA" w:rsidRDefault="00E87DAA" w:rsidP="00E87DAA">
      <w:pPr>
        <w:ind w:firstLine="720"/>
        <w:jc w:val="both"/>
        <w:rPr>
          <w:lang w:val="en-IN"/>
        </w:rPr>
      </w:pPr>
    </w:p>
    <w:p w:rsidR="00E87DAA" w:rsidRDefault="00E87DAA" w:rsidP="00E87DAA">
      <w:pPr>
        <w:ind w:firstLine="720"/>
        <w:jc w:val="both"/>
        <w:rPr>
          <w:lang w:val="en-IN"/>
        </w:rPr>
      </w:pPr>
      <w:r>
        <w:rPr>
          <w:rFonts w:hint="cs"/>
          <w:cs/>
          <w:lang w:val="en-IN"/>
        </w:rPr>
        <w:t>(</w:t>
      </w:r>
      <w:r>
        <w:rPr>
          <w:lang w:val="en-IN"/>
        </w:rPr>
        <w:t>I</w:t>
      </w:r>
      <w:r>
        <w:rPr>
          <w:rFonts w:hint="cs"/>
          <w:cs/>
          <w:lang w:val="en-IN"/>
        </w:rPr>
        <w:t>)</w:t>
      </w:r>
      <w:r>
        <w:rPr>
          <w:rFonts w:hint="cs"/>
          <w:cs/>
          <w:lang w:val="en-IN"/>
        </w:rPr>
        <w:tab/>
        <w:t>अपने मुख्य परिसर में 05 एकड़ भूमि से कम नहीं यदि यह मैटरोपॉलिटन क्षेत्र में स्थित है, अपने मुख्य परिसर में 07 एकड़ भूमि से कम नहीं यदि यह गैर-मैटरोपॉलिटन शहरी क्षेत्र में स्थित है</w:t>
      </w:r>
      <w:r>
        <w:rPr>
          <w:lang w:val="en-IN"/>
        </w:rPr>
        <w:t xml:space="preserve"> </w:t>
      </w:r>
      <w:r>
        <w:rPr>
          <w:rFonts w:hint="cs"/>
          <w:cs/>
          <w:lang w:val="en-IN"/>
        </w:rPr>
        <w:t xml:space="preserve"> अथवा अपने मुख्य परिसर में 10 एकड़ भूमि से कम नहीं यदि यह गैर-शहरी क्षेत्र में स्थित है</w:t>
      </w:r>
      <w:r>
        <w:rPr>
          <w:lang w:val="en-IN"/>
        </w:rPr>
        <w:t xml:space="preserve"> </w:t>
      </w:r>
      <w:r>
        <w:rPr>
          <w:rFonts w:hint="cs"/>
          <w:cs/>
          <w:lang w:val="en-IN"/>
        </w:rPr>
        <w:t xml:space="preserve"> अथवा संबद्ध सांविधिक/विनियामक निकाय के मानदंडों के अनुसार, जो भी अधिक हो। </w:t>
      </w:r>
    </w:p>
    <w:p w:rsidR="00E87DAA" w:rsidRDefault="00E87DAA" w:rsidP="00E87DAA">
      <w:pPr>
        <w:ind w:firstLine="720"/>
        <w:jc w:val="both"/>
        <w:rPr>
          <w:lang w:val="en-IN"/>
        </w:rPr>
      </w:pPr>
    </w:p>
    <w:p w:rsidR="00E87DAA" w:rsidRDefault="00E87DAA" w:rsidP="00E87DAA">
      <w:pPr>
        <w:ind w:firstLine="720"/>
        <w:jc w:val="both"/>
        <w:rPr>
          <w:lang w:val="en-IN"/>
        </w:rPr>
      </w:pPr>
      <w:r>
        <w:rPr>
          <w:rFonts w:hint="cs"/>
          <w:cs/>
          <w:lang w:val="en-IN"/>
        </w:rPr>
        <w:t>(</w:t>
      </w:r>
      <w:r>
        <w:rPr>
          <w:lang w:val="en-IN"/>
        </w:rPr>
        <w:t>II</w:t>
      </w:r>
      <w:r>
        <w:rPr>
          <w:rFonts w:hint="cs"/>
          <w:cs/>
          <w:lang w:val="en-IN"/>
        </w:rPr>
        <w:t>)</w:t>
      </w:r>
      <w:r>
        <w:rPr>
          <w:rFonts w:hint="cs"/>
          <w:cs/>
          <w:lang w:val="en-IN"/>
        </w:rPr>
        <w:tab/>
        <w:t xml:space="preserve">बहुविषयक संस्थान के मामले में अपेक्षित भूमि सभी पाठ्यक्रमों के लिए विभिन्न सांविधिक परिषदों द्वारा निर्धारित भूमि क्षेत्र का योग होगी। </w:t>
      </w:r>
    </w:p>
    <w:p w:rsidR="00E87DAA" w:rsidRDefault="00E87DAA" w:rsidP="00E87DAA">
      <w:pPr>
        <w:ind w:firstLine="720"/>
        <w:jc w:val="both"/>
        <w:rPr>
          <w:lang w:val="en-IN"/>
        </w:rPr>
      </w:pPr>
    </w:p>
    <w:p w:rsidR="00E87DAA" w:rsidRDefault="00E87DAA" w:rsidP="00E87DAA">
      <w:pPr>
        <w:ind w:firstLine="720"/>
        <w:jc w:val="both"/>
        <w:rPr>
          <w:lang w:val="en-IN"/>
        </w:rPr>
      </w:pPr>
      <w:r>
        <w:rPr>
          <w:rFonts w:hint="cs"/>
          <w:cs/>
          <w:lang w:val="en-IN"/>
        </w:rPr>
        <w:t>(</w:t>
      </w:r>
      <w:r>
        <w:rPr>
          <w:lang w:val="en-IN"/>
        </w:rPr>
        <w:t>III</w:t>
      </w:r>
      <w:r>
        <w:rPr>
          <w:rFonts w:hint="cs"/>
          <w:cs/>
          <w:lang w:val="en-IN"/>
        </w:rPr>
        <w:t>)</w:t>
      </w:r>
      <w:r>
        <w:rPr>
          <w:rFonts w:hint="cs"/>
          <w:cs/>
          <w:lang w:val="en-IN"/>
        </w:rPr>
        <w:tab/>
        <w:t>कम से कम 1000 वर्ग मीटर का प्रशासनिक भवन।</w:t>
      </w:r>
    </w:p>
    <w:p w:rsidR="00E87DAA" w:rsidRDefault="00E87DAA" w:rsidP="00E87DAA">
      <w:pPr>
        <w:ind w:firstLine="720"/>
        <w:jc w:val="both"/>
        <w:rPr>
          <w:lang w:val="en-IN"/>
        </w:rPr>
      </w:pPr>
    </w:p>
    <w:p w:rsidR="00E87DAA" w:rsidRDefault="00E87DAA" w:rsidP="00E87DAA">
      <w:pPr>
        <w:ind w:firstLine="720"/>
        <w:jc w:val="both"/>
        <w:rPr>
          <w:lang w:val="en-IN"/>
        </w:rPr>
      </w:pPr>
      <w:r>
        <w:rPr>
          <w:rFonts w:hint="cs"/>
          <w:cs/>
          <w:lang w:val="en-IN"/>
        </w:rPr>
        <w:t>(</w:t>
      </w:r>
      <w:r>
        <w:rPr>
          <w:lang w:val="en-IN"/>
        </w:rPr>
        <w:t>IV</w:t>
      </w:r>
      <w:r>
        <w:rPr>
          <w:rFonts w:hint="cs"/>
          <w:cs/>
          <w:lang w:val="en-IN"/>
        </w:rPr>
        <w:t>)</w:t>
      </w:r>
      <w:r>
        <w:rPr>
          <w:rFonts w:hint="cs"/>
          <w:cs/>
          <w:lang w:val="en-IN"/>
        </w:rPr>
        <w:tab/>
        <w:t xml:space="preserve">कम से कम 10,000 वर्ग मीटर का अकादमिक भवन जिसमें लाइब्रेरी, लेक्चर थियेटर और प्रयोगशालाएं शामिल हैं, जिसमें से केवल केन्द्रीय लाइब्रेरी ही लगभग 2000 वर्ग मीटर की होगी। </w:t>
      </w:r>
    </w:p>
    <w:p w:rsidR="00E87DAA" w:rsidRDefault="00E87DAA" w:rsidP="00E87DAA">
      <w:pPr>
        <w:ind w:firstLine="720"/>
        <w:jc w:val="both"/>
        <w:rPr>
          <w:lang w:val="en-IN"/>
        </w:rPr>
      </w:pPr>
    </w:p>
    <w:p w:rsidR="00E87DAA" w:rsidRDefault="00E87DAA" w:rsidP="00E87DAA">
      <w:pPr>
        <w:ind w:firstLine="720"/>
        <w:jc w:val="both"/>
        <w:rPr>
          <w:lang w:val="en-IN"/>
        </w:rPr>
      </w:pPr>
      <w:r>
        <w:rPr>
          <w:rFonts w:hint="cs"/>
          <w:cs/>
          <w:lang w:val="en-IN"/>
        </w:rPr>
        <w:t>(</w:t>
      </w:r>
      <w:r>
        <w:rPr>
          <w:lang w:val="en-IN"/>
        </w:rPr>
        <w:t>V</w:t>
      </w:r>
      <w:r>
        <w:rPr>
          <w:rFonts w:hint="cs"/>
          <w:cs/>
          <w:lang w:val="en-IN"/>
        </w:rPr>
        <w:t>)</w:t>
      </w:r>
      <w:r>
        <w:rPr>
          <w:rFonts w:hint="cs"/>
          <w:cs/>
          <w:lang w:val="en-IN"/>
        </w:rPr>
        <w:tab/>
        <w:t>शिक्षकों और गेस्ट हाउस हेतु आवासीय निवास।</w:t>
      </w:r>
    </w:p>
    <w:p w:rsidR="00E87DAA" w:rsidRDefault="00E87DAA" w:rsidP="00E87DAA">
      <w:pPr>
        <w:ind w:firstLine="720"/>
        <w:jc w:val="both"/>
        <w:rPr>
          <w:lang w:val="en-IN"/>
        </w:rPr>
      </w:pPr>
    </w:p>
    <w:p w:rsidR="00E87DAA" w:rsidRDefault="00E87DAA" w:rsidP="00E87DAA">
      <w:pPr>
        <w:ind w:firstLine="720"/>
        <w:jc w:val="both"/>
      </w:pPr>
      <w:r>
        <w:rPr>
          <w:rFonts w:hint="cs"/>
          <w:cs/>
          <w:lang w:val="en-IN"/>
        </w:rPr>
        <w:t>(</w:t>
      </w:r>
      <w:r>
        <w:rPr>
          <w:lang w:val="en-IN"/>
        </w:rPr>
        <w:t>VI</w:t>
      </w:r>
      <w:r>
        <w:rPr>
          <w:rFonts w:hint="cs"/>
          <w:cs/>
          <w:lang w:val="en-IN"/>
        </w:rPr>
        <w:t>)</w:t>
      </w:r>
      <w:r>
        <w:rPr>
          <w:rFonts w:hint="cs"/>
          <w:cs/>
          <w:lang w:val="en-IN"/>
        </w:rPr>
        <w:tab/>
        <w:t>छात्रों के लिए छात्रावास निवास। छात्रावास निवास में सम-विश्वविद्यालय संस्थान के अस्तित्व के 3 वर्ष के भीतर कम से कम 25</w:t>
      </w:r>
      <w:r>
        <w:rPr>
          <w:lang w:val="en-IN"/>
        </w:rPr>
        <w:t>%</w:t>
      </w:r>
      <w:r>
        <w:rPr>
          <w:rFonts w:hint="cs"/>
          <w:cs/>
          <w:lang w:val="en-IN"/>
        </w:rPr>
        <w:t xml:space="preserve"> छात्रों की</w:t>
      </w:r>
      <w:r>
        <w:rPr>
          <w:rFonts w:hint="cs"/>
          <w:cs/>
        </w:rPr>
        <w:t xml:space="preserve"> धीरे-धीरे बढ़ोतरी होगी। </w:t>
      </w:r>
    </w:p>
    <w:p w:rsidR="00E87DAA" w:rsidRDefault="00E87DAA" w:rsidP="00E87DAA">
      <w:pPr>
        <w:ind w:firstLine="720"/>
        <w:jc w:val="both"/>
      </w:pPr>
    </w:p>
    <w:p w:rsidR="00E87DAA" w:rsidRDefault="00E87DAA" w:rsidP="00E87DAA">
      <w:pPr>
        <w:ind w:firstLine="720"/>
        <w:jc w:val="both"/>
        <w:rPr>
          <w:lang w:val="en-IN"/>
        </w:rPr>
      </w:pPr>
      <w:r>
        <w:rPr>
          <w:rFonts w:hint="cs"/>
          <w:cs/>
        </w:rPr>
        <w:t>(</w:t>
      </w:r>
      <w:r>
        <w:rPr>
          <w:lang w:val="en-IN"/>
        </w:rPr>
        <w:t>VII</w:t>
      </w:r>
      <w:r>
        <w:rPr>
          <w:rFonts w:hint="cs"/>
          <w:cs/>
          <w:lang w:val="en-IN"/>
        </w:rPr>
        <w:t>)</w:t>
      </w:r>
      <w:r>
        <w:rPr>
          <w:rFonts w:hint="cs"/>
          <w:cs/>
          <w:lang w:val="en-IN"/>
        </w:rPr>
        <w:tab/>
        <w:t xml:space="preserve">संस्थान के उपकरण, पुस्तकें और पत्रिकाएं संस्थान के आकार और कार्याकलापों के अनुरूप होंगे और संबद्ध सांविधिक/विनियामक निकाय की अपेक्षाओं को पूरा करेंगे। </w:t>
      </w:r>
    </w:p>
    <w:p w:rsidR="00E87DAA" w:rsidRDefault="00E87DAA" w:rsidP="00E87DAA">
      <w:pPr>
        <w:ind w:firstLine="720"/>
        <w:jc w:val="both"/>
        <w:rPr>
          <w:lang w:val="en-IN"/>
        </w:rPr>
      </w:pPr>
      <w:r>
        <w:rPr>
          <w:rFonts w:hint="cs"/>
          <w:cs/>
          <w:lang w:val="en-IN"/>
        </w:rPr>
        <w:t>(</w:t>
      </w:r>
      <w:r>
        <w:rPr>
          <w:lang w:val="en-IN"/>
        </w:rPr>
        <w:t>VIII</w:t>
      </w:r>
      <w:r>
        <w:rPr>
          <w:rFonts w:hint="cs"/>
          <w:cs/>
          <w:lang w:val="en-IN"/>
        </w:rPr>
        <w:t>)</w:t>
      </w:r>
      <w:r>
        <w:rPr>
          <w:rFonts w:hint="cs"/>
          <w:cs/>
          <w:lang w:val="en-IN"/>
        </w:rPr>
        <w:tab/>
        <w:t>इस संस्थान में स्वअधिगम/वर्चुअल प्रयोग/हेण्ड्स ऑन टेक्निक के साथ पत्रिकाएं, पुस्तकें और अन्य अधिगम सामग्री को इलैक्ट्रॉनिक पहुंच प्रदान करने की आवश्यकताओं को पूरा करने के लिए उपयुक्त स्तर की ब्रौडबैण्ड क्नेक्टीविटी भी होगी।</w:t>
      </w:r>
    </w:p>
    <w:p w:rsidR="00E87DAA" w:rsidRDefault="00E87DAA" w:rsidP="00E87DAA">
      <w:pPr>
        <w:ind w:firstLine="720"/>
        <w:jc w:val="both"/>
        <w:rPr>
          <w:lang w:val="en-IN"/>
        </w:rPr>
      </w:pPr>
    </w:p>
    <w:p w:rsidR="00E87DAA" w:rsidRDefault="00E87DAA" w:rsidP="00E87DAA">
      <w:pPr>
        <w:ind w:firstLine="720"/>
        <w:jc w:val="both"/>
      </w:pPr>
      <w:r>
        <w:rPr>
          <w:rFonts w:hint="cs"/>
          <w:cs/>
          <w:lang w:val="en-IN"/>
        </w:rPr>
        <w:t xml:space="preserve">सम-विश्वविद्यालयों हेतु अपेक्षित न्यूनतम अवसंरचना और अन्य सुविधाओं का ब्यौरा यूजीसी की वैबसाइट </w:t>
      </w:r>
      <w:hyperlink r:id="rId4" w:history="1">
        <w:r w:rsidRPr="009A1CDF">
          <w:rPr>
            <w:rStyle w:val="Hyperlink"/>
            <w:lang w:val="en-IN"/>
          </w:rPr>
          <w:t>www.ugc.ac.in</w:t>
        </w:r>
      </w:hyperlink>
      <w:r>
        <w:rPr>
          <w:rFonts w:hint="cs"/>
          <w:cs/>
        </w:rPr>
        <w:t xml:space="preserve"> पर भी उपलब्ध हैं।</w:t>
      </w:r>
    </w:p>
    <w:p w:rsidR="00E87DAA" w:rsidRDefault="00E87DAA" w:rsidP="00E87DAA">
      <w:pPr>
        <w:ind w:firstLine="720"/>
        <w:jc w:val="both"/>
      </w:pPr>
    </w:p>
    <w:p w:rsidR="00E87DAA" w:rsidRDefault="00E87DAA" w:rsidP="00E87DAA">
      <w:pPr>
        <w:ind w:firstLine="720"/>
        <w:jc w:val="both"/>
      </w:pPr>
      <w:r>
        <w:rPr>
          <w:rFonts w:hint="cs"/>
          <w:cs/>
        </w:rPr>
        <w:t>(घ)</w:t>
      </w:r>
      <w:r>
        <w:rPr>
          <w:lang w:val="en-IN"/>
        </w:rPr>
        <w:t>:</w:t>
      </w:r>
      <w:r>
        <w:rPr>
          <w:rFonts w:hint="cs"/>
          <w:cs/>
        </w:rPr>
        <w:t xml:space="preserve"> विशेषज्ञ समिति की रिपोर्ट, जिसमें काफी कमियां अर्थात अवसंरचना, संकाय, अनुसंधान कार्यकलाप, यूजीसी विनियमों का पालन करना, शासी प्रणाली, दाखिला प्रक्रिया और शुल्क संरचना तथा संकाय और छात्रों के लिए सुविधाएं थी इन सातों संस्थाओं के संबंध में उल्लिखित की जा चुकी है, आयोग के समक्ष रखी गई थी। तथापि, यह मामला 2006 की </w:t>
      </w:r>
      <w:r>
        <w:rPr>
          <w:rFonts w:hint="cs"/>
          <w:cs/>
        </w:rPr>
        <w:lastRenderedPageBreak/>
        <w:t xml:space="preserve">डब्ल्यू.पी.(सी) सं.142 में माननीय उच्चतम न्यायालय के समक्ष इस समय न्याय निर्णयाधीन है। </w:t>
      </w:r>
    </w:p>
    <w:p w:rsidR="00E87DAA" w:rsidRDefault="00E87DAA" w:rsidP="00E87DAA">
      <w:pPr>
        <w:ind w:firstLine="720"/>
        <w:jc w:val="both"/>
      </w:pPr>
    </w:p>
    <w:p w:rsidR="00E87DAA" w:rsidRPr="00AC19A2" w:rsidRDefault="00E87DAA" w:rsidP="00E87DAA">
      <w:pPr>
        <w:ind w:firstLine="720"/>
        <w:jc w:val="center"/>
        <w:rPr>
          <w:cs/>
        </w:rPr>
      </w:pPr>
      <w:r>
        <w:rPr>
          <w:rFonts w:hint="cs"/>
          <w:cs/>
        </w:rPr>
        <w:t>*****</w:t>
      </w:r>
    </w:p>
    <w:p w:rsidR="00F32F39" w:rsidRDefault="00E87DAA"/>
    <w:sectPr w:rsidR="00F32F39" w:rsidSect="00012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E87DAA"/>
    <w:rsid w:val="00012D3F"/>
    <w:rsid w:val="006A7CFD"/>
    <w:rsid w:val="00E558FE"/>
    <w:rsid w:val="00E87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AA"/>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D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gc.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2957</Characters>
  <Application>Microsoft Office Word</Application>
  <DocSecurity>0</DocSecurity>
  <Lines>24</Lines>
  <Paragraphs>6</Paragraphs>
  <ScaleCrop>false</ScaleCrop>
  <Company>Hewlett-Packard Company</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2015-07-27T05:19:00Z</dcterms:created>
  <dcterms:modified xsi:type="dcterms:W3CDTF">2015-07-27T05:19:00Z</dcterms:modified>
</cp:coreProperties>
</file>