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757" w:rsidRPr="003424B6" w:rsidRDefault="00055757" w:rsidP="00055757">
      <w:pPr>
        <w:pStyle w:val="NoSpacing"/>
        <w:ind w:right="-171"/>
        <w:jc w:val="center"/>
        <w:rPr>
          <w:rFonts w:ascii="Mangal" w:hAnsi="Mangal"/>
          <w:szCs w:val="24"/>
        </w:rPr>
      </w:pPr>
      <w:r w:rsidRPr="003424B6">
        <w:rPr>
          <w:rFonts w:ascii="Mangal" w:hAnsi="Mangal"/>
          <w:b/>
          <w:bCs/>
          <w:szCs w:val="24"/>
          <w:cs/>
        </w:rPr>
        <w:t>भारत सरकार</w:t>
      </w:r>
    </w:p>
    <w:p w:rsidR="00055757" w:rsidRPr="003424B6" w:rsidRDefault="00055757" w:rsidP="00055757">
      <w:pPr>
        <w:pStyle w:val="NoSpacing"/>
        <w:ind w:right="-171"/>
        <w:jc w:val="center"/>
        <w:rPr>
          <w:rFonts w:ascii="Mangal" w:hAnsi="Mangal"/>
          <w:b/>
          <w:bCs/>
          <w:szCs w:val="24"/>
        </w:rPr>
      </w:pPr>
      <w:r w:rsidRPr="003424B6">
        <w:rPr>
          <w:rFonts w:ascii="Mangal" w:hAnsi="Mangal"/>
          <w:b/>
          <w:bCs/>
          <w:szCs w:val="24"/>
          <w:cs/>
        </w:rPr>
        <w:t>मानव संसाधन विकास मंत्रालय</w:t>
      </w:r>
    </w:p>
    <w:p w:rsidR="00055757" w:rsidRPr="003424B6" w:rsidRDefault="00055757" w:rsidP="00055757">
      <w:pPr>
        <w:pStyle w:val="NoSpacing"/>
        <w:ind w:right="-171"/>
        <w:jc w:val="center"/>
        <w:rPr>
          <w:rFonts w:ascii="Mangal" w:hAnsi="Mangal"/>
          <w:b/>
          <w:bCs/>
          <w:szCs w:val="24"/>
        </w:rPr>
      </w:pPr>
      <w:r w:rsidRPr="003424B6">
        <w:rPr>
          <w:rFonts w:ascii="Mangal" w:hAnsi="Mangal"/>
          <w:b/>
          <w:bCs/>
          <w:szCs w:val="24"/>
          <w:cs/>
        </w:rPr>
        <w:t xml:space="preserve">स्‍कूल शिक्षा </w:t>
      </w:r>
      <w:r>
        <w:rPr>
          <w:rFonts w:ascii="Mangal" w:hAnsi="Mangal"/>
          <w:b/>
          <w:bCs/>
          <w:szCs w:val="24"/>
          <w:cs/>
        </w:rPr>
        <w:t>और</w:t>
      </w:r>
      <w:r w:rsidRPr="003424B6">
        <w:rPr>
          <w:rFonts w:ascii="Mangal" w:hAnsi="Mangal"/>
          <w:b/>
          <w:bCs/>
          <w:szCs w:val="24"/>
          <w:cs/>
        </w:rPr>
        <w:t xml:space="preserve"> साक्षरता विभाग</w:t>
      </w:r>
    </w:p>
    <w:p w:rsidR="00055757" w:rsidRPr="003424B6" w:rsidRDefault="00055757" w:rsidP="00055757">
      <w:pPr>
        <w:spacing w:after="0" w:line="240" w:lineRule="auto"/>
        <w:ind w:right="-171"/>
        <w:jc w:val="center"/>
        <w:rPr>
          <w:rFonts w:ascii="Mangal" w:eastAsia="Calibri" w:hAnsi="Mangal" w:cs="Mangal"/>
          <w:b/>
          <w:bCs/>
          <w:sz w:val="24"/>
          <w:szCs w:val="24"/>
        </w:rPr>
      </w:pPr>
    </w:p>
    <w:p w:rsidR="00055757" w:rsidRPr="003424B6" w:rsidRDefault="00055757" w:rsidP="00055757">
      <w:pPr>
        <w:spacing w:after="0" w:line="240" w:lineRule="auto"/>
        <w:ind w:right="-171"/>
        <w:jc w:val="center"/>
        <w:rPr>
          <w:rFonts w:ascii="Mangal" w:eastAsia="Calibri" w:hAnsi="Mangal" w:cs="Mangal"/>
          <w:b/>
          <w:bCs/>
          <w:sz w:val="24"/>
          <w:szCs w:val="24"/>
        </w:rPr>
      </w:pPr>
      <w:r w:rsidRPr="003424B6">
        <w:rPr>
          <w:rFonts w:ascii="Mangal" w:eastAsia="Calibri" w:hAnsi="Mangal" w:cs="Mangal"/>
          <w:b/>
          <w:bCs/>
          <w:sz w:val="24"/>
          <w:szCs w:val="24"/>
          <w:cs/>
        </w:rPr>
        <w:t>राज्य सभा</w:t>
      </w:r>
    </w:p>
    <w:p w:rsidR="00055757" w:rsidRPr="003424B6" w:rsidRDefault="00055757" w:rsidP="00055757">
      <w:pPr>
        <w:spacing w:after="0" w:line="240" w:lineRule="auto"/>
        <w:ind w:right="-171"/>
        <w:jc w:val="center"/>
        <w:rPr>
          <w:rFonts w:ascii="Mangal" w:eastAsia="Calibri" w:hAnsi="Mangal" w:cs="Mangal"/>
          <w:b/>
          <w:bCs/>
          <w:sz w:val="24"/>
          <w:szCs w:val="24"/>
          <w:cs/>
        </w:rPr>
      </w:pPr>
      <w:r w:rsidRPr="003424B6">
        <w:rPr>
          <w:rFonts w:ascii="Mangal" w:eastAsia="Calibri" w:hAnsi="Mangal" w:cs="Mangal"/>
          <w:b/>
          <w:bCs/>
          <w:sz w:val="24"/>
          <w:szCs w:val="24"/>
          <w:cs/>
        </w:rPr>
        <w:t xml:space="preserve">अतारांकित प्रश्न संख्या </w:t>
      </w:r>
      <w:r w:rsidRPr="003424B6">
        <w:rPr>
          <w:rFonts w:ascii="Mangal" w:eastAsia="Calibri" w:hAnsi="Mangal" w:cs="Mangal"/>
          <w:b/>
          <w:bCs/>
          <w:sz w:val="24"/>
          <w:szCs w:val="24"/>
        </w:rPr>
        <w:t>:</w:t>
      </w:r>
      <w:r w:rsidRPr="003424B6">
        <w:rPr>
          <w:rFonts w:ascii="Mangal" w:eastAsia="Calibri" w:hAnsi="Mangal" w:cs="Mangal"/>
          <w:b/>
          <w:bCs/>
          <w:sz w:val="24"/>
          <w:szCs w:val="24"/>
          <w:cs/>
        </w:rPr>
        <w:t xml:space="preserve"> </w:t>
      </w:r>
      <w:r w:rsidRPr="003424B6">
        <w:rPr>
          <w:rFonts w:ascii="Mangal" w:eastAsia="Calibri" w:hAnsi="Mangal" w:cs="Mangal"/>
          <w:b/>
          <w:bCs/>
          <w:sz w:val="24"/>
          <w:szCs w:val="24"/>
        </w:rPr>
        <w:t>671</w:t>
      </w:r>
    </w:p>
    <w:p w:rsidR="00055757" w:rsidRPr="003424B6" w:rsidRDefault="00055757" w:rsidP="00055757">
      <w:pPr>
        <w:pStyle w:val="BodyText"/>
        <w:tabs>
          <w:tab w:val="left" w:pos="0"/>
          <w:tab w:val="left" w:pos="284"/>
        </w:tabs>
        <w:spacing w:line="240" w:lineRule="auto"/>
        <w:ind w:right="-171"/>
        <w:jc w:val="center"/>
        <w:rPr>
          <w:rFonts w:ascii="Mangal" w:hAnsi="Mangal" w:cs="Mangal"/>
          <w:b/>
          <w:lang w:bidi="hi-IN"/>
        </w:rPr>
      </w:pPr>
      <w:r w:rsidRPr="003424B6">
        <w:rPr>
          <w:rFonts w:ascii="Mangal" w:hAnsi="Mangal" w:cs="Mangal"/>
          <w:b/>
          <w:cs/>
          <w:lang w:bidi="hi-IN"/>
        </w:rPr>
        <w:t>उत्तर देने की तारीखः 27.07.2015</w:t>
      </w:r>
    </w:p>
    <w:p w:rsidR="00055757" w:rsidRPr="003424B6" w:rsidRDefault="00055757" w:rsidP="00055757">
      <w:pPr>
        <w:ind w:left="720" w:hanging="720"/>
        <w:rPr>
          <w:rFonts w:ascii="Mangal" w:eastAsia="Calibri" w:hAnsi="Mangal" w:cs="Mangal"/>
          <w:b/>
          <w:bCs/>
          <w:sz w:val="24"/>
          <w:szCs w:val="24"/>
        </w:rPr>
      </w:pPr>
    </w:p>
    <w:p w:rsidR="00055757" w:rsidRPr="003424B6" w:rsidRDefault="00055757" w:rsidP="00055757">
      <w:pPr>
        <w:ind w:left="720" w:hanging="720"/>
        <w:jc w:val="center"/>
        <w:rPr>
          <w:rFonts w:ascii="Mangal" w:eastAsia="Calibri" w:hAnsi="Mangal" w:cs="Mangal"/>
          <w:b/>
          <w:bCs/>
          <w:sz w:val="24"/>
          <w:szCs w:val="24"/>
        </w:rPr>
      </w:pPr>
      <w:r w:rsidRPr="003424B6">
        <w:rPr>
          <w:rFonts w:ascii="Mangal" w:eastAsia="Calibri" w:hAnsi="Mangal" w:cs="Mangal"/>
          <w:b/>
          <w:bCs/>
          <w:sz w:val="24"/>
          <w:szCs w:val="24"/>
          <w:cs/>
        </w:rPr>
        <w:t>मदरसों में बच्चे</w:t>
      </w:r>
    </w:p>
    <w:p w:rsidR="00055757" w:rsidRPr="003424B6" w:rsidRDefault="00055757" w:rsidP="00055757">
      <w:pPr>
        <w:ind w:left="720" w:hanging="720"/>
        <w:rPr>
          <w:rFonts w:ascii="Mangal" w:eastAsia="Calibri" w:hAnsi="Mangal" w:cs="Mangal"/>
          <w:b/>
          <w:bCs/>
          <w:sz w:val="24"/>
          <w:szCs w:val="24"/>
        </w:rPr>
      </w:pPr>
      <w:r w:rsidRPr="003424B6">
        <w:rPr>
          <w:rFonts w:ascii="Mangal" w:eastAsia="Calibri" w:hAnsi="Mangal" w:cs="Mangal"/>
          <w:b/>
          <w:bCs/>
          <w:sz w:val="24"/>
          <w:szCs w:val="24"/>
          <w:cs/>
        </w:rPr>
        <w:t xml:space="preserve">671. श्री अविनाश पांडेः </w:t>
      </w:r>
    </w:p>
    <w:p w:rsidR="00055757" w:rsidRPr="003424B6" w:rsidRDefault="00055757" w:rsidP="00055757">
      <w:pPr>
        <w:ind w:left="720" w:hanging="720"/>
        <w:rPr>
          <w:rFonts w:ascii="Mangal" w:eastAsia="Calibri" w:hAnsi="Mangal" w:cs="Mangal"/>
          <w:sz w:val="24"/>
          <w:szCs w:val="24"/>
        </w:rPr>
      </w:pPr>
      <w:r w:rsidRPr="003424B6">
        <w:rPr>
          <w:rFonts w:ascii="Mangal" w:eastAsia="Calibri" w:hAnsi="Mangal" w:cs="Mangal"/>
          <w:sz w:val="24"/>
          <w:szCs w:val="24"/>
          <w:cs/>
        </w:rPr>
        <w:t xml:space="preserve">क्या </w:t>
      </w:r>
      <w:r w:rsidRPr="003424B6">
        <w:rPr>
          <w:rFonts w:ascii="Mangal" w:eastAsia="Calibri" w:hAnsi="Mangal" w:cs="Mangal"/>
          <w:b/>
          <w:bCs/>
          <w:sz w:val="24"/>
          <w:szCs w:val="24"/>
          <w:cs/>
        </w:rPr>
        <w:t>मानव संसाधन विकास मंत्री</w:t>
      </w:r>
      <w:r w:rsidRPr="003424B6">
        <w:rPr>
          <w:rFonts w:ascii="Mangal" w:eastAsia="Calibri" w:hAnsi="Mangal" w:cs="Mangal"/>
          <w:sz w:val="24"/>
          <w:szCs w:val="24"/>
          <w:cs/>
        </w:rPr>
        <w:t xml:space="preserve"> यह बताने की कृपा करेंगे किः</w:t>
      </w:r>
    </w:p>
    <w:p w:rsidR="00055757" w:rsidRPr="003424B6" w:rsidRDefault="00055757" w:rsidP="00055757">
      <w:pPr>
        <w:spacing w:after="0" w:line="240" w:lineRule="auto"/>
        <w:ind w:left="720" w:hanging="720"/>
        <w:jc w:val="both"/>
        <w:rPr>
          <w:rFonts w:ascii="Mangal" w:eastAsia="Calibri" w:hAnsi="Mangal" w:cs="Mangal"/>
          <w:sz w:val="24"/>
          <w:szCs w:val="24"/>
        </w:rPr>
      </w:pPr>
      <w:r w:rsidRPr="003424B6">
        <w:rPr>
          <w:rFonts w:ascii="Mangal" w:eastAsia="Calibri" w:hAnsi="Mangal" w:cs="Mangal"/>
          <w:b/>
          <w:bCs/>
          <w:sz w:val="24"/>
          <w:szCs w:val="24"/>
          <w:cs/>
        </w:rPr>
        <w:t>(</w:t>
      </w:r>
      <w:r w:rsidRPr="003424B6">
        <w:rPr>
          <w:rFonts w:ascii="Mangal" w:eastAsia="Calibri" w:hAnsi="Mangal" w:cs="Mangal"/>
          <w:sz w:val="24"/>
          <w:szCs w:val="24"/>
          <w:cs/>
        </w:rPr>
        <w:t xml:space="preserve">क) </w:t>
      </w:r>
      <w:r w:rsidRPr="003424B6">
        <w:rPr>
          <w:rFonts w:ascii="Mangal" w:eastAsia="Calibri" w:hAnsi="Mangal" w:cs="Mangal"/>
          <w:sz w:val="24"/>
          <w:szCs w:val="24"/>
        </w:rPr>
        <w:tab/>
      </w:r>
      <w:r w:rsidRPr="003424B6">
        <w:rPr>
          <w:rFonts w:ascii="Mangal" w:eastAsia="Calibri" w:hAnsi="Mangal" w:cs="Mangal"/>
          <w:sz w:val="24"/>
          <w:szCs w:val="24"/>
          <w:cs/>
        </w:rPr>
        <w:t>क्या केन्द्र सरकार को जानकारी है कि स्कूल न जाने वाले बच्चों की पहचान के उद्देश्य से किए जाने वाले सर्वेक्षण के लिए महाराष्ट्र राज्य सरकार ने निर्णय लिया है कि मदरसा जाने वाले बच्चों को किसी औपचारिक शिक्षा में दाखिल नहीं माना जाएगा</w:t>
      </w:r>
      <w:r w:rsidRPr="003424B6">
        <w:rPr>
          <w:rFonts w:ascii="Mangal" w:eastAsia="Calibri" w:hAnsi="Mangal" w:cs="Mangal"/>
          <w:sz w:val="24"/>
          <w:szCs w:val="24"/>
        </w:rPr>
        <w:t>;</w:t>
      </w:r>
    </w:p>
    <w:p w:rsidR="00055757" w:rsidRPr="003424B6" w:rsidRDefault="00055757" w:rsidP="00055757">
      <w:pPr>
        <w:spacing w:after="0" w:line="240" w:lineRule="auto"/>
        <w:ind w:left="720" w:hanging="720"/>
        <w:jc w:val="both"/>
        <w:rPr>
          <w:rFonts w:ascii="Mangal" w:eastAsia="Calibri" w:hAnsi="Mangal" w:cs="Mangal"/>
          <w:sz w:val="24"/>
          <w:szCs w:val="24"/>
        </w:rPr>
      </w:pPr>
      <w:r w:rsidRPr="003424B6">
        <w:rPr>
          <w:rFonts w:ascii="Mangal" w:eastAsia="Calibri" w:hAnsi="Mangal" w:cs="Mangal"/>
          <w:sz w:val="24"/>
          <w:szCs w:val="24"/>
          <w:cs/>
        </w:rPr>
        <w:t xml:space="preserve">(ख) </w:t>
      </w:r>
      <w:r w:rsidRPr="003424B6">
        <w:rPr>
          <w:rFonts w:ascii="Mangal" w:eastAsia="Calibri" w:hAnsi="Mangal" w:cs="Mangal"/>
          <w:sz w:val="24"/>
          <w:szCs w:val="24"/>
        </w:rPr>
        <w:tab/>
      </w:r>
      <w:r w:rsidRPr="003424B6">
        <w:rPr>
          <w:rFonts w:ascii="Mangal" w:eastAsia="Calibri" w:hAnsi="Mangal" w:cs="Mangal"/>
          <w:sz w:val="24"/>
          <w:szCs w:val="24"/>
          <w:cs/>
        </w:rPr>
        <w:t>क्या सरकार मदरसों में जाने वाले बच्चों का इस तरह से वर्गीकरण का अनुमोदन करती है</w:t>
      </w:r>
      <w:r w:rsidRPr="003424B6">
        <w:rPr>
          <w:rFonts w:ascii="Mangal" w:eastAsia="Calibri" w:hAnsi="Mangal" w:cs="Mangal"/>
          <w:sz w:val="24"/>
          <w:szCs w:val="24"/>
        </w:rPr>
        <w:t>;</w:t>
      </w:r>
    </w:p>
    <w:p w:rsidR="00055757" w:rsidRPr="003424B6" w:rsidRDefault="00055757" w:rsidP="00055757">
      <w:pPr>
        <w:spacing w:after="0" w:line="240" w:lineRule="auto"/>
        <w:ind w:left="720" w:hanging="720"/>
        <w:jc w:val="both"/>
        <w:rPr>
          <w:rFonts w:ascii="Mangal" w:eastAsia="Calibri" w:hAnsi="Mangal" w:cs="Mangal"/>
          <w:sz w:val="24"/>
          <w:szCs w:val="24"/>
        </w:rPr>
      </w:pPr>
      <w:r w:rsidRPr="003424B6">
        <w:rPr>
          <w:rFonts w:ascii="Mangal" w:eastAsia="Calibri" w:hAnsi="Mangal" w:cs="Mangal"/>
          <w:sz w:val="24"/>
          <w:szCs w:val="24"/>
          <w:cs/>
        </w:rPr>
        <w:t xml:space="preserve">(ग) </w:t>
      </w:r>
      <w:r w:rsidRPr="003424B6">
        <w:rPr>
          <w:rFonts w:ascii="Mangal" w:eastAsia="Calibri" w:hAnsi="Mangal" w:cs="Mangal"/>
          <w:sz w:val="24"/>
          <w:szCs w:val="24"/>
        </w:rPr>
        <w:tab/>
      </w:r>
      <w:r w:rsidRPr="003424B6">
        <w:rPr>
          <w:rFonts w:ascii="Mangal" w:eastAsia="Calibri" w:hAnsi="Mangal" w:cs="Mangal"/>
          <w:sz w:val="24"/>
          <w:szCs w:val="24"/>
          <w:cs/>
        </w:rPr>
        <w:t>क्या अल्पसंख्यकों को अपने खुद के शैक्षणिक संस्थान स्थापित करने के संवैध</w:t>
      </w:r>
      <w:r>
        <w:rPr>
          <w:rFonts w:ascii="Mangal" w:eastAsia="Calibri" w:hAnsi="Mangal" w:cs="Mangal"/>
          <w:sz w:val="24"/>
          <w:szCs w:val="24"/>
          <w:cs/>
        </w:rPr>
        <w:t>ा</w:t>
      </w:r>
      <w:r w:rsidRPr="003424B6">
        <w:rPr>
          <w:rFonts w:ascii="Mangal" w:eastAsia="Calibri" w:hAnsi="Mangal" w:cs="Mangal"/>
          <w:sz w:val="24"/>
          <w:szCs w:val="24"/>
          <w:cs/>
        </w:rPr>
        <w:t>निक अ</w:t>
      </w:r>
      <w:r>
        <w:rPr>
          <w:rFonts w:ascii="Mangal" w:eastAsia="Calibri" w:hAnsi="Mangal" w:cs="Mangal"/>
          <w:sz w:val="24"/>
          <w:szCs w:val="24"/>
          <w:cs/>
        </w:rPr>
        <w:t>धिका</w:t>
      </w:r>
      <w:r w:rsidRPr="003424B6">
        <w:rPr>
          <w:rFonts w:ascii="Mangal" w:eastAsia="Calibri" w:hAnsi="Mangal" w:cs="Mangal"/>
          <w:sz w:val="24"/>
          <w:szCs w:val="24"/>
          <w:cs/>
        </w:rPr>
        <w:t>र के मद्देनजर इसकी अनुमति है</w:t>
      </w:r>
      <w:r w:rsidRPr="003424B6">
        <w:rPr>
          <w:rFonts w:ascii="Mangal" w:eastAsia="Calibri" w:hAnsi="Mangal" w:cs="Mangal"/>
          <w:sz w:val="24"/>
          <w:szCs w:val="24"/>
        </w:rPr>
        <w:t xml:space="preserve">; </w:t>
      </w:r>
      <w:r w:rsidRPr="003424B6">
        <w:rPr>
          <w:rFonts w:ascii="Mangal" w:eastAsia="Calibri" w:hAnsi="Mangal" w:cs="Mangal"/>
          <w:sz w:val="24"/>
          <w:szCs w:val="24"/>
          <w:cs/>
        </w:rPr>
        <w:t>और</w:t>
      </w:r>
    </w:p>
    <w:p w:rsidR="00055757" w:rsidRPr="003424B6" w:rsidRDefault="00055757" w:rsidP="00055757">
      <w:pPr>
        <w:spacing w:after="0" w:line="240" w:lineRule="auto"/>
        <w:ind w:left="720" w:hanging="720"/>
        <w:jc w:val="both"/>
        <w:rPr>
          <w:rFonts w:ascii="Mangal" w:eastAsia="Calibri" w:hAnsi="Mangal" w:cs="Mangal"/>
          <w:sz w:val="24"/>
          <w:szCs w:val="24"/>
        </w:rPr>
      </w:pPr>
      <w:r w:rsidRPr="003424B6">
        <w:rPr>
          <w:rFonts w:ascii="Mangal" w:eastAsia="Calibri" w:hAnsi="Mangal" w:cs="Mangal"/>
          <w:sz w:val="24"/>
          <w:szCs w:val="24"/>
          <w:cs/>
        </w:rPr>
        <w:t xml:space="preserve">(घ) </w:t>
      </w:r>
      <w:r w:rsidRPr="003424B6">
        <w:rPr>
          <w:rFonts w:ascii="Mangal" w:eastAsia="Calibri" w:hAnsi="Mangal" w:cs="Mangal"/>
          <w:sz w:val="24"/>
          <w:szCs w:val="24"/>
        </w:rPr>
        <w:tab/>
      </w:r>
      <w:r w:rsidRPr="003424B6">
        <w:rPr>
          <w:rFonts w:ascii="Mangal" w:eastAsia="Calibri" w:hAnsi="Mangal" w:cs="Mangal"/>
          <w:sz w:val="24"/>
          <w:szCs w:val="24"/>
          <w:cs/>
        </w:rPr>
        <w:t>यदि नहीं</w:t>
      </w:r>
      <w:r w:rsidRPr="003424B6">
        <w:rPr>
          <w:rFonts w:ascii="Mangal" w:eastAsia="Calibri" w:hAnsi="Mangal" w:cs="Mangal"/>
          <w:sz w:val="24"/>
          <w:szCs w:val="24"/>
        </w:rPr>
        <w:t xml:space="preserve">, </w:t>
      </w:r>
      <w:r w:rsidRPr="003424B6">
        <w:rPr>
          <w:rFonts w:ascii="Mangal" w:eastAsia="Calibri" w:hAnsi="Mangal" w:cs="Mangal"/>
          <w:sz w:val="24"/>
          <w:szCs w:val="24"/>
          <w:cs/>
        </w:rPr>
        <w:t xml:space="preserve">तो क्या सरकार ने महाराष्ट्र सरकार को सर्वेक्षण के माध्यम से इस तरह के </w:t>
      </w:r>
      <w:r>
        <w:rPr>
          <w:rFonts w:ascii="Mangal" w:eastAsia="Calibri" w:hAnsi="Mangal" w:cs="Mangal"/>
          <w:sz w:val="24"/>
          <w:szCs w:val="24"/>
          <w:cs/>
        </w:rPr>
        <w:t>अवैध</w:t>
      </w:r>
      <w:r w:rsidRPr="003424B6">
        <w:rPr>
          <w:rFonts w:ascii="Mangal" w:eastAsia="Calibri" w:hAnsi="Mangal" w:cs="Mangal"/>
          <w:sz w:val="24"/>
          <w:szCs w:val="24"/>
          <w:cs/>
        </w:rPr>
        <w:t xml:space="preserve"> वर्गीकरण को कार्यान्वित करने से रोकने के लिए कोई कदम उठाया है</w:t>
      </w:r>
      <w:r w:rsidRPr="003424B6">
        <w:rPr>
          <w:rFonts w:ascii="Mangal" w:eastAsia="Calibri" w:hAnsi="Mangal" w:cs="Mangal"/>
          <w:sz w:val="24"/>
          <w:szCs w:val="24"/>
        </w:rPr>
        <w:t>?</w:t>
      </w:r>
    </w:p>
    <w:p w:rsidR="00055757" w:rsidRPr="003424B6" w:rsidRDefault="00055757" w:rsidP="00055757">
      <w:pPr>
        <w:spacing w:after="0" w:line="240" w:lineRule="auto"/>
        <w:ind w:left="720" w:hanging="720"/>
        <w:jc w:val="both"/>
        <w:rPr>
          <w:rFonts w:ascii="Mangal" w:eastAsia="Calibri" w:hAnsi="Mangal" w:cs="Mangal"/>
          <w:sz w:val="24"/>
          <w:szCs w:val="24"/>
        </w:rPr>
      </w:pPr>
    </w:p>
    <w:p w:rsidR="00055757" w:rsidRPr="003424B6" w:rsidRDefault="00055757" w:rsidP="00055757">
      <w:pPr>
        <w:spacing w:after="0" w:line="240" w:lineRule="auto"/>
        <w:ind w:left="720" w:hanging="720"/>
        <w:jc w:val="both"/>
        <w:rPr>
          <w:rFonts w:ascii="Mangal" w:eastAsia="Calibri" w:hAnsi="Mangal" w:cs="Mangal"/>
          <w:sz w:val="24"/>
          <w:szCs w:val="24"/>
        </w:rPr>
      </w:pPr>
    </w:p>
    <w:p w:rsidR="00055757" w:rsidRPr="003424B6" w:rsidRDefault="00055757" w:rsidP="00055757">
      <w:pPr>
        <w:ind w:left="720" w:hanging="720"/>
        <w:jc w:val="center"/>
        <w:rPr>
          <w:rFonts w:ascii="Mangal" w:hAnsi="Mangal" w:cs="Mangal"/>
          <w:sz w:val="24"/>
          <w:szCs w:val="24"/>
        </w:rPr>
      </w:pPr>
      <w:r w:rsidRPr="003424B6">
        <w:rPr>
          <w:rFonts w:ascii="Mangal" w:eastAsia="Calibri" w:hAnsi="Mangal" w:cs="Mangal"/>
          <w:b/>
          <w:bCs/>
          <w:sz w:val="24"/>
          <w:szCs w:val="24"/>
          <w:cs/>
        </w:rPr>
        <w:t>उत्तर</w:t>
      </w:r>
    </w:p>
    <w:p w:rsidR="00055757" w:rsidRPr="003424B6" w:rsidRDefault="00055757" w:rsidP="00055757">
      <w:pPr>
        <w:spacing w:after="0" w:line="240" w:lineRule="auto"/>
        <w:ind w:right="-171"/>
        <w:jc w:val="center"/>
        <w:rPr>
          <w:rFonts w:ascii="Mangal" w:eastAsia="Times New Roman" w:hAnsi="Mangal" w:cs="Mangal"/>
          <w:bCs/>
          <w:sz w:val="24"/>
          <w:szCs w:val="24"/>
        </w:rPr>
      </w:pPr>
      <w:r w:rsidRPr="003424B6">
        <w:rPr>
          <w:rFonts w:ascii="Mangal" w:eastAsia="Times New Roman" w:hAnsi="Mangal" w:cs="Mangal"/>
          <w:bCs/>
          <w:sz w:val="24"/>
          <w:szCs w:val="24"/>
          <w:cs/>
        </w:rPr>
        <w:t>मानव</w:t>
      </w:r>
      <w:r w:rsidRPr="003424B6">
        <w:rPr>
          <w:rFonts w:ascii="Mangal" w:eastAsia="Times New Roman" w:hAnsi="Mangal" w:cs="Mangal"/>
          <w:bCs/>
          <w:sz w:val="24"/>
          <w:szCs w:val="24"/>
          <w:rtl/>
          <w:cs/>
        </w:rPr>
        <w:t xml:space="preserve"> </w:t>
      </w:r>
      <w:r w:rsidRPr="003424B6">
        <w:rPr>
          <w:rFonts w:ascii="Mangal" w:eastAsia="Times New Roman" w:hAnsi="Mangal" w:cs="Mangal"/>
          <w:bCs/>
          <w:sz w:val="24"/>
          <w:szCs w:val="24"/>
          <w:cs/>
        </w:rPr>
        <w:t>संसाधन</w:t>
      </w:r>
      <w:r w:rsidRPr="003424B6">
        <w:rPr>
          <w:rFonts w:ascii="Mangal" w:eastAsia="Times New Roman" w:hAnsi="Mangal" w:cs="Mangal"/>
          <w:bCs/>
          <w:sz w:val="24"/>
          <w:szCs w:val="24"/>
          <w:rtl/>
          <w:cs/>
        </w:rPr>
        <w:t xml:space="preserve"> </w:t>
      </w:r>
      <w:r w:rsidRPr="003424B6">
        <w:rPr>
          <w:rFonts w:ascii="Mangal" w:eastAsia="Times New Roman" w:hAnsi="Mangal" w:cs="Mangal"/>
          <w:bCs/>
          <w:sz w:val="24"/>
          <w:szCs w:val="24"/>
          <w:cs/>
        </w:rPr>
        <w:t>विकास</w:t>
      </w:r>
      <w:r w:rsidRPr="003424B6">
        <w:rPr>
          <w:rFonts w:ascii="Mangal" w:eastAsia="Times New Roman" w:hAnsi="Mangal" w:cs="Mangal"/>
          <w:bCs/>
          <w:sz w:val="24"/>
          <w:szCs w:val="24"/>
          <w:rtl/>
          <w:cs/>
        </w:rPr>
        <w:t xml:space="preserve"> </w:t>
      </w:r>
      <w:r w:rsidRPr="003424B6">
        <w:rPr>
          <w:rFonts w:ascii="Mangal" w:eastAsia="Times New Roman" w:hAnsi="Mangal" w:cs="Mangal"/>
          <w:bCs/>
          <w:sz w:val="24"/>
          <w:szCs w:val="24"/>
          <w:cs/>
        </w:rPr>
        <w:t>मंत्री</w:t>
      </w:r>
    </w:p>
    <w:p w:rsidR="00055757" w:rsidRPr="003424B6" w:rsidRDefault="00055757" w:rsidP="00055757">
      <w:pPr>
        <w:spacing w:after="0" w:line="240" w:lineRule="auto"/>
        <w:ind w:right="-171"/>
        <w:jc w:val="center"/>
        <w:rPr>
          <w:rFonts w:ascii="Mangal" w:eastAsia="Times New Roman" w:hAnsi="Mangal" w:cs="Mangal"/>
          <w:bCs/>
          <w:sz w:val="24"/>
          <w:szCs w:val="24"/>
        </w:rPr>
      </w:pPr>
      <w:r w:rsidRPr="003424B6">
        <w:rPr>
          <w:rFonts w:ascii="Mangal" w:eastAsia="Times New Roman" w:hAnsi="Mangal" w:cs="Mangal"/>
          <w:b/>
          <w:sz w:val="24"/>
          <w:szCs w:val="24"/>
        </w:rPr>
        <w:t>(</w:t>
      </w:r>
      <w:r w:rsidRPr="003424B6">
        <w:rPr>
          <w:rFonts w:ascii="Mangal" w:eastAsia="Times New Roman" w:hAnsi="Mangal" w:cs="Mangal"/>
          <w:bCs/>
          <w:sz w:val="24"/>
          <w:szCs w:val="24"/>
          <w:cs/>
        </w:rPr>
        <w:t>श्रीमती स्मृति ज़ूबिन इरानी)</w:t>
      </w:r>
    </w:p>
    <w:p w:rsidR="00055757" w:rsidRPr="003424B6" w:rsidRDefault="00055757" w:rsidP="00055757">
      <w:pPr>
        <w:spacing w:after="0" w:line="240" w:lineRule="auto"/>
        <w:ind w:right="-171"/>
        <w:jc w:val="center"/>
        <w:rPr>
          <w:rFonts w:ascii="Mangal" w:eastAsia="Times New Roman" w:hAnsi="Mangal" w:cs="Mangal"/>
          <w:bCs/>
          <w:sz w:val="24"/>
          <w:szCs w:val="24"/>
        </w:rPr>
      </w:pPr>
    </w:p>
    <w:p w:rsidR="00055757" w:rsidRPr="003424B6" w:rsidRDefault="00055757" w:rsidP="00055757">
      <w:pPr>
        <w:spacing w:after="0" w:line="240" w:lineRule="auto"/>
        <w:ind w:right="-171"/>
        <w:jc w:val="both"/>
        <w:rPr>
          <w:rFonts w:ascii="Mangal" w:eastAsia="Times New Roman" w:hAnsi="Mangal" w:cs="Mangal"/>
          <w:b/>
          <w:sz w:val="24"/>
          <w:szCs w:val="24"/>
        </w:rPr>
      </w:pPr>
      <w:r w:rsidRPr="003424B6">
        <w:rPr>
          <w:rFonts w:ascii="Mangal" w:eastAsia="Times New Roman" w:hAnsi="Mangal" w:cs="Mangal"/>
          <w:b/>
          <w:sz w:val="24"/>
          <w:szCs w:val="24"/>
          <w:cs/>
        </w:rPr>
        <w:t>(क) से (घ): महाराष्‍ट्र सरकार ने सूचित किया है कि राज्‍य में स्‍कूल न जाने वाले बच्‍चों के संबंध में 4 जुलाई</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2015 को एक सर्वेक्षण कराया गया था। राज्‍य सरकार ने आगे यह भी सूचित किया है कि नि:शुल्‍क और अनिवार्य बाल शिक्षा का अधिकार (आरटीई) अधिनियम</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2009 के अनुसार</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6-14 वर्ष</w:t>
      </w:r>
      <w:r>
        <w:rPr>
          <w:rFonts w:ascii="Mangal" w:eastAsia="Times New Roman" w:hAnsi="Mangal" w:cs="Mangal" w:hint="cs"/>
          <w:b/>
          <w:sz w:val="24"/>
          <w:szCs w:val="24"/>
          <w:cs/>
        </w:rPr>
        <w:t xml:space="preserve"> की</w:t>
      </w:r>
      <w:r w:rsidRPr="003424B6">
        <w:rPr>
          <w:rFonts w:ascii="Mangal" w:eastAsia="Times New Roman" w:hAnsi="Mangal" w:cs="Mangal"/>
          <w:b/>
          <w:sz w:val="24"/>
          <w:szCs w:val="24"/>
          <w:cs/>
        </w:rPr>
        <w:t xml:space="preserve"> आयु के प्रत्‍येक </w:t>
      </w:r>
      <w:r>
        <w:rPr>
          <w:rFonts w:ascii="Mangal" w:eastAsia="Times New Roman" w:hAnsi="Mangal" w:cs="Mangal"/>
          <w:b/>
          <w:sz w:val="24"/>
          <w:szCs w:val="24"/>
          <w:cs/>
        </w:rPr>
        <w:t>बच्‍चे</w:t>
      </w:r>
      <w:r>
        <w:rPr>
          <w:rFonts w:ascii="Mangal" w:eastAsia="Times New Roman" w:hAnsi="Mangal" w:cs="Mangal" w:hint="cs"/>
          <w:b/>
          <w:sz w:val="24"/>
          <w:szCs w:val="24"/>
          <w:cs/>
        </w:rPr>
        <w:t xml:space="preserve"> </w:t>
      </w:r>
      <w:r w:rsidRPr="003424B6">
        <w:rPr>
          <w:rFonts w:ascii="Mangal" w:eastAsia="Times New Roman" w:hAnsi="Mangal" w:cs="Mangal"/>
          <w:b/>
          <w:sz w:val="24"/>
          <w:szCs w:val="24"/>
          <w:cs/>
        </w:rPr>
        <w:t xml:space="preserve">को स्‍कूल में दाखिल करवाया जाना </w:t>
      </w:r>
      <w:r w:rsidRPr="003424B6">
        <w:rPr>
          <w:rFonts w:ascii="Mangal" w:eastAsia="Times New Roman" w:hAnsi="Mangal" w:cs="Mangal"/>
          <w:b/>
          <w:sz w:val="24"/>
          <w:szCs w:val="24"/>
          <w:cs/>
        </w:rPr>
        <w:lastRenderedPageBreak/>
        <w:t xml:space="preserve">चाहिए और स्‍कूल को सरकार द्वारा घोषित शैक्षिक प्राधिकरण द्वारा तैयार किए गए पाठ्यक्रम के अनुसार ही छात्रों को शिक्षा देनी चाहिए। राज्‍य सरकार ने यह भी कहा है कि </w:t>
      </w:r>
      <w:r>
        <w:rPr>
          <w:rFonts w:ascii="Mangal" w:eastAsia="Times New Roman" w:hAnsi="Mangal" w:cs="Mangal"/>
          <w:b/>
          <w:sz w:val="24"/>
          <w:szCs w:val="24"/>
          <w:cs/>
        </w:rPr>
        <w:t>कोई भी ऐसा</w:t>
      </w:r>
      <w:r w:rsidRPr="003424B6">
        <w:rPr>
          <w:rFonts w:ascii="Mangal" w:eastAsia="Times New Roman" w:hAnsi="Mangal" w:cs="Mangal"/>
          <w:b/>
          <w:sz w:val="24"/>
          <w:szCs w:val="24"/>
          <w:cs/>
        </w:rPr>
        <w:t xml:space="preserve"> स्‍कूल</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जो राज्‍य के शैक्षिक प्राधिकरण (अर्थात् महाराष्‍ट्र राज्‍य शैक्षिक अनुसंधान एवं प्रशिक्षण</w:t>
      </w:r>
      <w:r>
        <w:rPr>
          <w:rFonts w:ascii="Mangal" w:eastAsia="Times New Roman" w:hAnsi="Mangal" w:cs="Mangal" w:hint="cs"/>
          <w:b/>
          <w:sz w:val="24"/>
          <w:szCs w:val="24"/>
          <w:cs/>
        </w:rPr>
        <w:t xml:space="preserve"> परिषद्</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पुणे) द्वारा तैयार किए गए पाठ्यक्रम के अनुसार शिक्षा नहीं दे रहा है</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w:t>
      </w:r>
      <w:r>
        <w:rPr>
          <w:rFonts w:ascii="Mangal" w:eastAsia="Times New Roman" w:hAnsi="Mangal" w:cs="Mangal"/>
          <w:b/>
          <w:sz w:val="24"/>
          <w:szCs w:val="24"/>
          <w:cs/>
        </w:rPr>
        <w:t>उसकी</w:t>
      </w:r>
      <w:r>
        <w:rPr>
          <w:rFonts w:ascii="Mangal" w:eastAsia="Times New Roman" w:hAnsi="Mangal" w:cs="Mangal" w:hint="cs"/>
          <w:b/>
          <w:sz w:val="24"/>
          <w:szCs w:val="24"/>
          <w:cs/>
        </w:rPr>
        <w:t xml:space="preserve"> शिक्षा को</w:t>
      </w:r>
      <w:r w:rsidRPr="003424B6">
        <w:rPr>
          <w:rFonts w:ascii="Mangal" w:eastAsia="Times New Roman" w:hAnsi="Mangal" w:cs="Mangal"/>
          <w:b/>
          <w:sz w:val="24"/>
          <w:szCs w:val="24"/>
          <w:cs/>
        </w:rPr>
        <w:t xml:space="preserve"> अनौपचारिक शिक्षा माना जाएगा</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अत: उन स्‍कूलों में दाखिल बच्‍चों को स्‍कूल न जाने वाले बच्‍चे माना जाएगा।</w:t>
      </w:r>
    </w:p>
    <w:p w:rsidR="00055757" w:rsidRPr="003424B6" w:rsidRDefault="00055757" w:rsidP="00055757">
      <w:pPr>
        <w:spacing w:after="0" w:line="240" w:lineRule="auto"/>
        <w:ind w:right="-171"/>
        <w:rPr>
          <w:rFonts w:ascii="Mangal" w:eastAsia="Times New Roman" w:hAnsi="Mangal" w:cs="Mangal"/>
          <w:b/>
          <w:sz w:val="24"/>
          <w:szCs w:val="24"/>
        </w:rPr>
      </w:pPr>
    </w:p>
    <w:p w:rsidR="00055757" w:rsidRPr="003424B6" w:rsidRDefault="00055757" w:rsidP="00055757">
      <w:pPr>
        <w:spacing w:after="0" w:line="240" w:lineRule="auto"/>
        <w:ind w:right="-171"/>
        <w:jc w:val="both"/>
        <w:rPr>
          <w:rFonts w:ascii="Mangal" w:eastAsia="Times New Roman" w:hAnsi="Mangal" w:cs="Mangal"/>
          <w:b/>
          <w:sz w:val="24"/>
          <w:szCs w:val="24"/>
        </w:rPr>
      </w:pPr>
      <w:r w:rsidRPr="003424B6">
        <w:rPr>
          <w:rFonts w:ascii="Mangal" w:eastAsia="Times New Roman" w:hAnsi="Mangal" w:cs="Mangal"/>
          <w:b/>
          <w:sz w:val="24"/>
          <w:szCs w:val="24"/>
          <w:cs/>
        </w:rPr>
        <w:tab/>
        <w:t>आरटीई अधिनियम</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2009 की धारा 2(ढ) में किसी </w:t>
      </w:r>
      <w:r w:rsidRPr="003424B6">
        <w:rPr>
          <w:rFonts w:ascii="Mangal" w:eastAsia="Times New Roman" w:hAnsi="Mangal" w:cs="Mangal"/>
          <w:b/>
          <w:sz w:val="24"/>
          <w:szCs w:val="24"/>
        </w:rPr>
        <w:t>‘</w:t>
      </w:r>
      <w:r>
        <w:rPr>
          <w:rFonts w:ascii="Mangal" w:eastAsia="Times New Roman" w:hAnsi="Mangal" w:cs="Mangal"/>
          <w:b/>
          <w:sz w:val="24"/>
          <w:szCs w:val="24"/>
          <w:cs/>
        </w:rPr>
        <w:t>स्‍कूल</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को प्रारंभिक शिक्षा प्रदान करने वाले मान्‍यता</w:t>
      </w:r>
      <w:r>
        <w:rPr>
          <w:rFonts w:ascii="Mangal" w:eastAsia="Times New Roman" w:hAnsi="Mangal" w:cs="Mangal" w:hint="cs"/>
          <w:b/>
          <w:sz w:val="24"/>
          <w:szCs w:val="24"/>
          <w:cs/>
        </w:rPr>
        <w:t xml:space="preserve"> </w:t>
      </w:r>
      <w:r w:rsidRPr="003424B6">
        <w:rPr>
          <w:rFonts w:ascii="Mangal" w:eastAsia="Times New Roman" w:hAnsi="Mangal" w:cs="Mangal"/>
          <w:b/>
          <w:sz w:val="24"/>
          <w:szCs w:val="24"/>
          <w:cs/>
        </w:rPr>
        <w:t>प्राप्‍त स्‍कूल के रूप में परिभाषित किया गया है तथा इसमें निम्‍नलिखित शामिल हैं:-</w:t>
      </w:r>
    </w:p>
    <w:p w:rsidR="00055757" w:rsidRPr="003424B6" w:rsidRDefault="00055757" w:rsidP="00055757">
      <w:pPr>
        <w:spacing w:after="0" w:line="240" w:lineRule="auto"/>
        <w:ind w:right="-171"/>
        <w:rPr>
          <w:rFonts w:ascii="Mangal" w:eastAsia="Times New Roman" w:hAnsi="Mangal" w:cs="Mangal"/>
          <w:b/>
          <w:sz w:val="10"/>
          <w:szCs w:val="10"/>
        </w:rPr>
      </w:pPr>
    </w:p>
    <w:p w:rsidR="00055757" w:rsidRPr="003424B6" w:rsidRDefault="00055757" w:rsidP="00055757">
      <w:pPr>
        <w:spacing w:after="0" w:line="240" w:lineRule="auto"/>
        <w:ind w:right="-171"/>
        <w:jc w:val="both"/>
        <w:rPr>
          <w:rFonts w:ascii="Mangal" w:eastAsia="Times New Roman" w:hAnsi="Mangal" w:cs="Mangal"/>
          <w:b/>
          <w:sz w:val="24"/>
          <w:szCs w:val="24"/>
        </w:rPr>
      </w:pPr>
      <w:r w:rsidRPr="003424B6">
        <w:rPr>
          <w:rFonts w:ascii="Mangal" w:eastAsia="Times New Roman" w:hAnsi="Mangal" w:cs="Mangal"/>
          <w:b/>
          <w:sz w:val="24"/>
          <w:szCs w:val="24"/>
          <w:cs/>
        </w:rPr>
        <w:t>(</w:t>
      </w:r>
      <w:proofErr w:type="spellStart"/>
      <w:r w:rsidRPr="003424B6">
        <w:rPr>
          <w:rFonts w:ascii="Mangal" w:eastAsia="Times New Roman" w:hAnsi="Mangal" w:cs="Mangal"/>
          <w:b/>
          <w:sz w:val="24"/>
          <w:szCs w:val="24"/>
          <w:lang w:val="en-IN"/>
        </w:rPr>
        <w:t>i</w:t>
      </w:r>
      <w:proofErr w:type="spellEnd"/>
      <w:r w:rsidRPr="003424B6">
        <w:rPr>
          <w:rFonts w:ascii="Mangal" w:eastAsia="Times New Roman" w:hAnsi="Mangal" w:cs="Mangal"/>
          <w:b/>
          <w:sz w:val="24"/>
          <w:szCs w:val="24"/>
          <w:cs/>
        </w:rPr>
        <w:t>) समुचित सरकार अथवा स्‍थानीय प्राधिकरण द्वारा स्‍थापित</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स्‍वामित्‍व अथवा नियंत्रित </w:t>
      </w:r>
      <w:r>
        <w:rPr>
          <w:rFonts w:ascii="Mangal" w:eastAsia="Times New Roman" w:hAnsi="Mangal" w:cs="Mangal"/>
          <w:b/>
          <w:sz w:val="24"/>
          <w:szCs w:val="24"/>
          <w:cs/>
        </w:rPr>
        <w:t>स्‍कूल</w:t>
      </w:r>
      <w:r w:rsidRPr="003424B6">
        <w:rPr>
          <w:rFonts w:ascii="Mangal" w:eastAsia="Times New Roman" w:hAnsi="Mangal" w:cs="Mangal"/>
          <w:b/>
          <w:sz w:val="24"/>
          <w:szCs w:val="24"/>
        </w:rPr>
        <w:t>;</w:t>
      </w:r>
    </w:p>
    <w:p w:rsidR="00055757" w:rsidRPr="003424B6" w:rsidRDefault="00055757" w:rsidP="00055757">
      <w:pPr>
        <w:spacing w:after="0" w:line="240" w:lineRule="auto"/>
        <w:ind w:right="-171"/>
        <w:jc w:val="both"/>
        <w:rPr>
          <w:rFonts w:ascii="Mangal" w:eastAsia="Times New Roman" w:hAnsi="Mangal" w:cs="Mangal"/>
          <w:b/>
          <w:sz w:val="10"/>
          <w:szCs w:val="10"/>
        </w:rPr>
      </w:pPr>
    </w:p>
    <w:p w:rsidR="00055757" w:rsidRPr="003424B6" w:rsidRDefault="00055757" w:rsidP="00055757">
      <w:pPr>
        <w:spacing w:after="0" w:line="240" w:lineRule="auto"/>
        <w:ind w:right="-171"/>
        <w:jc w:val="both"/>
        <w:rPr>
          <w:rFonts w:ascii="Mangal" w:eastAsia="Times New Roman" w:hAnsi="Mangal" w:cs="Mangal"/>
          <w:b/>
          <w:sz w:val="24"/>
          <w:szCs w:val="24"/>
        </w:rPr>
      </w:pPr>
      <w:r w:rsidRPr="003424B6">
        <w:rPr>
          <w:rFonts w:ascii="Mangal" w:eastAsia="Times New Roman" w:hAnsi="Mangal" w:cs="Mangal"/>
          <w:b/>
          <w:sz w:val="24"/>
          <w:szCs w:val="24"/>
          <w:cs/>
        </w:rPr>
        <w:t>(</w:t>
      </w:r>
      <w:r w:rsidRPr="003424B6">
        <w:rPr>
          <w:rFonts w:ascii="Mangal" w:eastAsia="Times New Roman" w:hAnsi="Mangal" w:cs="Mangal"/>
          <w:b/>
          <w:sz w:val="24"/>
          <w:szCs w:val="24"/>
        </w:rPr>
        <w:t>ii</w:t>
      </w:r>
      <w:r w:rsidRPr="003424B6">
        <w:rPr>
          <w:rFonts w:ascii="Mangal" w:eastAsia="Times New Roman" w:hAnsi="Mangal" w:cs="Mangal"/>
          <w:b/>
          <w:sz w:val="24"/>
          <w:szCs w:val="24"/>
          <w:cs/>
        </w:rPr>
        <w:t xml:space="preserve">) सहायता प्राप्‍त स्‍कूल जो अपने सम्‍पूर्ण व्‍यय अथवा उसके भाग को पूरा करने के लिए समुचित सरकार अथवा स्‍थानीय प्राधिकरण से सहायता अथवा अनुदान ले रहा </w:t>
      </w:r>
      <w:r>
        <w:rPr>
          <w:rFonts w:ascii="Mangal" w:eastAsia="Times New Roman" w:hAnsi="Mangal" w:cs="Mangal"/>
          <w:b/>
          <w:sz w:val="24"/>
          <w:szCs w:val="24"/>
          <w:cs/>
        </w:rPr>
        <w:t>हो</w:t>
      </w:r>
      <w:r>
        <w:rPr>
          <w:rFonts w:ascii="Mangal" w:eastAsia="Times New Roman" w:hAnsi="Mangal" w:cs="Mangal"/>
          <w:b/>
          <w:sz w:val="24"/>
          <w:szCs w:val="24"/>
        </w:rPr>
        <w:t>;</w:t>
      </w:r>
    </w:p>
    <w:p w:rsidR="00055757" w:rsidRPr="003424B6" w:rsidRDefault="00055757" w:rsidP="00055757">
      <w:pPr>
        <w:spacing w:after="0" w:line="240" w:lineRule="auto"/>
        <w:ind w:right="-171"/>
        <w:jc w:val="both"/>
        <w:rPr>
          <w:rFonts w:ascii="Mangal" w:eastAsia="Times New Roman" w:hAnsi="Mangal" w:cs="Mangal"/>
          <w:b/>
          <w:sz w:val="10"/>
          <w:szCs w:val="10"/>
        </w:rPr>
      </w:pPr>
    </w:p>
    <w:p w:rsidR="00055757" w:rsidRPr="003424B6" w:rsidRDefault="00055757" w:rsidP="00055757">
      <w:pPr>
        <w:spacing w:after="0" w:line="240" w:lineRule="auto"/>
        <w:ind w:right="-171"/>
        <w:rPr>
          <w:rFonts w:ascii="Mangal" w:eastAsia="Times New Roman" w:hAnsi="Mangal" w:cs="Mangal"/>
          <w:b/>
          <w:sz w:val="24"/>
          <w:szCs w:val="24"/>
        </w:rPr>
      </w:pPr>
      <w:r w:rsidRPr="003424B6">
        <w:rPr>
          <w:rFonts w:ascii="Mangal" w:eastAsia="Times New Roman" w:hAnsi="Mangal" w:cs="Mangal"/>
          <w:b/>
          <w:sz w:val="24"/>
          <w:szCs w:val="24"/>
          <w:cs/>
        </w:rPr>
        <w:t>(</w:t>
      </w:r>
      <w:r w:rsidRPr="003424B6">
        <w:rPr>
          <w:rFonts w:ascii="Mangal" w:eastAsia="Times New Roman" w:hAnsi="Mangal" w:cs="Mangal"/>
          <w:b/>
          <w:sz w:val="24"/>
          <w:szCs w:val="24"/>
          <w:lang w:val="en-IN"/>
        </w:rPr>
        <w:t>iii</w:t>
      </w:r>
      <w:r w:rsidRPr="003424B6">
        <w:rPr>
          <w:rFonts w:ascii="Mangal" w:eastAsia="Times New Roman" w:hAnsi="Mangal" w:cs="Mangal"/>
          <w:b/>
          <w:sz w:val="24"/>
          <w:szCs w:val="24"/>
          <w:cs/>
        </w:rPr>
        <w:t xml:space="preserve">) विशिष्‍ट श्रेणी से संबंधित कोई </w:t>
      </w:r>
      <w:r>
        <w:rPr>
          <w:rFonts w:ascii="Mangal" w:eastAsia="Times New Roman" w:hAnsi="Mangal" w:cs="Mangal"/>
          <w:b/>
          <w:sz w:val="24"/>
          <w:szCs w:val="24"/>
          <w:cs/>
        </w:rPr>
        <w:t>स्‍कूल</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और </w:t>
      </w:r>
    </w:p>
    <w:p w:rsidR="00055757" w:rsidRPr="003424B6" w:rsidRDefault="00055757" w:rsidP="00055757">
      <w:pPr>
        <w:spacing w:after="0" w:line="240" w:lineRule="auto"/>
        <w:ind w:right="-171"/>
        <w:rPr>
          <w:rFonts w:ascii="Mangal" w:eastAsia="Times New Roman" w:hAnsi="Mangal" w:cs="Mangal"/>
          <w:b/>
          <w:sz w:val="10"/>
          <w:szCs w:val="10"/>
        </w:rPr>
      </w:pPr>
    </w:p>
    <w:p w:rsidR="00055757" w:rsidRPr="003424B6" w:rsidRDefault="00055757" w:rsidP="00055757">
      <w:pPr>
        <w:spacing w:after="0" w:line="240" w:lineRule="auto"/>
        <w:ind w:right="-171"/>
        <w:jc w:val="both"/>
        <w:rPr>
          <w:rFonts w:ascii="Mangal" w:eastAsia="Times New Roman" w:hAnsi="Mangal" w:cs="Mangal"/>
          <w:b/>
          <w:sz w:val="24"/>
          <w:szCs w:val="24"/>
          <w:cs/>
        </w:rPr>
      </w:pPr>
      <w:r w:rsidRPr="003424B6">
        <w:rPr>
          <w:rFonts w:ascii="Mangal" w:eastAsia="Times New Roman" w:hAnsi="Mangal" w:cs="Mangal"/>
          <w:b/>
          <w:sz w:val="24"/>
          <w:szCs w:val="24"/>
          <w:cs/>
        </w:rPr>
        <w:t>(</w:t>
      </w:r>
      <w:r w:rsidRPr="003424B6">
        <w:rPr>
          <w:rFonts w:ascii="Mangal" w:eastAsia="Times New Roman" w:hAnsi="Mangal" w:cs="Mangal"/>
          <w:b/>
          <w:sz w:val="24"/>
          <w:szCs w:val="24"/>
          <w:lang w:val="en-IN"/>
        </w:rPr>
        <w:t>iv</w:t>
      </w:r>
      <w:r w:rsidRPr="003424B6">
        <w:rPr>
          <w:rFonts w:ascii="Mangal" w:eastAsia="Times New Roman" w:hAnsi="Mangal" w:cs="Mangal"/>
          <w:b/>
          <w:sz w:val="24"/>
          <w:szCs w:val="24"/>
          <w:cs/>
        </w:rPr>
        <w:t>) कोई गैर-सहायता प्राप्‍त स्‍कूल जो अपने व्‍यय</w:t>
      </w:r>
      <w:r>
        <w:rPr>
          <w:rFonts w:ascii="Mangal" w:eastAsia="Times New Roman" w:hAnsi="Mangal" w:cs="Mangal" w:hint="cs"/>
          <w:b/>
          <w:sz w:val="24"/>
          <w:szCs w:val="24"/>
          <w:cs/>
        </w:rPr>
        <w:t xml:space="preserve"> को</w:t>
      </w:r>
      <w:r w:rsidRPr="003424B6">
        <w:rPr>
          <w:rFonts w:ascii="Mangal" w:eastAsia="Times New Roman" w:hAnsi="Mangal" w:cs="Mangal"/>
          <w:b/>
          <w:sz w:val="24"/>
          <w:szCs w:val="24"/>
          <w:cs/>
        </w:rPr>
        <w:t xml:space="preserve"> पूरा करने के लिए समुचित सरकार अथवा स्‍थानीय प्राधिकरण से किसी प्रकार की सहायता अथवा अनुदान न ले रहा </w:t>
      </w:r>
      <w:r>
        <w:rPr>
          <w:rFonts w:ascii="Mangal" w:eastAsia="Times New Roman" w:hAnsi="Mangal" w:cs="Mangal"/>
          <w:b/>
          <w:sz w:val="24"/>
          <w:szCs w:val="24"/>
          <w:cs/>
        </w:rPr>
        <w:t>हो</w:t>
      </w:r>
      <w:r w:rsidRPr="003424B6">
        <w:rPr>
          <w:rFonts w:ascii="Mangal" w:eastAsia="Times New Roman" w:hAnsi="Mangal" w:cs="Mangal"/>
          <w:b/>
          <w:sz w:val="24"/>
          <w:szCs w:val="24"/>
          <w:cs/>
        </w:rPr>
        <w:t>।</w:t>
      </w:r>
    </w:p>
    <w:p w:rsidR="00055757" w:rsidRPr="003424B6" w:rsidRDefault="00055757" w:rsidP="00055757">
      <w:pPr>
        <w:spacing w:after="0" w:line="240" w:lineRule="auto"/>
        <w:ind w:right="-171"/>
        <w:jc w:val="center"/>
        <w:rPr>
          <w:rFonts w:ascii="Mangal" w:eastAsia="Times New Roman" w:hAnsi="Mangal" w:cs="Mangal"/>
          <w:bCs/>
          <w:sz w:val="24"/>
          <w:szCs w:val="24"/>
        </w:rPr>
      </w:pPr>
    </w:p>
    <w:p w:rsidR="00055757" w:rsidRPr="003424B6" w:rsidRDefault="00055757" w:rsidP="00055757">
      <w:pPr>
        <w:spacing w:after="0" w:line="240" w:lineRule="auto"/>
        <w:ind w:right="-171"/>
        <w:jc w:val="center"/>
        <w:rPr>
          <w:rFonts w:ascii="Mangal" w:eastAsia="Times New Roman" w:hAnsi="Mangal" w:cs="Mangal"/>
          <w:bCs/>
          <w:sz w:val="24"/>
          <w:szCs w:val="24"/>
        </w:rPr>
      </w:pPr>
      <w:r w:rsidRPr="003424B6">
        <w:rPr>
          <w:rFonts w:ascii="Mangal" w:eastAsia="Times New Roman" w:hAnsi="Mangal" w:cs="Mangal"/>
          <w:bCs/>
          <w:sz w:val="24"/>
          <w:szCs w:val="24"/>
        </w:rPr>
        <w:t>*****</w:t>
      </w:r>
    </w:p>
    <w:p w:rsidR="00596AC6" w:rsidRDefault="00055757"/>
    <w:sectPr w:rsidR="00596AC6" w:rsidSect="00B53A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757"/>
    <w:rsid w:val="00055757"/>
    <w:rsid w:val="0069096B"/>
    <w:rsid w:val="00820EB4"/>
    <w:rsid w:val="00AD4CBC"/>
    <w:rsid w:val="00B53A97"/>
    <w:rsid w:val="00FC358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7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5757"/>
    <w:pPr>
      <w:spacing w:after="0" w:line="240" w:lineRule="auto"/>
    </w:pPr>
    <w:rPr>
      <w:rFonts w:ascii="Times New Roman" w:eastAsia="Times New Roman" w:hAnsi="Times New Roman" w:cs="Mangal"/>
      <w:sz w:val="24"/>
      <w:szCs w:val="21"/>
      <w:lang w:val="en-US"/>
    </w:rPr>
  </w:style>
  <w:style w:type="paragraph" w:styleId="BodyText">
    <w:name w:val="Body Text"/>
    <w:basedOn w:val="Normal"/>
    <w:link w:val="BodyTextChar"/>
    <w:rsid w:val="00055757"/>
    <w:pPr>
      <w:spacing w:after="0" w:line="360" w:lineRule="auto"/>
      <w:jc w:val="both"/>
    </w:pPr>
    <w:rPr>
      <w:rFonts w:ascii="Arial" w:eastAsia="Times New Roman" w:hAnsi="Arial" w:cs="Arial"/>
      <w:sz w:val="24"/>
      <w:szCs w:val="24"/>
      <w:lang w:bidi="ar-SA"/>
    </w:rPr>
  </w:style>
  <w:style w:type="character" w:customStyle="1" w:styleId="BodyTextChar">
    <w:name w:val="Body Text Char"/>
    <w:basedOn w:val="DefaultParagraphFont"/>
    <w:link w:val="BodyText"/>
    <w:rsid w:val="00055757"/>
    <w:rPr>
      <w:rFonts w:ascii="Arial" w:eastAsia="Times New Roman" w:hAnsi="Arial" w:cs="Arial"/>
      <w:sz w:val="24"/>
      <w:szCs w:val="24"/>
      <w:lang w:val="en-US" w:bidi="ar-SA"/>
    </w:rPr>
  </w:style>
  <w:style w:type="character" w:customStyle="1" w:styleId="NoSpacingChar">
    <w:name w:val="No Spacing Char"/>
    <w:link w:val="NoSpacing"/>
    <w:uiPriority w:val="1"/>
    <w:locked/>
    <w:rsid w:val="00055757"/>
    <w:rPr>
      <w:rFonts w:ascii="Times New Roman" w:eastAsia="Times New Roman" w:hAnsi="Times New Roman" w:cs="Mangal"/>
      <w:sz w:val="24"/>
      <w:szCs w:val="21"/>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2001</Characters>
  <Application>Microsoft Office Word</Application>
  <DocSecurity>0</DocSecurity>
  <Lines>16</Lines>
  <Paragraphs>4</Paragraphs>
  <ScaleCrop>false</ScaleCrop>
  <Company>Hewlett-Packard Company</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2015-07-27T05:19:00Z</dcterms:created>
  <dcterms:modified xsi:type="dcterms:W3CDTF">2015-07-27T05:20:00Z</dcterms:modified>
</cp:coreProperties>
</file>