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A4" w:rsidRDefault="00F011A4" w:rsidP="00F011A4">
      <w:pPr>
        <w:spacing w:after="0" w:line="240" w:lineRule="auto"/>
        <w:jc w:val="center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</w:rPr>
        <w:t>भारत सरकार</w:t>
      </w:r>
    </w:p>
    <w:p w:rsidR="00F011A4" w:rsidRDefault="00F011A4" w:rsidP="00F011A4">
      <w:pPr>
        <w:spacing w:after="0" w:line="240" w:lineRule="auto"/>
        <w:jc w:val="center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</w:rPr>
        <w:t>युवा कार्यक्रम और खेल मंत्रालय</w:t>
      </w:r>
    </w:p>
    <w:p w:rsidR="00F011A4" w:rsidRDefault="00F011A4" w:rsidP="00F011A4">
      <w:pPr>
        <w:spacing w:after="0" w:line="240" w:lineRule="auto"/>
        <w:jc w:val="center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</w:rPr>
        <w:t xml:space="preserve">(खेल विभाग) </w:t>
      </w:r>
    </w:p>
    <w:p w:rsidR="00F011A4" w:rsidRDefault="00F011A4" w:rsidP="00F011A4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>
        <w:rPr>
          <w:rFonts w:cs="Mangal"/>
          <w:b/>
          <w:bCs/>
          <w:sz w:val="24"/>
          <w:szCs w:val="24"/>
          <w:cs/>
        </w:rPr>
        <w:t>राज्‍य सभा</w:t>
      </w:r>
    </w:p>
    <w:p w:rsidR="00F011A4" w:rsidRDefault="00F011A4" w:rsidP="00F011A4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>
        <w:rPr>
          <w:rFonts w:cs="Mangal"/>
          <w:b/>
          <w:bCs/>
          <w:sz w:val="24"/>
          <w:szCs w:val="24"/>
          <w:cs/>
        </w:rPr>
        <w:t xml:space="preserve">अतारांकित प्रश्‍न संख्‍या </w:t>
      </w:r>
      <w:r w:rsidR="00906D4A">
        <w:rPr>
          <w:rFonts w:cs="Mangal"/>
          <w:b/>
          <w:bCs/>
          <w:sz w:val="24"/>
          <w:szCs w:val="24"/>
          <w:cs/>
        </w:rPr>
        <w:t>1120</w:t>
      </w:r>
      <w:r w:rsidR="00906D4A">
        <w:rPr>
          <w:rFonts w:cs="Mangal" w:hint="cs"/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 xml:space="preserve"> </w:t>
      </w:r>
    </w:p>
    <w:p w:rsidR="00F011A4" w:rsidRDefault="00F011A4" w:rsidP="00F011A4">
      <w:pPr>
        <w:spacing w:after="0" w:line="240" w:lineRule="auto"/>
        <w:jc w:val="center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</w:rPr>
        <w:t>उत्‍तर देने की तारीख 29</w:t>
      </w:r>
      <w:r>
        <w:rPr>
          <w:rFonts w:cs="Mangal" w:hint="cs"/>
          <w:sz w:val="24"/>
          <w:szCs w:val="24"/>
          <w:cs/>
        </w:rPr>
        <w:t xml:space="preserve"> जुलाई</w:t>
      </w:r>
      <w:r>
        <w:rPr>
          <w:rFonts w:cs="Mangal"/>
          <w:sz w:val="24"/>
          <w:szCs w:val="24"/>
        </w:rPr>
        <w:t>,</w:t>
      </w:r>
      <w:r>
        <w:rPr>
          <w:rFonts w:cs="Mangal"/>
          <w:sz w:val="24"/>
          <w:szCs w:val="24"/>
          <w:cs/>
        </w:rPr>
        <w:t xml:space="preserve"> 2015</w:t>
      </w:r>
    </w:p>
    <w:p w:rsidR="00F011A4" w:rsidRDefault="00F011A4" w:rsidP="00F011A4">
      <w:pPr>
        <w:spacing w:after="0" w:line="240" w:lineRule="auto"/>
        <w:jc w:val="center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</w:rPr>
        <w:t>7</w:t>
      </w:r>
      <w:r>
        <w:rPr>
          <w:rFonts w:cs="Mangal" w:hint="cs"/>
          <w:sz w:val="24"/>
          <w:szCs w:val="24"/>
          <w:cs/>
        </w:rPr>
        <w:t xml:space="preserve"> श्रावण</w:t>
      </w:r>
      <w:r>
        <w:rPr>
          <w:rFonts w:cs="Mangal"/>
          <w:sz w:val="24"/>
          <w:szCs w:val="24"/>
        </w:rPr>
        <w:t>,</w:t>
      </w:r>
      <w:r>
        <w:rPr>
          <w:rFonts w:cs="Mangal"/>
          <w:sz w:val="24"/>
          <w:szCs w:val="24"/>
          <w:cs/>
        </w:rPr>
        <w:t xml:space="preserve"> 1937 (शक)</w:t>
      </w:r>
    </w:p>
    <w:p w:rsidR="00F011A4" w:rsidRPr="00044F71" w:rsidRDefault="00F011A4" w:rsidP="00F0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F71">
        <w:rPr>
          <w:rFonts w:ascii="Times New Roman" w:hAnsi="Times New Roman" w:cs="Mangal"/>
          <w:b/>
          <w:bCs/>
          <w:sz w:val="24"/>
          <w:szCs w:val="24"/>
          <w:cs/>
        </w:rPr>
        <w:t>नई राष्ट्रीय खेल प्रतिभा खोज योजना तैयार करना</w:t>
      </w:r>
    </w:p>
    <w:p w:rsidR="00F011A4" w:rsidRPr="00044F71" w:rsidRDefault="00F011A4" w:rsidP="00F01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F71">
        <w:rPr>
          <w:rFonts w:ascii="Times New Roman" w:hAnsi="Times New Roman" w:cs="Times New Roman"/>
          <w:b/>
          <w:bCs/>
          <w:sz w:val="24"/>
          <w:szCs w:val="24"/>
        </w:rPr>
        <w:t xml:space="preserve">1120. </w:t>
      </w:r>
      <w:r w:rsidRPr="00044F71">
        <w:rPr>
          <w:rFonts w:ascii="Times New Roman" w:hAnsi="Times New Roman" w:cs="Mangal"/>
          <w:b/>
          <w:bCs/>
          <w:sz w:val="24"/>
          <w:szCs w:val="24"/>
          <w:cs/>
        </w:rPr>
        <w:t>श्री ए॰ यू॰ सिंह दिवः</w:t>
      </w:r>
    </w:p>
    <w:p w:rsidR="00F011A4" w:rsidRPr="00044F71" w:rsidRDefault="00F011A4" w:rsidP="00F01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</w:rPr>
        <w:t xml:space="preserve">    </w:t>
      </w:r>
      <w:r w:rsidR="00906D4A">
        <w:rPr>
          <w:rFonts w:ascii="Times New Roman" w:hAnsi="Times New Roman" w:cs="Mangal" w:hint="cs"/>
          <w:b/>
          <w:bCs/>
          <w:sz w:val="24"/>
          <w:szCs w:val="24"/>
          <w:cs/>
        </w:rPr>
        <w:t xml:space="preserve"> </w:t>
      </w:r>
      <w:r w:rsidRPr="00044F71">
        <w:rPr>
          <w:rFonts w:ascii="Times New Roman" w:hAnsi="Times New Roman" w:cs="Mangal"/>
          <w:b/>
          <w:bCs/>
          <w:sz w:val="24"/>
          <w:szCs w:val="24"/>
          <w:cs/>
        </w:rPr>
        <w:t>श्री रवि प्रकाश वर्माः</w:t>
      </w:r>
    </w:p>
    <w:p w:rsidR="00F011A4" w:rsidRPr="008F5CBB" w:rsidRDefault="00F011A4" w:rsidP="00F01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</w:rPr>
        <w:t>क्या युवा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कार्यक्रम और खेल मंत्री यह बताने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की कृपा करेंगे किः</w:t>
      </w:r>
    </w:p>
    <w:p w:rsidR="00F011A4" w:rsidRPr="008F5CBB" w:rsidRDefault="00F011A4" w:rsidP="003A6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BB">
        <w:rPr>
          <w:rFonts w:ascii="Times New Roman" w:hAnsi="Times New Roman" w:cs="Times New Roman"/>
          <w:sz w:val="24"/>
          <w:szCs w:val="24"/>
        </w:rPr>
        <w:t>(</w:t>
      </w:r>
      <w:r w:rsidRPr="008F5CBB">
        <w:rPr>
          <w:rFonts w:ascii="Times New Roman" w:hAnsi="Times New Roman" w:cs="Mangal"/>
          <w:sz w:val="24"/>
          <w:szCs w:val="24"/>
          <w:cs/>
        </w:rPr>
        <w:t>क) क्या केन्द्र सरकार ने नई राष्ट्रीय खेल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प्रतिभा खोज योजना तैयार की है और इसकी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जानकारी राज्य/संघ राज्य क्षेत्र सरकारों को दी है</w:t>
      </w:r>
      <w:r w:rsidRPr="008F5CBB">
        <w:rPr>
          <w:rFonts w:ascii="Times New Roman" w:hAnsi="Times New Roman" w:cs="Times New Roman"/>
          <w:sz w:val="24"/>
          <w:szCs w:val="24"/>
        </w:rPr>
        <w:t>;</w:t>
      </w:r>
    </w:p>
    <w:p w:rsidR="00F011A4" w:rsidRPr="008F5CBB" w:rsidRDefault="00F011A4" w:rsidP="003A6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BB">
        <w:rPr>
          <w:rFonts w:ascii="Times New Roman" w:hAnsi="Times New Roman" w:cs="Times New Roman"/>
          <w:sz w:val="24"/>
          <w:szCs w:val="24"/>
        </w:rPr>
        <w:t>(</w:t>
      </w:r>
      <w:r w:rsidRPr="008F5CBB">
        <w:rPr>
          <w:rFonts w:ascii="Times New Roman" w:hAnsi="Times New Roman" w:cs="Mangal"/>
          <w:sz w:val="24"/>
          <w:szCs w:val="24"/>
          <w:cs/>
        </w:rPr>
        <w:t>ख) यदि हां</w:t>
      </w:r>
      <w:r w:rsidRPr="008F5C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</w:rPr>
        <w:t>तो तत्संबंधी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ब्यौरा क्या है और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उक्त योजना की मुख्य विशेषताएं क्या हैं</w:t>
      </w:r>
      <w:r w:rsidRPr="008F5CBB">
        <w:rPr>
          <w:rFonts w:ascii="Times New Roman" w:hAnsi="Times New Roman" w:cs="Times New Roman"/>
          <w:sz w:val="24"/>
          <w:szCs w:val="24"/>
        </w:rPr>
        <w:t>;</w:t>
      </w:r>
    </w:p>
    <w:p w:rsidR="00F011A4" w:rsidRPr="008F5CBB" w:rsidRDefault="00F011A4" w:rsidP="003A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BB">
        <w:rPr>
          <w:rFonts w:ascii="Times New Roman" w:hAnsi="Times New Roman" w:cs="Times New Roman"/>
          <w:sz w:val="24"/>
          <w:szCs w:val="24"/>
        </w:rPr>
        <w:t>(</w:t>
      </w:r>
      <w:r w:rsidRPr="008F5CBB">
        <w:rPr>
          <w:rFonts w:ascii="Times New Roman" w:hAnsi="Times New Roman" w:cs="Mangal"/>
          <w:sz w:val="24"/>
          <w:szCs w:val="24"/>
          <w:cs/>
        </w:rPr>
        <w:t xml:space="preserve">ग) वर्ष </w:t>
      </w:r>
      <w:r w:rsidRPr="008F5CBB">
        <w:rPr>
          <w:rFonts w:ascii="Times New Roman" w:hAnsi="Times New Roman" w:cs="Times New Roman"/>
          <w:sz w:val="24"/>
          <w:szCs w:val="24"/>
        </w:rPr>
        <w:t>2015-16</w:t>
      </w:r>
      <w:r w:rsidRPr="008F5CBB">
        <w:rPr>
          <w:rFonts w:ascii="Times New Roman" w:hAnsi="Times New Roman" w:cs="Mangal"/>
          <w:sz w:val="24"/>
          <w:szCs w:val="24"/>
          <w:cs/>
        </w:rPr>
        <w:t xml:space="preserve"> के दौरान उक्त योजना के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लिए आबंटित और जारी की गई नि</w:t>
      </w:r>
      <w:r>
        <w:rPr>
          <w:rFonts w:ascii="Times New Roman" w:hAnsi="Times New Roman" w:cs="Mangal"/>
          <w:sz w:val="24"/>
          <w:szCs w:val="24"/>
          <w:cs/>
        </w:rPr>
        <w:t>धियों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तथा</w:t>
      </w:r>
      <w:r w:rsidR="003A62ED"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विभिन्न राज्यों द्वारा अब तक वास्तव में किए गए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व्यय का ब्यौरा क्या है</w:t>
      </w:r>
      <w:r w:rsidRPr="008F5CBB">
        <w:rPr>
          <w:rFonts w:ascii="Times New Roman" w:hAnsi="Times New Roman" w:cs="Times New Roman"/>
          <w:sz w:val="24"/>
          <w:szCs w:val="24"/>
        </w:rPr>
        <w:t>;</w:t>
      </w:r>
    </w:p>
    <w:p w:rsidR="00F011A4" w:rsidRPr="008F5CBB" w:rsidRDefault="00F011A4" w:rsidP="003A6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BB">
        <w:rPr>
          <w:rFonts w:ascii="Times New Roman" w:hAnsi="Times New Roman" w:cs="Times New Roman"/>
          <w:sz w:val="24"/>
          <w:szCs w:val="24"/>
        </w:rPr>
        <w:t>(</w:t>
      </w:r>
      <w:r w:rsidRPr="008F5CBB">
        <w:rPr>
          <w:rFonts w:ascii="Times New Roman" w:hAnsi="Times New Roman" w:cs="Mangal"/>
          <w:sz w:val="24"/>
          <w:szCs w:val="24"/>
          <w:cs/>
        </w:rPr>
        <w:t>घ) राज्यों को नि</w:t>
      </w:r>
      <w:r>
        <w:rPr>
          <w:rFonts w:ascii="Times New Roman" w:hAnsi="Times New Roman" w:cs="Mangal"/>
          <w:sz w:val="24"/>
          <w:szCs w:val="24"/>
          <w:cs/>
        </w:rPr>
        <w:t>धियों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के आबंटन हेतु निर्ध</w:t>
      </w:r>
      <w:r>
        <w:rPr>
          <w:rFonts w:ascii="Times New Roman" w:hAnsi="Times New Roman" w:cs="Mangal"/>
          <w:sz w:val="24"/>
          <w:szCs w:val="24"/>
          <w:cs/>
        </w:rPr>
        <w:t>ा</w:t>
      </w:r>
      <w:r w:rsidRPr="008F5CBB">
        <w:rPr>
          <w:rFonts w:ascii="Times New Roman" w:hAnsi="Times New Roman" w:cs="Mangal"/>
          <w:sz w:val="24"/>
          <w:szCs w:val="24"/>
          <w:cs/>
        </w:rPr>
        <w:t>रित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मानदण्डों का ब्यौरा क्या है</w:t>
      </w:r>
      <w:r w:rsidRPr="008F5CBB">
        <w:rPr>
          <w:rFonts w:ascii="Times New Roman" w:hAnsi="Times New Roman" w:cs="Times New Roman"/>
          <w:sz w:val="24"/>
          <w:szCs w:val="24"/>
        </w:rPr>
        <w:t xml:space="preserve">; </w:t>
      </w:r>
      <w:r w:rsidRPr="008F5CBB">
        <w:rPr>
          <w:rFonts w:ascii="Times New Roman" w:hAnsi="Times New Roman" w:cs="Mangal"/>
          <w:sz w:val="24"/>
          <w:szCs w:val="24"/>
          <w:cs/>
        </w:rPr>
        <w:t>और</w:t>
      </w:r>
    </w:p>
    <w:p w:rsidR="00F011A4" w:rsidRDefault="00F011A4" w:rsidP="003A62ED">
      <w:pPr>
        <w:spacing w:after="120" w:line="240" w:lineRule="auto"/>
        <w:jc w:val="both"/>
        <w:rPr>
          <w:rFonts w:ascii="Times New Roman" w:hAnsi="Times New Roman"/>
          <w:sz w:val="24"/>
          <w:szCs w:val="21"/>
        </w:rPr>
      </w:pPr>
      <w:r w:rsidRPr="008F5CBB">
        <w:rPr>
          <w:rFonts w:ascii="Times New Roman" w:hAnsi="Times New Roman" w:cs="Times New Roman"/>
          <w:sz w:val="24"/>
          <w:szCs w:val="24"/>
        </w:rPr>
        <w:t>(</w:t>
      </w:r>
      <w:r w:rsidRPr="008F5CBB">
        <w:rPr>
          <w:rFonts w:ascii="Times New Roman" w:hAnsi="Times New Roman" w:cs="Mangal"/>
          <w:sz w:val="24"/>
          <w:szCs w:val="24"/>
          <w:cs/>
        </w:rPr>
        <w:t>ङ) विभिन्न राज्यों में इस योजना को लागू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किए जाने के प्रारंभिक छह माह में यह किस सीमा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तक अपने लक्ष्यों को प्राप्त करने में सफल रही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F5CBB">
        <w:rPr>
          <w:rFonts w:ascii="Times New Roman" w:hAnsi="Times New Roman" w:cs="Mangal"/>
          <w:sz w:val="24"/>
          <w:szCs w:val="24"/>
          <w:cs/>
        </w:rPr>
        <w:t>है</w:t>
      </w:r>
      <w:r w:rsidRPr="008F5CBB">
        <w:rPr>
          <w:rFonts w:ascii="Times New Roman" w:hAnsi="Times New Roman" w:cs="Times New Roman"/>
          <w:sz w:val="24"/>
          <w:szCs w:val="24"/>
        </w:rPr>
        <w:t>?</w:t>
      </w:r>
    </w:p>
    <w:p w:rsidR="00F011A4" w:rsidRPr="00965406" w:rsidRDefault="00F011A4" w:rsidP="00F01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406">
        <w:rPr>
          <w:rFonts w:ascii="Times New Roman" w:hAnsi="Times New Roman" w:hint="cs"/>
          <w:b/>
          <w:bCs/>
          <w:sz w:val="24"/>
          <w:szCs w:val="24"/>
          <w:cs/>
        </w:rPr>
        <w:t>उत्‍तर</w:t>
      </w:r>
    </w:p>
    <w:p w:rsidR="00F011A4" w:rsidRPr="00965406" w:rsidRDefault="00F011A4" w:rsidP="00F01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406">
        <w:rPr>
          <w:rFonts w:ascii="Times New Roman" w:hAnsi="Times New Roman" w:hint="cs"/>
          <w:b/>
          <w:bCs/>
          <w:sz w:val="24"/>
          <w:szCs w:val="24"/>
          <w:cs/>
        </w:rPr>
        <w:t>युवा कार्यक्रम और खेल राज्‍य मंत्री (स्‍वतंत्र प्रभार)</w:t>
      </w:r>
    </w:p>
    <w:p w:rsidR="00F011A4" w:rsidRPr="00965406" w:rsidRDefault="00F011A4" w:rsidP="00F01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406">
        <w:rPr>
          <w:rFonts w:ascii="Times New Roman" w:hAnsi="Times New Roman" w:hint="cs"/>
          <w:b/>
          <w:bCs/>
          <w:sz w:val="24"/>
          <w:szCs w:val="24"/>
          <w:cs/>
        </w:rPr>
        <w:t>(श्री सर्बानन्‍द सोनोवाल)</w:t>
      </w:r>
    </w:p>
    <w:p w:rsidR="00F13DA6" w:rsidRPr="003A62ED" w:rsidRDefault="00F13DA6" w:rsidP="00FA067A">
      <w:pPr>
        <w:spacing w:after="0" w:line="240" w:lineRule="auto"/>
        <w:jc w:val="center"/>
        <w:rPr>
          <w:rFonts w:cs="Mangal"/>
          <w:b/>
          <w:bCs/>
          <w:sz w:val="8"/>
          <w:szCs w:val="8"/>
        </w:rPr>
      </w:pPr>
    </w:p>
    <w:p w:rsidR="00F13DA6" w:rsidRDefault="00F13DA6" w:rsidP="003A62ED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cs/>
        </w:rPr>
        <w:t>(क)</w:t>
      </w:r>
      <w:r w:rsidR="007F0689">
        <w:rPr>
          <w:rFonts w:ascii="Arial Black" w:hAnsi="Arial Black"/>
          <w:sz w:val="24"/>
          <w:szCs w:val="24"/>
        </w:rPr>
        <w:t xml:space="preserve"> </w:t>
      </w:r>
      <w:r w:rsidR="007F0689">
        <w:rPr>
          <w:rFonts w:ascii="Mangal" w:hAnsi="Mangal" w:cs="Mangal"/>
          <w:sz w:val="24"/>
          <w:szCs w:val="24"/>
          <w:cs/>
        </w:rPr>
        <w:t>और</w:t>
      </w:r>
      <w:r w:rsidR="007F0689">
        <w:rPr>
          <w:rFonts w:ascii="Mangal" w:hAnsi="Mangal" w:cs="Mangal"/>
          <w:sz w:val="24"/>
          <w:szCs w:val="24"/>
        </w:rPr>
        <w:t xml:space="preserve"> (</w:t>
      </w:r>
      <w:r w:rsidR="007F0689">
        <w:rPr>
          <w:rFonts w:ascii="Mangal" w:hAnsi="Mangal" w:cs="Mangal" w:hint="cs"/>
          <w:sz w:val="24"/>
          <w:szCs w:val="24"/>
          <w:cs/>
        </w:rPr>
        <w:t>ख</w:t>
      </w:r>
      <w:r w:rsidR="007F0689">
        <w:rPr>
          <w:rFonts w:ascii="Mangal" w:hAnsi="Mangal" w:cs="Mangal"/>
          <w:sz w:val="24"/>
          <w:szCs w:val="24"/>
        </w:rPr>
        <w:t>)</w:t>
      </w:r>
      <w:r w:rsidR="00906D4A">
        <w:rPr>
          <w:rFonts w:ascii="Mangal" w:hAnsi="Mangal" w:cs="Mangal"/>
          <w:sz w:val="24"/>
          <w:szCs w:val="24"/>
        </w:rPr>
        <w:t>:</w:t>
      </w:r>
      <w:r w:rsidR="00906D4A">
        <w:rPr>
          <w:rFonts w:ascii="Mangal" w:hAnsi="Mangal" w:cs="Mangal" w:hint="cs"/>
          <w:sz w:val="24"/>
          <w:szCs w:val="24"/>
          <w:cs/>
        </w:rPr>
        <w:t xml:space="preserve"> </w:t>
      </w:r>
      <w:r w:rsidR="00E1079E">
        <w:rPr>
          <w:rFonts w:ascii="Arial Black" w:hAnsi="Arial Black" w:hint="cs"/>
          <w:sz w:val="24"/>
          <w:szCs w:val="24"/>
          <w:cs/>
        </w:rPr>
        <w:t xml:space="preserve"> </w:t>
      </w:r>
      <w:r>
        <w:rPr>
          <w:rFonts w:ascii="Arial Black" w:hAnsi="Arial Black"/>
          <w:sz w:val="24"/>
          <w:szCs w:val="24"/>
          <w:cs/>
        </w:rPr>
        <w:t>जी हां। युवा कार्यक्रम और खेल मंत्रालय ने</w:t>
      </w:r>
      <w:r w:rsidR="000A7DCB">
        <w:rPr>
          <w:rFonts w:ascii="Arial Black" w:hAnsi="Arial Black" w:hint="cs"/>
          <w:sz w:val="24"/>
          <w:szCs w:val="24"/>
          <w:cs/>
        </w:rPr>
        <w:t xml:space="preserve"> एक नई </w:t>
      </w:r>
      <w:r>
        <w:rPr>
          <w:rFonts w:ascii="Arial Black" w:hAnsi="Arial Black"/>
          <w:sz w:val="24"/>
          <w:szCs w:val="24"/>
          <w:cs/>
        </w:rPr>
        <w:t>राष्ट्रीय खेल प्रतिभा खोज स्कीम (एनएसटीएसएस) प्रतिपादित की है जिसके द्वारा प्रतिभाशाली खिलाड़ियों की पहचान कर उन्हें प्रशिक्षण दिया जाएगा ताकि उन्हें राष्ट्रीय और अन्त</w:t>
      </w:r>
      <w:r w:rsidR="003A62ED">
        <w:rPr>
          <w:rFonts w:ascii="Mangal" w:hAnsi="Mangal" w:cs="Mangal"/>
          <w:sz w:val="24"/>
          <w:szCs w:val="24"/>
          <w:cs/>
        </w:rPr>
        <w:t>रराष्‍ट्रीय</w:t>
      </w:r>
      <w:r>
        <w:rPr>
          <w:rFonts w:ascii="Arial Black" w:hAnsi="Arial Black"/>
          <w:sz w:val="24"/>
          <w:szCs w:val="24"/>
          <w:cs/>
        </w:rPr>
        <w:t xml:space="preserve"> विधाओं में भाग लेने योग्य बनाया जाए, वे पदक जीतें तथा देश का गौरव बढ़ाएं। स्कीम को कार्यान्वित करने हेतु सभी राज्यों/संघ राज्य क्षेत्रों को</w:t>
      </w:r>
      <w:r w:rsidR="00CF0797">
        <w:rPr>
          <w:rFonts w:ascii="Arial Black" w:hAnsi="Arial Black" w:hint="cs"/>
          <w:sz w:val="24"/>
          <w:szCs w:val="24"/>
          <w:cs/>
        </w:rPr>
        <w:t xml:space="preserve"> 20-02-2015 को </w:t>
      </w:r>
      <w:r>
        <w:rPr>
          <w:rFonts w:ascii="Arial Black" w:hAnsi="Arial Black"/>
          <w:sz w:val="24"/>
          <w:szCs w:val="24"/>
          <w:cs/>
        </w:rPr>
        <w:t>दिशा-निर्देश जारी किए गए है। इस स्कीम की मुख्य विशेषताएं अनुबंध-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Arial Black" w:hAnsi="Arial Black"/>
          <w:sz w:val="24"/>
          <w:szCs w:val="24"/>
          <w:cs/>
        </w:rPr>
        <w:t xml:space="preserve"> में दी गई है। </w:t>
      </w:r>
    </w:p>
    <w:p w:rsidR="00F13DA6" w:rsidRDefault="00F13DA6" w:rsidP="003A62ED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cs/>
        </w:rPr>
        <w:t>(</w:t>
      </w:r>
      <w:r w:rsidR="00E1079E">
        <w:rPr>
          <w:rFonts w:ascii="Arial Black" w:hAnsi="Arial Black" w:hint="cs"/>
          <w:sz w:val="24"/>
          <w:szCs w:val="24"/>
          <w:cs/>
        </w:rPr>
        <w:t>ग</w:t>
      </w:r>
      <w:r>
        <w:rPr>
          <w:rFonts w:ascii="Arial Black" w:hAnsi="Arial Black"/>
          <w:sz w:val="24"/>
          <w:szCs w:val="24"/>
          <w:cs/>
        </w:rPr>
        <w:t>)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cs/>
        </w:rPr>
        <w:t>इस स्कीम को चालू वित्तीय वर्ष</w:t>
      </w:r>
      <w:r w:rsidR="00CF0797">
        <w:rPr>
          <w:rFonts w:ascii="Arial Black" w:hAnsi="Arial Black" w:hint="cs"/>
          <w:sz w:val="24"/>
          <w:szCs w:val="24"/>
          <w:cs/>
        </w:rPr>
        <w:t xml:space="preserve"> (2015-16)</w:t>
      </w:r>
      <w:r>
        <w:rPr>
          <w:rFonts w:ascii="Arial Black" w:hAnsi="Arial Black"/>
          <w:sz w:val="24"/>
          <w:szCs w:val="24"/>
          <w:cs/>
        </w:rPr>
        <w:t xml:space="preserve"> से कार्यान्वित किए जाने का प्रस्ताव है। स्कीम के अंतर्गत अभी तक कोई भी निधि जारी नहीं की गई है।  </w:t>
      </w:r>
    </w:p>
    <w:p w:rsidR="003A62ED" w:rsidRDefault="003A62ED" w:rsidP="003A62ED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p w:rsidR="00BC4453" w:rsidRDefault="00F13DA6" w:rsidP="003A6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 Black" w:hAnsi="Arial Black"/>
          <w:sz w:val="24"/>
          <w:szCs w:val="24"/>
          <w:cs/>
        </w:rPr>
        <w:t>(घ)</w:t>
      </w:r>
      <w:r w:rsidR="00E1079E">
        <w:rPr>
          <w:rFonts w:ascii="Arial Black" w:hAnsi="Arial Black" w:hint="cs"/>
          <w:sz w:val="24"/>
          <w:szCs w:val="24"/>
          <w:cs/>
        </w:rPr>
        <w:t xml:space="preserve"> और (ङ)</w:t>
      </w:r>
      <w:r w:rsidR="00906D4A">
        <w:rPr>
          <w:rFonts w:ascii="Arial Black" w:hAnsi="Arial Black" w:hint="cs"/>
          <w:sz w:val="24"/>
          <w:szCs w:val="24"/>
          <w:cs/>
        </w:rPr>
        <w:t xml:space="preserve">: </w:t>
      </w:r>
      <w:r w:rsidR="00E1079E">
        <w:rPr>
          <w:rFonts w:ascii="Arial Black" w:hAnsi="Arial Black" w:hint="cs"/>
          <w:sz w:val="24"/>
          <w:szCs w:val="24"/>
          <w:cs/>
        </w:rPr>
        <w:tab/>
        <w:t xml:space="preserve">  </w:t>
      </w:r>
      <w:r w:rsidR="00E1079E">
        <w:rPr>
          <w:rFonts w:ascii="Arial Black" w:hAnsi="Arial Black"/>
          <w:sz w:val="24"/>
          <w:szCs w:val="24"/>
          <w:cs/>
        </w:rPr>
        <w:t>राज्यों को निधि के आवंटन हेतु नियत मानदंडों का ब्यौरा अनुबंध-</w:t>
      </w:r>
      <w:r w:rsidR="00E1079E">
        <w:rPr>
          <w:rFonts w:ascii="Times New Roman" w:hAnsi="Times New Roman" w:cs="Times New Roman"/>
          <w:sz w:val="23"/>
          <w:szCs w:val="23"/>
        </w:rPr>
        <w:t>II</w:t>
      </w:r>
      <w:r w:rsidR="00E1079E">
        <w:rPr>
          <w:rFonts w:ascii="Arial Black" w:hAnsi="Arial Black"/>
          <w:sz w:val="24"/>
          <w:szCs w:val="24"/>
          <w:cs/>
        </w:rPr>
        <w:t xml:space="preserve"> में है। चूंकि स्कीम को चालू वित्तीय वर्ष से कार्यान्वित किए ज</w:t>
      </w:r>
      <w:r w:rsidR="003106CA">
        <w:rPr>
          <w:rFonts w:ascii="Arial Black" w:hAnsi="Arial Black"/>
          <w:sz w:val="24"/>
          <w:szCs w:val="24"/>
          <w:cs/>
        </w:rPr>
        <w:t>ाने का प्रस्ताव है</w:t>
      </w:r>
      <w:r w:rsidR="003106CA">
        <w:rPr>
          <w:rFonts w:ascii="Arial Black" w:hAnsi="Arial Black" w:hint="cs"/>
          <w:sz w:val="24"/>
          <w:szCs w:val="24"/>
          <w:cs/>
        </w:rPr>
        <w:t xml:space="preserve"> और इसे अभी</w:t>
      </w:r>
      <w:r w:rsidR="000D110A">
        <w:rPr>
          <w:rFonts w:ascii="Arial Black" w:hAnsi="Arial Black" w:hint="cs"/>
          <w:sz w:val="24"/>
          <w:szCs w:val="24"/>
          <w:cs/>
        </w:rPr>
        <w:t xml:space="preserve"> </w:t>
      </w:r>
      <w:r w:rsidR="003106CA">
        <w:rPr>
          <w:rFonts w:ascii="Arial Black" w:hAnsi="Arial Black" w:hint="cs"/>
          <w:sz w:val="24"/>
          <w:szCs w:val="24"/>
          <w:cs/>
        </w:rPr>
        <w:t xml:space="preserve"> राज्यों/संघ राज्यों क्षेत्रों में </w:t>
      </w:r>
      <w:r w:rsidR="008E6AA0">
        <w:rPr>
          <w:rFonts w:ascii="Arial Black" w:hAnsi="Arial Black" w:hint="cs"/>
          <w:sz w:val="24"/>
          <w:szCs w:val="24"/>
          <w:cs/>
        </w:rPr>
        <w:t xml:space="preserve">आरंभ </w:t>
      </w:r>
      <w:r w:rsidR="000D110A">
        <w:rPr>
          <w:rFonts w:ascii="Arial Black" w:hAnsi="Arial Black" w:hint="cs"/>
          <w:sz w:val="24"/>
          <w:szCs w:val="24"/>
          <w:cs/>
        </w:rPr>
        <w:t>किया जाना है, इस स्कीम के अंतर्गत अभी तक कोई उपलब्धि प्राप्त नहीं हुई है।</w:t>
      </w:r>
    </w:p>
    <w:p w:rsidR="00515494" w:rsidRDefault="00515494" w:rsidP="009B7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827" w:rsidRDefault="009B7488" w:rsidP="009B7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****</w:t>
      </w:r>
    </w:p>
    <w:p w:rsidR="00AA0A58" w:rsidRPr="00515494" w:rsidRDefault="00D54827" w:rsidP="00515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03F6" w:rsidRPr="002A03F6">
        <w:rPr>
          <w:rFonts w:ascii="Times New Roman" w:hAnsi="Times New Roman" w:cs="Mangal"/>
          <w:szCs w:val="22"/>
          <w:u w:val="single"/>
          <w:cs/>
        </w:rPr>
        <w:t>नई राष्ट्रीय खेल प्रतिभा खोज योजना तैयार करने के</w:t>
      </w:r>
      <w:r w:rsidR="002A03F6" w:rsidRPr="002A03F6">
        <w:rPr>
          <w:rFonts w:ascii="Times New Roman" w:hAnsi="Times New Roman" w:cs="Mangal" w:hint="cs"/>
          <w:szCs w:val="22"/>
          <w:u w:val="single"/>
          <w:cs/>
        </w:rPr>
        <w:t xml:space="preserve"> संबंध में </w:t>
      </w:r>
      <w:r w:rsidR="002A03F6" w:rsidRPr="002A03F6">
        <w:rPr>
          <w:rFonts w:ascii="Times New Roman" w:hAnsi="Times New Roman" w:cs="Times New Roman"/>
          <w:szCs w:val="22"/>
          <w:u w:val="single"/>
        </w:rPr>
        <w:t xml:space="preserve"> </w:t>
      </w:r>
      <w:r w:rsidR="002A03F6" w:rsidRPr="002A03F6">
        <w:rPr>
          <w:rFonts w:ascii="Times New Roman" w:hAnsi="Times New Roman" w:cs="Mangal"/>
          <w:szCs w:val="22"/>
          <w:u w:val="single"/>
          <w:cs/>
        </w:rPr>
        <w:t>श्री ए॰ यू॰ सिंह दिव</w:t>
      </w:r>
      <w:r w:rsidR="002A03F6" w:rsidRPr="002A03F6">
        <w:rPr>
          <w:rFonts w:ascii="Times New Roman" w:hAnsi="Times New Roman" w:cs="Mangal" w:hint="cs"/>
          <w:szCs w:val="22"/>
          <w:u w:val="single"/>
          <w:cs/>
        </w:rPr>
        <w:t xml:space="preserve"> तथा </w:t>
      </w:r>
      <w:r w:rsidR="002A03F6" w:rsidRPr="002A03F6">
        <w:rPr>
          <w:rFonts w:ascii="Times New Roman" w:hAnsi="Times New Roman" w:cs="Mangal"/>
          <w:szCs w:val="22"/>
          <w:u w:val="single"/>
          <w:cs/>
        </w:rPr>
        <w:t>श्री रवि प्रकाश वर्मा</w:t>
      </w:r>
      <w:r w:rsidR="002A03F6" w:rsidRPr="002A03F6">
        <w:rPr>
          <w:rFonts w:ascii="Times New Roman" w:hAnsi="Times New Roman" w:cs="Mangal" w:hint="cs"/>
          <w:szCs w:val="22"/>
          <w:u w:val="single"/>
          <w:cs/>
        </w:rPr>
        <w:t xml:space="preserve"> </w:t>
      </w:r>
      <w:r w:rsidR="000D110A" w:rsidRPr="002A03F6">
        <w:rPr>
          <w:rFonts w:ascii="Times New Roman" w:hAnsi="Times New Roman" w:cs="Mangal" w:hint="cs"/>
          <w:szCs w:val="22"/>
          <w:u w:val="single"/>
          <w:cs/>
        </w:rPr>
        <w:t xml:space="preserve">संसद सदस्य द्वारा </w:t>
      </w:r>
      <w:r w:rsidR="002A03F6">
        <w:rPr>
          <w:rFonts w:ascii="Times New Roman" w:hAnsi="Times New Roman" w:cs="Mangal" w:hint="cs"/>
          <w:szCs w:val="22"/>
          <w:u w:val="single"/>
          <w:cs/>
        </w:rPr>
        <w:t xml:space="preserve">दिनांक 29.07.2015 के लिए </w:t>
      </w:r>
      <w:r w:rsidR="00AA0A58" w:rsidRPr="002A03F6">
        <w:rPr>
          <w:rFonts w:ascii="Times New Roman" w:hAnsi="Times New Roman" w:cs="Mangal" w:hint="cs"/>
          <w:szCs w:val="22"/>
          <w:u w:val="single"/>
          <w:cs/>
        </w:rPr>
        <w:t xml:space="preserve">पूछे गये राज्य सभा अतारांकित प्रश्न सं. 1120 के भाग (क) और (ख) </w:t>
      </w:r>
      <w:r w:rsidR="00A24AA9">
        <w:rPr>
          <w:rFonts w:ascii="Times New Roman" w:hAnsi="Times New Roman" w:cs="Mangal" w:hint="cs"/>
          <w:szCs w:val="22"/>
          <w:u w:val="single"/>
          <w:cs/>
        </w:rPr>
        <w:t xml:space="preserve">के उत्‍तर में </w:t>
      </w:r>
      <w:r w:rsidR="009E045B">
        <w:rPr>
          <w:rFonts w:ascii="Times New Roman" w:hAnsi="Times New Roman" w:cs="Mangal" w:hint="cs"/>
          <w:szCs w:val="22"/>
          <w:u w:val="single"/>
          <w:cs/>
        </w:rPr>
        <w:t>संदर्भित अनुबंध</w:t>
      </w:r>
    </w:p>
    <w:p w:rsidR="004C38BF" w:rsidRPr="00EE230A" w:rsidRDefault="004C38BF" w:rsidP="00AA0A58">
      <w:pPr>
        <w:autoSpaceDE w:val="0"/>
        <w:autoSpaceDN w:val="0"/>
        <w:adjustRightInd w:val="0"/>
        <w:spacing w:after="0"/>
        <w:jc w:val="right"/>
        <w:rPr>
          <w:rFonts w:ascii="Arial Black" w:hAnsi="Arial Black"/>
          <w:sz w:val="23"/>
          <w:szCs w:val="23"/>
          <w:u w:val="single"/>
        </w:rPr>
      </w:pPr>
      <w:r>
        <w:rPr>
          <w:rFonts w:ascii="Arial Black" w:hAnsi="Arial Black" w:hint="cs"/>
          <w:sz w:val="23"/>
          <w:szCs w:val="23"/>
          <w:u w:val="single"/>
          <w:cs/>
        </w:rPr>
        <w:t>अनुबंध</w:t>
      </w:r>
      <w:r w:rsidRPr="00EE230A">
        <w:rPr>
          <w:rFonts w:ascii="Arial Black" w:hAnsi="Arial Black"/>
          <w:sz w:val="23"/>
          <w:szCs w:val="23"/>
          <w:u w:val="single"/>
        </w:rPr>
        <w:t>-</w:t>
      </w:r>
      <w:r>
        <w:rPr>
          <w:rFonts w:ascii="Times New Roman" w:hAnsi="Times New Roman" w:cs="Times New Roman"/>
          <w:sz w:val="23"/>
          <w:szCs w:val="23"/>
          <w:u w:val="single"/>
        </w:rPr>
        <w:t>I</w:t>
      </w:r>
    </w:p>
    <w:p w:rsidR="00AF17E5" w:rsidRPr="00D47E01" w:rsidRDefault="00AF17E5" w:rsidP="00AF17E5">
      <w:pPr>
        <w:ind w:right="-180"/>
        <w:jc w:val="center"/>
        <w:rPr>
          <w:rFonts w:asciiTheme="minorBidi" w:hAnsiTheme="minorBidi"/>
          <w:b/>
          <w:sz w:val="28"/>
          <w:szCs w:val="25"/>
        </w:rPr>
      </w:pPr>
      <w:r w:rsidRPr="00D47E01">
        <w:rPr>
          <w:rFonts w:asciiTheme="minorBidi" w:hAnsiTheme="minorBidi"/>
          <w:b/>
          <w:bCs/>
          <w:sz w:val="28"/>
          <w:szCs w:val="25"/>
          <w:cs/>
          <w:lang w:val="en-IN"/>
        </w:rPr>
        <w:t>राष्ट्रीय खेल प्रतिभा खोज स्कीम</w:t>
      </w:r>
      <w:r w:rsidRPr="00D47E01">
        <w:rPr>
          <w:rFonts w:asciiTheme="minorBidi" w:hAnsiTheme="minorBidi"/>
          <w:b/>
          <w:bCs/>
          <w:sz w:val="28"/>
          <w:szCs w:val="28"/>
          <w:lang w:val="en-IN"/>
        </w:rPr>
        <w:t xml:space="preserve"> (</w:t>
      </w:r>
      <w:r w:rsidRPr="00D47E01">
        <w:rPr>
          <w:rFonts w:asciiTheme="minorBidi" w:hAnsiTheme="minorBidi"/>
          <w:b/>
          <w:bCs/>
          <w:sz w:val="28"/>
          <w:szCs w:val="25"/>
          <w:cs/>
          <w:lang w:val="en-IN"/>
        </w:rPr>
        <w:t>एनएसटीएसएस</w:t>
      </w:r>
      <w:r w:rsidRPr="00D47E01">
        <w:rPr>
          <w:rFonts w:asciiTheme="minorBidi" w:hAnsiTheme="minorBidi"/>
          <w:b/>
          <w:bCs/>
          <w:sz w:val="28"/>
          <w:szCs w:val="28"/>
          <w:lang w:val="en-IN"/>
        </w:rPr>
        <w:t>)</w:t>
      </w:r>
      <w:r w:rsidRPr="00D47E01">
        <w:rPr>
          <w:rFonts w:asciiTheme="minorBidi" w:hAnsiTheme="minorBidi"/>
          <w:b/>
          <w:bCs/>
          <w:sz w:val="28"/>
          <w:szCs w:val="25"/>
          <w:cs/>
          <w:lang w:val="en-IN"/>
        </w:rPr>
        <w:t xml:space="preserve"> की मुख्य विशेषताएं</w:t>
      </w:r>
    </w:p>
    <w:p w:rsidR="00AF17E5" w:rsidRPr="00AF17E5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देश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सभी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स्कूलों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Theme="minorBidi" w:hAnsiTheme="minorBidi"/>
          <w:sz w:val="24"/>
          <w:szCs w:val="24"/>
        </w:rPr>
        <w:t xml:space="preserve">8-12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आयु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वर्ग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(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दोनों</w:t>
      </w:r>
      <w:r w:rsidRPr="00AF17E5">
        <w:rPr>
          <w:rFonts w:hint="cs"/>
          <w:sz w:val="24"/>
          <w:szCs w:val="24"/>
          <w:rtl/>
          <w:cs/>
        </w:rPr>
        <w:t xml:space="preserve">)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बच्चों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ब्लॉक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प्रत्येक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स्कूल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विद्यार्थियों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प्रत्येक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चयन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स्तर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</w:t>
      </w:r>
      <w:r w:rsidRPr="00AF17E5">
        <w:rPr>
          <w:rFonts w:hint="cs"/>
          <w:sz w:val="24"/>
          <w:szCs w:val="24"/>
          <w:rtl/>
          <w:cs/>
        </w:rPr>
        <w:t xml:space="preserve"> 6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परीक्षण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जांचों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माध्यम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प्रतिभा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पहचान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करना।</w:t>
      </w:r>
      <w:r w:rsidRPr="00AF17E5">
        <w:rPr>
          <w:rFonts w:asciiTheme="minorBidi" w:hAnsiTheme="minorBidi"/>
          <w:sz w:val="24"/>
          <w:szCs w:val="24"/>
        </w:rPr>
        <w:t xml:space="preserve">  </w:t>
      </w:r>
    </w:p>
    <w:p w:rsidR="00AF17E5" w:rsidRPr="00AF17E5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ब्लॉक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स्तर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परीक्षण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प्रत्येक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स्कूल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Theme="minorBidi" w:hAnsiTheme="minorBidi"/>
          <w:sz w:val="24"/>
          <w:szCs w:val="24"/>
        </w:rPr>
        <w:t xml:space="preserve">4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Theme="minorBidi" w:hAnsiTheme="minorBidi"/>
          <w:sz w:val="24"/>
          <w:szCs w:val="24"/>
        </w:rPr>
        <w:t xml:space="preserve">4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जिन्होंने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कुल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अधिकतम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अंक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प्राप्त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किए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 w:rsidRPr="00AF17E5">
        <w:rPr>
          <w:rFonts w:hint="cs"/>
          <w:sz w:val="24"/>
          <w:szCs w:val="24"/>
          <w:rtl/>
          <w:cs/>
        </w:rPr>
        <w:t xml:space="preserve">,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चयनित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रखा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जाएगा।</w:t>
      </w:r>
    </w:p>
    <w:p w:rsidR="00AF17E5" w:rsidRPr="00AF17E5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जिला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स्तर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परीक्षण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ब्लॉक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स्तर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उच्चतम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कुल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अंक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प्राप्त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वाले</w:t>
      </w:r>
      <w:r w:rsidRPr="00AF17E5">
        <w:rPr>
          <w:rFonts w:hint="cs"/>
          <w:sz w:val="24"/>
          <w:szCs w:val="24"/>
          <w:rtl/>
          <w:cs/>
        </w:rPr>
        <w:t xml:space="preserve"> 16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AF17E5">
        <w:rPr>
          <w:rFonts w:hint="cs"/>
          <w:sz w:val="24"/>
          <w:szCs w:val="24"/>
          <w:rtl/>
          <w:cs/>
        </w:rPr>
        <w:t xml:space="preserve"> 16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लड़कियों</w:t>
      </w:r>
      <w:r w:rsidRPr="00AF17E5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चयनित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रखा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जाएगा।</w:t>
      </w:r>
    </w:p>
    <w:p w:rsidR="00AF17E5" w:rsidRPr="00AF17E5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प्रत्येक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ब्लॉक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जिला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स्तर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परीक्षण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अधिकतम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अंक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प्राप्त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वाले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इन</w:t>
      </w:r>
      <w:r w:rsidRPr="00AF17E5">
        <w:rPr>
          <w:rFonts w:hint="cs"/>
          <w:sz w:val="24"/>
          <w:szCs w:val="24"/>
          <w:rtl/>
          <w:cs/>
        </w:rPr>
        <w:t xml:space="preserve"> 32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विद्यार्थियों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समेकित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एक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सामान्य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योग्यता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तैयार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जाएगी।</w:t>
      </w:r>
      <w:r w:rsidRPr="00AF17E5">
        <w:rPr>
          <w:rFonts w:asciiTheme="minorBidi" w:hAnsiTheme="minorBidi"/>
          <w:sz w:val="24"/>
          <w:szCs w:val="24"/>
        </w:rPr>
        <w:t xml:space="preserve"> </w:t>
      </w:r>
    </w:p>
    <w:p w:rsidR="00AF17E5" w:rsidRPr="00AF17E5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इस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संयुक्त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योग्यता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अलग</w:t>
      </w:r>
      <w:r w:rsidRPr="00AF17E5">
        <w:rPr>
          <w:rFonts w:hint="cs"/>
          <w:sz w:val="24"/>
          <w:szCs w:val="24"/>
          <w:rtl/>
          <w:cs/>
        </w:rPr>
        <w:t>-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अलग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जिलों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ऊपरी</w:t>
      </w:r>
      <w:r w:rsidRPr="00AF17E5">
        <w:rPr>
          <w:rFonts w:hint="cs"/>
          <w:sz w:val="24"/>
          <w:szCs w:val="24"/>
          <w:rtl/>
          <w:cs/>
        </w:rPr>
        <w:t xml:space="preserve"> 1000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AF17E5">
        <w:rPr>
          <w:rFonts w:hint="cs"/>
          <w:sz w:val="24"/>
          <w:szCs w:val="24"/>
          <w:rtl/>
          <w:cs/>
        </w:rPr>
        <w:t xml:space="preserve"> 1000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जिन्होंने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उच्चतम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कुल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अंक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प्राप्त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किए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 w:rsidRPr="00AF17E5">
        <w:rPr>
          <w:rFonts w:hint="cs"/>
          <w:sz w:val="24"/>
          <w:szCs w:val="24"/>
          <w:rtl/>
          <w:cs/>
        </w:rPr>
        <w:t xml:space="preserve">,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="008D4445">
        <w:rPr>
          <w:rFonts w:ascii="Mangal" w:hAnsi="Mangal" w:cs="Mangal" w:hint="cs"/>
          <w:sz w:val="24"/>
          <w:szCs w:val="24"/>
          <w:cs/>
          <w:lang w:bidi="hi-IN"/>
        </w:rPr>
        <w:t xml:space="preserve">प्रत्‍येक राज्‍य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AF17E5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चयनित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रखा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जाएगा।</w:t>
      </w:r>
    </w:p>
    <w:p w:rsidR="00AF17E5" w:rsidRPr="005613D3" w:rsidRDefault="00AF17E5" w:rsidP="00AF17E5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AF17E5">
        <w:rPr>
          <w:rFonts w:ascii="Mangal" w:hAnsi="Mangal" w:cs="Mangal" w:hint="cs"/>
          <w:sz w:val="24"/>
          <w:szCs w:val="24"/>
          <w:cs/>
          <w:lang w:bidi="hi-IN"/>
        </w:rPr>
        <w:t>इस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सूची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लड़कियों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जिनमें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प्रतिभा</w:t>
      </w:r>
      <w:r w:rsidRPr="00AF17E5">
        <w:rPr>
          <w:rFonts w:hint="cs"/>
          <w:sz w:val="24"/>
          <w:szCs w:val="24"/>
          <w:rtl/>
          <w:cs/>
        </w:rPr>
        <w:t>/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संभावनाएं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जिनकी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एनएसटीएसएस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माध्यम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पहचान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गई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="008D4445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="008D4445">
        <w:rPr>
          <w:rFonts w:ascii="Mangal" w:hAnsi="Mangal" w:cs="Mangal" w:hint="cs"/>
          <w:sz w:val="24"/>
          <w:szCs w:val="24"/>
          <w:lang w:bidi="hi-IN"/>
        </w:rPr>
        <w:t>,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को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राज्य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विद्यालयों</w:t>
      </w:r>
      <w:r w:rsidRPr="00AF17E5">
        <w:rPr>
          <w:rFonts w:hint="cs"/>
          <w:sz w:val="24"/>
          <w:szCs w:val="24"/>
          <w:rtl/>
          <w:cs/>
        </w:rPr>
        <w:t>/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जूनियर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अकादमियों</w:t>
      </w:r>
      <w:r w:rsidRPr="00AF17E5">
        <w:rPr>
          <w:rFonts w:hint="cs"/>
          <w:sz w:val="24"/>
          <w:szCs w:val="24"/>
          <w:rtl/>
          <w:cs/>
        </w:rPr>
        <w:t>/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राज्य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अकादमियों</w:t>
      </w:r>
      <w:r w:rsidRPr="00AF17E5">
        <w:rPr>
          <w:rFonts w:hint="cs"/>
          <w:sz w:val="24"/>
          <w:szCs w:val="24"/>
          <w:rtl/>
          <w:cs/>
        </w:rPr>
        <w:t>/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राज्य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छात्रावासों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आदि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प्रवेश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विभिन्न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अन्य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राज्य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खेल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स्कीमों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वरीयता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दी</w:t>
      </w:r>
      <w:r w:rsidRPr="00AF17E5">
        <w:rPr>
          <w:rFonts w:hint="cs"/>
          <w:sz w:val="24"/>
          <w:szCs w:val="24"/>
          <w:rtl/>
          <w:cs/>
        </w:rPr>
        <w:t xml:space="preserve"> </w:t>
      </w:r>
      <w:r w:rsidRPr="00AF17E5">
        <w:rPr>
          <w:rFonts w:ascii="Mangal" w:hAnsi="Mangal" w:cs="Mangal" w:hint="cs"/>
          <w:sz w:val="24"/>
          <w:szCs w:val="24"/>
          <w:cs/>
          <w:lang w:bidi="hi-IN"/>
        </w:rPr>
        <w:t>जाएगी।</w:t>
      </w:r>
    </w:p>
    <w:p w:rsidR="005613D3" w:rsidRPr="00EE230A" w:rsidRDefault="005613D3" w:rsidP="005613D3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 w:hint="cs"/>
          <w:sz w:val="28"/>
          <w:szCs w:val="25"/>
          <w:cs/>
          <w:lang w:bidi="hi-IN"/>
        </w:rPr>
        <w:t>इसके अतिरिक्त, आरजीकेए ग्रामीण प्रतियोगिताओं में 8-12 आयु वर्ग के उच्च प्रदर्शन करने वाले उम्मीदवार भी ऊपर वर्णित राज्य खेल विद्यालयों आदि में भी प्रवेश के हकदार होंगे।</w:t>
      </w:r>
      <w:r w:rsidRPr="00EE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E5" w:rsidRPr="005613D3" w:rsidRDefault="00AF17E5" w:rsidP="005613D3">
      <w:pPr>
        <w:pStyle w:val="ListParagraph"/>
        <w:numPr>
          <w:ilvl w:val="0"/>
          <w:numId w:val="13"/>
        </w:numPr>
        <w:spacing w:after="0"/>
        <w:ind w:right="-180"/>
        <w:contextualSpacing/>
        <w:jc w:val="both"/>
        <w:rPr>
          <w:rFonts w:asciiTheme="minorBidi" w:hAnsiTheme="minorBidi"/>
          <w:sz w:val="24"/>
          <w:szCs w:val="24"/>
        </w:rPr>
      </w:pPr>
      <w:r w:rsidRPr="005613D3">
        <w:rPr>
          <w:rFonts w:asciiTheme="minorBidi" w:hAnsiTheme="minorBidi" w:hint="cs"/>
          <w:sz w:val="24"/>
          <w:szCs w:val="24"/>
          <w:rtl/>
          <w:cs/>
        </w:rPr>
        <w:t xml:space="preserve"> </w:t>
      </w:r>
      <w:r w:rsidRPr="005613D3">
        <w:rPr>
          <w:rFonts w:asciiTheme="minorBidi" w:hAnsiTheme="minorBidi"/>
          <w:sz w:val="24"/>
          <w:szCs w:val="24"/>
          <w:rtl/>
          <w:cs/>
        </w:rPr>
        <w:t xml:space="preserve"> 5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वर्षों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5613D3">
        <w:rPr>
          <w:rFonts w:asciiTheme="minorBidi" w:hAnsiTheme="minorBidi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कुल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अनुमानित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व्यय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लगभग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Theme="minorBidi" w:hAnsiTheme="minorBidi"/>
          <w:sz w:val="24"/>
          <w:szCs w:val="24"/>
        </w:rPr>
        <w:t>210</w:t>
      </w:r>
      <w:r w:rsidRPr="005613D3">
        <w:rPr>
          <w:rFonts w:asciiTheme="minorBidi" w:hAnsiTheme="minorBidi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करोड़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रुपये</w:t>
      </w:r>
      <w:r w:rsidRPr="005613D3">
        <w:rPr>
          <w:rFonts w:hint="cs"/>
          <w:sz w:val="24"/>
          <w:szCs w:val="24"/>
          <w:rtl/>
          <w:cs/>
        </w:rPr>
        <w:t xml:space="preserve"> </w:t>
      </w:r>
      <w:r w:rsidRPr="005613D3">
        <w:rPr>
          <w:rFonts w:ascii="Mangal" w:hAnsi="Mangal" w:cs="Mangal" w:hint="cs"/>
          <w:sz w:val="24"/>
          <w:szCs w:val="24"/>
          <w:cs/>
          <w:lang w:bidi="hi-IN"/>
        </w:rPr>
        <w:t>होगा।</w:t>
      </w:r>
      <w:r w:rsidRPr="005613D3">
        <w:rPr>
          <w:rFonts w:asciiTheme="minorBidi" w:hAnsiTheme="minorBidi"/>
          <w:sz w:val="24"/>
          <w:szCs w:val="24"/>
        </w:rPr>
        <w:t xml:space="preserve">  </w:t>
      </w:r>
    </w:p>
    <w:p w:rsidR="00AF17E5" w:rsidRPr="00D47E01" w:rsidRDefault="00AF17E5" w:rsidP="00AF17E5">
      <w:pPr>
        <w:spacing w:after="0" w:line="240" w:lineRule="auto"/>
        <w:ind w:left="-1080" w:right="-900"/>
        <w:jc w:val="right"/>
        <w:rPr>
          <w:rFonts w:asciiTheme="minorBidi" w:hAnsiTheme="minorBidi"/>
          <w:sz w:val="28"/>
          <w:szCs w:val="28"/>
        </w:rPr>
      </w:pPr>
    </w:p>
    <w:p w:rsidR="00AF17E5" w:rsidRPr="00D47E01" w:rsidRDefault="00AF17E5" w:rsidP="00AF17E5">
      <w:pPr>
        <w:rPr>
          <w:rFonts w:asciiTheme="minorBidi" w:hAnsiTheme="minorBidi"/>
          <w:sz w:val="23"/>
          <w:szCs w:val="23"/>
        </w:rPr>
      </w:pPr>
      <w:r w:rsidRPr="00D47E01">
        <w:rPr>
          <w:rFonts w:asciiTheme="minorBidi" w:hAnsiTheme="minorBidi"/>
          <w:sz w:val="23"/>
          <w:szCs w:val="23"/>
        </w:rPr>
        <w:br w:type="page"/>
      </w:r>
    </w:p>
    <w:p w:rsidR="004C38BF" w:rsidRDefault="004C38BF" w:rsidP="004C38BF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FF3D71" w:rsidRPr="002A03F6" w:rsidRDefault="004C38BF" w:rsidP="00FF3D71">
      <w:pPr>
        <w:spacing w:after="0" w:line="240" w:lineRule="auto"/>
        <w:rPr>
          <w:rFonts w:ascii="Times New Roman" w:hAnsi="Times New Roman" w:cs="Mangal"/>
          <w:szCs w:val="22"/>
          <w:u w:val="single"/>
        </w:rPr>
      </w:pPr>
      <w:r w:rsidRPr="00412F01">
        <w:rPr>
          <w:rFonts w:ascii="Times New Roman" w:hAnsi="Times New Roman" w:cs="Times New Roman"/>
          <w:sz w:val="28"/>
          <w:szCs w:val="28"/>
        </w:rPr>
        <w:t xml:space="preserve"> </w:t>
      </w:r>
      <w:r w:rsidR="00FF3D71" w:rsidRPr="002A03F6">
        <w:rPr>
          <w:rFonts w:ascii="Times New Roman" w:hAnsi="Times New Roman" w:cs="Mangal"/>
          <w:szCs w:val="22"/>
          <w:u w:val="single"/>
          <w:cs/>
        </w:rPr>
        <w:t>नई राष्ट्रीय खेल प्रतिभा खोज योजना तैयार करने के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 xml:space="preserve"> संबंध में </w:t>
      </w:r>
      <w:r w:rsidR="00FF3D71" w:rsidRPr="002A03F6">
        <w:rPr>
          <w:rFonts w:ascii="Times New Roman" w:hAnsi="Times New Roman" w:cs="Times New Roman"/>
          <w:szCs w:val="22"/>
          <w:u w:val="single"/>
        </w:rPr>
        <w:t xml:space="preserve"> </w:t>
      </w:r>
      <w:r w:rsidR="00FF3D71" w:rsidRPr="002A03F6">
        <w:rPr>
          <w:rFonts w:ascii="Times New Roman" w:hAnsi="Times New Roman" w:cs="Mangal"/>
          <w:szCs w:val="22"/>
          <w:u w:val="single"/>
          <w:cs/>
        </w:rPr>
        <w:t>श्री ए॰ यू॰ सिंह दिव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 xml:space="preserve"> तथा </w:t>
      </w:r>
      <w:r w:rsidR="00FF3D71" w:rsidRPr="002A03F6">
        <w:rPr>
          <w:rFonts w:ascii="Times New Roman" w:hAnsi="Times New Roman" w:cs="Mangal"/>
          <w:szCs w:val="22"/>
          <w:u w:val="single"/>
          <w:cs/>
        </w:rPr>
        <w:t>श्री रवि प्रकाश वर्मा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 xml:space="preserve"> संसद सदस्य द्वारा </w:t>
      </w:r>
      <w:r w:rsidR="00FF3D71">
        <w:rPr>
          <w:rFonts w:ascii="Times New Roman" w:hAnsi="Times New Roman" w:cs="Mangal" w:hint="cs"/>
          <w:szCs w:val="22"/>
          <w:u w:val="single"/>
          <w:cs/>
        </w:rPr>
        <w:t xml:space="preserve">दिनांक 29.07.2015 के लिए 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>पूछे गये राज्य सभा अतारांकित प्रश्न सं. 1120 के भाग (</w:t>
      </w:r>
      <w:r w:rsidR="00FF3D71">
        <w:rPr>
          <w:rFonts w:ascii="Times New Roman" w:hAnsi="Times New Roman" w:cs="Mangal" w:hint="cs"/>
          <w:szCs w:val="22"/>
          <w:u w:val="single"/>
          <w:cs/>
        </w:rPr>
        <w:t>घ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>) और (</w:t>
      </w:r>
      <w:r w:rsidR="00FF3D71">
        <w:rPr>
          <w:rFonts w:ascii="Times New Roman" w:hAnsi="Times New Roman" w:cs="Mangal" w:hint="cs"/>
          <w:szCs w:val="22"/>
          <w:u w:val="single"/>
          <w:cs/>
        </w:rPr>
        <w:t>ड.</w:t>
      </w:r>
      <w:r w:rsidR="00FF3D71" w:rsidRPr="002A03F6">
        <w:rPr>
          <w:rFonts w:ascii="Times New Roman" w:hAnsi="Times New Roman" w:cs="Mangal" w:hint="cs"/>
          <w:szCs w:val="22"/>
          <w:u w:val="single"/>
          <w:cs/>
        </w:rPr>
        <w:t xml:space="preserve">) </w:t>
      </w:r>
      <w:r w:rsidR="00FF3D71">
        <w:rPr>
          <w:rFonts w:ascii="Times New Roman" w:hAnsi="Times New Roman" w:cs="Mangal" w:hint="cs"/>
          <w:szCs w:val="22"/>
          <w:u w:val="single"/>
          <w:cs/>
        </w:rPr>
        <w:t>के उत्‍तर में संदर्भित अनुबंध</w:t>
      </w:r>
    </w:p>
    <w:p w:rsidR="004C38BF" w:rsidRPr="00412F01" w:rsidRDefault="004C38BF" w:rsidP="00412F01">
      <w:pPr>
        <w:spacing w:after="0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BF" w:rsidRPr="000F1B7C" w:rsidRDefault="004C38BF" w:rsidP="004C38BF">
      <w:pPr>
        <w:jc w:val="right"/>
        <w:rPr>
          <w:rFonts w:ascii="Arial Black" w:hAnsi="Arial Black"/>
          <w:sz w:val="24"/>
          <w:szCs w:val="24"/>
        </w:rPr>
      </w:pPr>
      <w:r w:rsidRPr="000F1B7C">
        <w:rPr>
          <w:rFonts w:ascii="Arial Black" w:hAnsi="Arial Black" w:hint="cs"/>
          <w:sz w:val="24"/>
          <w:szCs w:val="24"/>
          <w:u w:val="single"/>
          <w:cs/>
        </w:rPr>
        <w:t>अनुबंध-</w:t>
      </w:r>
      <w:r w:rsidRPr="000F1B7C">
        <w:rPr>
          <w:rFonts w:ascii="Times New Roman" w:hAnsi="Times New Roman" w:cs="Times New Roman"/>
          <w:sz w:val="24"/>
          <w:szCs w:val="24"/>
          <w:u w:val="single"/>
        </w:rPr>
        <w:t xml:space="preserve"> II</w:t>
      </w:r>
    </w:p>
    <w:p w:rsidR="004C38BF" w:rsidRPr="000F1B7C" w:rsidRDefault="004C38BF" w:rsidP="004C38BF">
      <w:pPr>
        <w:pStyle w:val="Default"/>
        <w:rPr>
          <w:b/>
          <w:bCs/>
        </w:rPr>
      </w:pPr>
    </w:p>
    <w:p w:rsidR="004C38BF" w:rsidRPr="000F1B7C" w:rsidRDefault="004C38BF" w:rsidP="004C38BF">
      <w:pPr>
        <w:pStyle w:val="Default"/>
        <w:ind w:left="720"/>
        <w:jc w:val="both"/>
      </w:pPr>
    </w:p>
    <w:p w:rsidR="004C38BF" w:rsidRPr="000F1B7C" w:rsidRDefault="004C38BF" w:rsidP="004C38BF">
      <w:pPr>
        <w:pStyle w:val="Default"/>
        <w:ind w:left="720"/>
        <w:jc w:val="center"/>
        <w:rPr>
          <w:rFonts w:cs="Mangal"/>
          <w:b/>
          <w:bCs/>
        </w:rPr>
      </w:pPr>
      <w:r w:rsidRPr="000F1B7C">
        <w:rPr>
          <w:rFonts w:cs="Mangal" w:hint="cs"/>
          <w:b/>
          <w:cs/>
        </w:rPr>
        <w:t>राज्यों को निधि आवंटन हेतु नियत मापदंड संबंधी ब्यौरा</w:t>
      </w:r>
    </w:p>
    <w:p w:rsidR="004C38BF" w:rsidRPr="000F1B7C" w:rsidRDefault="004C38BF" w:rsidP="004C38BF">
      <w:pPr>
        <w:pStyle w:val="Default"/>
        <w:ind w:left="720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bidi="hi-IN"/>
              </w:rPr>
            </w:pPr>
            <w:r w:rsidRPr="000F1B7C">
              <w:rPr>
                <w:rFonts w:ascii="Times New Roman" w:hAnsi="Times New Roman" w:cs="Mangal" w:hint="cs"/>
                <w:b/>
                <w:color w:val="000000"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Mangal"/>
                <w:b/>
                <w:color w:val="000000"/>
                <w:sz w:val="24"/>
                <w:szCs w:val="24"/>
                <w:lang w:bidi="hi-IN"/>
              </w:rPr>
            </w:pPr>
            <w:r w:rsidRPr="000F1B7C">
              <w:rPr>
                <w:rFonts w:ascii="Times New Roman" w:hAnsi="Times New Roman" w:cs="Mangal" w:hint="cs"/>
                <w:b/>
                <w:color w:val="000000"/>
                <w:sz w:val="24"/>
                <w:szCs w:val="24"/>
                <w:cs/>
                <w:lang w:bidi="hi-IN"/>
              </w:rPr>
              <w:t>अनुमानित राशि</w:t>
            </w:r>
          </w:p>
        </w:tc>
      </w:tr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F1B7C">
              <w:rPr>
                <w:rFonts w:ascii="Times New Roman" w:hAnsi="Times New Roman" w:hint="cs"/>
                <w:b/>
                <w:color w:val="000000"/>
                <w:sz w:val="24"/>
                <w:szCs w:val="24"/>
                <w:cs/>
                <w:lang w:bidi="hi-IN"/>
              </w:rPr>
              <w:t xml:space="preserve">    </w:t>
            </w:r>
            <w:r w:rsidRPr="000F1B7C">
              <w:rPr>
                <w:rFonts w:ascii="Times New Roman" w:hAnsi="Times New Roman" w:cs="Mangal"/>
                <w:b/>
                <w:color w:val="000000"/>
                <w:sz w:val="24"/>
                <w:szCs w:val="24"/>
                <w:cs/>
                <w:lang w:bidi="hi-IN"/>
              </w:rPr>
              <w:t>आवर्ती</w:t>
            </w:r>
          </w:p>
        </w:tc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pStyle w:val="Default"/>
              <w:jc w:val="both"/>
            </w:pPr>
            <w:r w:rsidRPr="000F1B7C">
              <w:t xml:space="preserve">1. </w:t>
            </w:r>
            <w:r w:rsidRPr="000F1B7C">
              <w:rPr>
                <w:rFonts w:cs="Mangal" w:hint="cs"/>
                <w:cs/>
                <w:lang w:bidi="hi-IN"/>
              </w:rPr>
              <w:t>प्रत्येक स्तर, अर्थात स्कूल, ब्लॉक जिला और राज्य स्तर पर सभी छ: जांच परीक्षणों के संबंध में प्रत्येक विद्यार्थी के लिए डाटा इंदराज करना।</w:t>
            </w:r>
            <w:r w:rsidRPr="000F1B7C">
              <w:t xml:space="preserve"> </w:t>
            </w:r>
          </w:p>
          <w:p w:rsidR="004C38BF" w:rsidRPr="000F1B7C" w:rsidRDefault="004C38BF" w:rsidP="000F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Mangal"/>
                <w:color w:val="000000"/>
                <w:sz w:val="24"/>
                <w:szCs w:val="24"/>
                <w:lang w:bidi="hi-IN"/>
              </w:rPr>
            </w:pPr>
            <w:r w:rsidRPr="000F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5/- </w:t>
            </w:r>
            <w:r w:rsidRPr="000F1B7C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  <w:lang w:bidi="hi-IN"/>
              </w:rPr>
              <w:t>रुपये प्रति प्रविष्टि</w:t>
            </w:r>
          </w:p>
        </w:tc>
      </w:tr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pStyle w:val="Default"/>
              <w:jc w:val="both"/>
            </w:pPr>
            <w:r w:rsidRPr="000F1B7C">
              <w:t xml:space="preserve">2. </w:t>
            </w:r>
            <w:r w:rsidRPr="000F1B7C">
              <w:rPr>
                <w:rFonts w:cs="Mangal" w:hint="cs"/>
                <w:cs/>
                <w:lang w:bidi="hi-IN"/>
              </w:rPr>
              <w:t xml:space="preserve">जांच परीक्षण संचालन हेतु </w:t>
            </w:r>
            <w:r w:rsidR="00162334">
              <w:rPr>
                <w:rFonts w:cs="Mangal" w:hint="cs"/>
                <w:cs/>
                <w:lang w:bidi="hi-IN"/>
              </w:rPr>
              <w:t xml:space="preserve">व्‍यय </w:t>
            </w:r>
            <w:r w:rsidRPr="000F1B7C">
              <w:t xml:space="preserve"> </w:t>
            </w:r>
          </w:p>
          <w:p w:rsidR="004C38BF" w:rsidRPr="000F1B7C" w:rsidRDefault="004C38BF" w:rsidP="000F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7C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  <w:lang w:bidi="hi-IN"/>
              </w:rPr>
              <w:t>ब्लॉक स्तर</w:t>
            </w:r>
            <w:r w:rsidRPr="000F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C38BF" w:rsidRPr="000F1B7C" w:rsidRDefault="004C38BF" w:rsidP="000F4375">
            <w:pPr>
              <w:pStyle w:val="Default"/>
              <w:spacing w:after="253"/>
              <w:ind w:left="720"/>
              <w:jc w:val="center"/>
            </w:pPr>
            <w:r w:rsidRPr="000F1B7C">
              <w:t xml:space="preserve"> 44,000</w:t>
            </w:r>
            <w:r w:rsidRPr="000F1B7C">
              <w:rPr>
                <w:rFonts w:cstheme="minorBidi" w:hint="cs"/>
                <w:cs/>
                <w:lang w:bidi="hi-IN"/>
              </w:rPr>
              <w:t>/- रुपये प्रति ब्लॉक</w:t>
            </w:r>
          </w:p>
          <w:p w:rsidR="004C38BF" w:rsidRPr="000F1B7C" w:rsidRDefault="004C38BF" w:rsidP="000F4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8BF" w:rsidRPr="000F1B7C" w:rsidTr="000F4375">
        <w:tc>
          <w:tcPr>
            <w:tcW w:w="4788" w:type="dxa"/>
          </w:tcPr>
          <w:p w:rsidR="004C38BF" w:rsidRPr="000F1B7C" w:rsidRDefault="004C38BF" w:rsidP="000F4375">
            <w:pPr>
              <w:rPr>
                <w:rFonts w:ascii="Times New Roman" w:hAnsi="Times New Roman" w:cs="Mangal"/>
                <w:color w:val="000000"/>
                <w:sz w:val="24"/>
                <w:szCs w:val="24"/>
                <w:lang w:bidi="hi-IN"/>
              </w:rPr>
            </w:pPr>
            <w:r w:rsidRPr="000F1B7C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  <w:lang w:bidi="hi-IN"/>
              </w:rPr>
              <w:t>जिला स्तर</w:t>
            </w:r>
          </w:p>
        </w:tc>
        <w:tc>
          <w:tcPr>
            <w:tcW w:w="4788" w:type="dxa"/>
          </w:tcPr>
          <w:p w:rsidR="004C38BF" w:rsidRPr="000F1B7C" w:rsidRDefault="004C38BF" w:rsidP="000F4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50,000</w:t>
            </w:r>
            <w:r w:rsidRPr="000F1B7C">
              <w:rPr>
                <w:rFonts w:ascii="Times New Roman" w:hAnsi="Times New Roman" w:hint="cs"/>
                <w:color w:val="000000"/>
                <w:sz w:val="24"/>
                <w:szCs w:val="24"/>
                <w:cs/>
                <w:lang w:bidi="hi-IN"/>
              </w:rPr>
              <w:t>/- रुपये प्रति जिला</w:t>
            </w:r>
          </w:p>
        </w:tc>
      </w:tr>
    </w:tbl>
    <w:p w:rsidR="009562F4" w:rsidRDefault="009562F4">
      <w:pPr>
        <w:rPr>
          <w:rFonts w:ascii="Times New Roman" w:hAnsi="Times New Roman"/>
          <w:sz w:val="24"/>
          <w:szCs w:val="24"/>
        </w:rPr>
      </w:pPr>
    </w:p>
    <w:p w:rsidR="002C44EF" w:rsidRDefault="002C44EF">
      <w:pPr>
        <w:rPr>
          <w:rFonts w:ascii="Times New Roman" w:hAnsi="Times New Roman"/>
          <w:sz w:val="24"/>
          <w:szCs w:val="24"/>
        </w:rPr>
      </w:pPr>
    </w:p>
    <w:p w:rsidR="002C44EF" w:rsidRPr="002C44EF" w:rsidRDefault="002C44EF" w:rsidP="002C44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****</w:t>
      </w:r>
    </w:p>
    <w:sectPr w:rsidR="002C44EF" w:rsidRPr="002C44EF" w:rsidSect="003A62ED">
      <w:pgSz w:w="12240" w:h="15840"/>
      <w:pgMar w:top="5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2EA"/>
    <w:multiLevelType w:val="hybridMultilevel"/>
    <w:tmpl w:val="EBBC2DDA"/>
    <w:lvl w:ilvl="0" w:tplc="6D3E7D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22045"/>
    <w:multiLevelType w:val="hybridMultilevel"/>
    <w:tmpl w:val="8AE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F6E"/>
    <w:multiLevelType w:val="hybridMultilevel"/>
    <w:tmpl w:val="7D326EEC"/>
    <w:lvl w:ilvl="0" w:tplc="520E3D78">
      <w:start w:val="4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6FA"/>
    <w:multiLevelType w:val="hybridMultilevel"/>
    <w:tmpl w:val="330813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05CE"/>
    <w:multiLevelType w:val="hybridMultilevel"/>
    <w:tmpl w:val="A1502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129EC"/>
    <w:multiLevelType w:val="hybridMultilevel"/>
    <w:tmpl w:val="DC10D88A"/>
    <w:lvl w:ilvl="0" w:tplc="351AA8A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881"/>
    <w:multiLevelType w:val="hybridMultilevel"/>
    <w:tmpl w:val="E57EA222"/>
    <w:lvl w:ilvl="0" w:tplc="3620D25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A07"/>
    <w:multiLevelType w:val="hybridMultilevel"/>
    <w:tmpl w:val="69742040"/>
    <w:lvl w:ilvl="0" w:tplc="0A1C1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B54A9"/>
    <w:multiLevelType w:val="hybridMultilevel"/>
    <w:tmpl w:val="400ED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3B3A2E"/>
    <w:multiLevelType w:val="hybridMultilevel"/>
    <w:tmpl w:val="99C81C24"/>
    <w:lvl w:ilvl="0" w:tplc="29ECCF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951ED"/>
    <w:multiLevelType w:val="hybridMultilevel"/>
    <w:tmpl w:val="72AC9B5A"/>
    <w:lvl w:ilvl="0" w:tplc="3620D25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1F2B3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3D48"/>
    <w:multiLevelType w:val="hybridMultilevel"/>
    <w:tmpl w:val="A6F2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453"/>
    <w:rsid w:val="0004071D"/>
    <w:rsid w:val="000844F7"/>
    <w:rsid w:val="000A7DCB"/>
    <w:rsid w:val="000D110A"/>
    <w:rsid w:val="000D7B8E"/>
    <w:rsid w:val="000E5F28"/>
    <w:rsid w:val="000F1B7C"/>
    <w:rsid w:val="001019AB"/>
    <w:rsid w:val="0010674F"/>
    <w:rsid w:val="0010725C"/>
    <w:rsid w:val="0011271A"/>
    <w:rsid w:val="00126D78"/>
    <w:rsid w:val="0013028D"/>
    <w:rsid w:val="0013121A"/>
    <w:rsid w:val="001339CA"/>
    <w:rsid w:val="00161D55"/>
    <w:rsid w:val="00162334"/>
    <w:rsid w:val="001E22A9"/>
    <w:rsid w:val="001F5355"/>
    <w:rsid w:val="00204F83"/>
    <w:rsid w:val="00220560"/>
    <w:rsid w:val="00241745"/>
    <w:rsid w:val="002A03F6"/>
    <w:rsid w:val="002C44EF"/>
    <w:rsid w:val="002C7086"/>
    <w:rsid w:val="002F70B2"/>
    <w:rsid w:val="00306F5E"/>
    <w:rsid w:val="003106CA"/>
    <w:rsid w:val="0032733D"/>
    <w:rsid w:val="003401C5"/>
    <w:rsid w:val="0034284E"/>
    <w:rsid w:val="003479E7"/>
    <w:rsid w:val="00352466"/>
    <w:rsid w:val="003559FE"/>
    <w:rsid w:val="00363C42"/>
    <w:rsid w:val="00396D74"/>
    <w:rsid w:val="003A3A40"/>
    <w:rsid w:val="003A62ED"/>
    <w:rsid w:val="003B2EE3"/>
    <w:rsid w:val="003D495A"/>
    <w:rsid w:val="00412F01"/>
    <w:rsid w:val="00422654"/>
    <w:rsid w:val="00423755"/>
    <w:rsid w:val="00434E96"/>
    <w:rsid w:val="004C38BF"/>
    <w:rsid w:val="004C4014"/>
    <w:rsid w:val="004D0019"/>
    <w:rsid w:val="004E3152"/>
    <w:rsid w:val="004F218A"/>
    <w:rsid w:val="00515494"/>
    <w:rsid w:val="005521BD"/>
    <w:rsid w:val="0055312D"/>
    <w:rsid w:val="005613D3"/>
    <w:rsid w:val="00597A13"/>
    <w:rsid w:val="005A5CB9"/>
    <w:rsid w:val="005B359F"/>
    <w:rsid w:val="005C4D0F"/>
    <w:rsid w:val="005F5985"/>
    <w:rsid w:val="006531FD"/>
    <w:rsid w:val="006564E0"/>
    <w:rsid w:val="00691A87"/>
    <w:rsid w:val="006B2C4F"/>
    <w:rsid w:val="006F6F45"/>
    <w:rsid w:val="00737353"/>
    <w:rsid w:val="00742CB3"/>
    <w:rsid w:val="00753EF6"/>
    <w:rsid w:val="007D334E"/>
    <w:rsid w:val="007F0689"/>
    <w:rsid w:val="008345FB"/>
    <w:rsid w:val="0084463D"/>
    <w:rsid w:val="00855DBE"/>
    <w:rsid w:val="00861ECB"/>
    <w:rsid w:val="008A09C7"/>
    <w:rsid w:val="008A5B25"/>
    <w:rsid w:val="008C3434"/>
    <w:rsid w:val="008D39D4"/>
    <w:rsid w:val="008D4445"/>
    <w:rsid w:val="008E2DE9"/>
    <w:rsid w:val="008E6AA0"/>
    <w:rsid w:val="00906D4A"/>
    <w:rsid w:val="00913456"/>
    <w:rsid w:val="00935994"/>
    <w:rsid w:val="00946D06"/>
    <w:rsid w:val="00955859"/>
    <w:rsid w:val="009562F4"/>
    <w:rsid w:val="00963452"/>
    <w:rsid w:val="009905B8"/>
    <w:rsid w:val="009A7EC1"/>
    <w:rsid w:val="009B7488"/>
    <w:rsid w:val="009B7B20"/>
    <w:rsid w:val="009C4D51"/>
    <w:rsid w:val="009E00F7"/>
    <w:rsid w:val="009E045B"/>
    <w:rsid w:val="009E5840"/>
    <w:rsid w:val="009E71A8"/>
    <w:rsid w:val="009F17DE"/>
    <w:rsid w:val="009F4B19"/>
    <w:rsid w:val="00A1708C"/>
    <w:rsid w:val="00A24AA9"/>
    <w:rsid w:val="00A46AB8"/>
    <w:rsid w:val="00A576C1"/>
    <w:rsid w:val="00A656CD"/>
    <w:rsid w:val="00A7167E"/>
    <w:rsid w:val="00A96DDB"/>
    <w:rsid w:val="00AA0A58"/>
    <w:rsid w:val="00AB31E6"/>
    <w:rsid w:val="00AF17E5"/>
    <w:rsid w:val="00B144B7"/>
    <w:rsid w:val="00B24910"/>
    <w:rsid w:val="00B336D4"/>
    <w:rsid w:val="00B840A3"/>
    <w:rsid w:val="00B871FA"/>
    <w:rsid w:val="00BC4453"/>
    <w:rsid w:val="00BD2D7E"/>
    <w:rsid w:val="00C004EE"/>
    <w:rsid w:val="00C02BA7"/>
    <w:rsid w:val="00C162C9"/>
    <w:rsid w:val="00C30B83"/>
    <w:rsid w:val="00C671A8"/>
    <w:rsid w:val="00CA0BA3"/>
    <w:rsid w:val="00CF0797"/>
    <w:rsid w:val="00D54827"/>
    <w:rsid w:val="00D62444"/>
    <w:rsid w:val="00D82253"/>
    <w:rsid w:val="00DB3FD4"/>
    <w:rsid w:val="00DC35BB"/>
    <w:rsid w:val="00DE768F"/>
    <w:rsid w:val="00E06655"/>
    <w:rsid w:val="00E1079E"/>
    <w:rsid w:val="00E14E2C"/>
    <w:rsid w:val="00E335EC"/>
    <w:rsid w:val="00E3649C"/>
    <w:rsid w:val="00E56407"/>
    <w:rsid w:val="00E87934"/>
    <w:rsid w:val="00EB5872"/>
    <w:rsid w:val="00EE2224"/>
    <w:rsid w:val="00EE571C"/>
    <w:rsid w:val="00F00B0E"/>
    <w:rsid w:val="00F011A4"/>
    <w:rsid w:val="00F13DA6"/>
    <w:rsid w:val="00F26E80"/>
    <w:rsid w:val="00F3283D"/>
    <w:rsid w:val="00FA067A"/>
    <w:rsid w:val="00FF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DCC95-289A-470F-85BB-070033D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C4453"/>
    <w:rPr>
      <w:rFonts w:ascii="Calibri" w:eastAsia="Calibri" w:hAnsi="Calibri" w:cs="Vrinda"/>
    </w:rPr>
  </w:style>
  <w:style w:type="paragraph" w:styleId="NoSpacing">
    <w:name w:val="No Spacing"/>
    <w:link w:val="NoSpacingChar"/>
    <w:uiPriority w:val="1"/>
    <w:qFormat/>
    <w:rsid w:val="00BC4453"/>
    <w:pPr>
      <w:spacing w:after="0" w:line="240" w:lineRule="auto"/>
    </w:pPr>
    <w:rPr>
      <w:rFonts w:ascii="Calibri" w:eastAsia="Calibri" w:hAnsi="Calibri" w:cs="Vrinda"/>
    </w:rPr>
  </w:style>
  <w:style w:type="paragraph" w:styleId="ListParagraph">
    <w:name w:val="List Paragraph"/>
    <w:basedOn w:val="Normal"/>
    <w:link w:val="ListParagraphChar"/>
    <w:uiPriority w:val="99"/>
    <w:qFormat/>
    <w:rsid w:val="00BC4453"/>
    <w:pPr>
      <w:ind w:left="720"/>
    </w:pPr>
    <w:rPr>
      <w:rFonts w:ascii="Calibri" w:eastAsia="Times New Roman" w:hAnsi="Calibri" w:cs="Calibri"/>
      <w:szCs w:val="22"/>
      <w:lang w:bidi="ar-SA"/>
    </w:rPr>
  </w:style>
  <w:style w:type="paragraph" w:customStyle="1" w:styleId="Default">
    <w:name w:val="Default"/>
    <w:rsid w:val="001127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482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99"/>
    <w:locked/>
    <w:rsid w:val="00AF17E5"/>
    <w:rPr>
      <w:rFonts w:ascii="Calibri" w:eastAsia="Times New Roman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7755-BB9D-4C0D-8826-A142FD13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PYKKA</dc:creator>
  <cp:lastModifiedBy>NIC</cp:lastModifiedBy>
  <cp:revision>50</cp:revision>
  <cp:lastPrinted>2015-07-28T13:02:00Z</cp:lastPrinted>
  <dcterms:created xsi:type="dcterms:W3CDTF">2015-07-24T06:00:00Z</dcterms:created>
  <dcterms:modified xsi:type="dcterms:W3CDTF">2015-07-29T05:06:00Z</dcterms:modified>
</cp:coreProperties>
</file>