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3B" w:rsidRPr="00A160E1" w:rsidRDefault="00DC1A3B" w:rsidP="00DC1A3B">
      <w:pPr>
        <w:pStyle w:val="NoSpacing"/>
        <w:jc w:val="center"/>
        <w:rPr>
          <w:sz w:val="24"/>
          <w:szCs w:val="24"/>
          <w:lang w:bidi="hi-IN"/>
        </w:rPr>
      </w:pPr>
      <w:r w:rsidRPr="00A160E1">
        <w:rPr>
          <w:b/>
          <w:bCs/>
          <w:sz w:val="24"/>
          <w:szCs w:val="24"/>
          <w:cs/>
          <w:lang w:bidi="hi-IN"/>
        </w:rPr>
        <w:t>भारत सरकार</w:t>
      </w:r>
    </w:p>
    <w:p w:rsidR="00DC1A3B" w:rsidRPr="00A160E1" w:rsidRDefault="00DC1A3B" w:rsidP="00DC1A3B">
      <w:pPr>
        <w:pStyle w:val="NoSpacing"/>
        <w:jc w:val="center"/>
        <w:rPr>
          <w:b/>
          <w:bCs/>
          <w:sz w:val="24"/>
          <w:szCs w:val="24"/>
          <w:lang w:bidi="hi-IN"/>
        </w:rPr>
      </w:pPr>
      <w:r w:rsidRPr="00A160E1">
        <w:rPr>
          <w:b/>
          <w:bCs/>
          <w:sz w:val="24"/>
          <w:szCs w:val="24"/>
          <w:cs/>
          <w:lang w:bidi="hi-IN"/>
        </w:rPr>
        <w:t>पेट्रोलियम और प्राकृतिक गैस मंत्रालय</w:t>
      </w:r>
    </w:p>
    <w:p w:rsidR="00DC1A3B" w:rsidRPr="00A160E1" w:rsidRDefault="00DC1A3B" w:rsidP="00DC1A3B">
      <w:pPr>
        <w:pStyle w:val="NoSpacing"/>
        <w:jc w:val="center"/>
        <w:rPr>
          <w:b/>
          <w:bCs/>
          <w:sz w:val="24"/>
          <w:szCs w:val="24"/>
          <w:lang w:bidi="hi-IN"/>
        </w:rPr>
      </w:pPr>
    </w:p>
    <w:p w:rsidR="00DC1A3B" w:rsidRPr="00A160E1" w:rsidRDefault="00DC1A3B" w:rsidP="00DC1A3B">
      <w:pPr>
        <w:pStyle w:val="NoSpacing"/>
        <w:jc w:val="center"/>
        <w:rPr>
          <w:b/>
          <w:bCs/>
          <w:sz w:val="24"/>
          <w:szCs w:val="24"/>
        </w:rPr>
      </w:pPr>
      <w:r w:rsidRPr="00A160E1">
        <w:rPr>
          <w:b/>
          <w:bCs/>
          <w:sz w:val="24"/>
          <w:szCs w:val="24"/>
          <w:cs/>
          <w:lang w:bidi="hi-IN"/>
        </w:rPr>
        <w:t>राज्‍य सभा</w:t>
      </w:r>
    </w:p>
    <w:p w:rsidR="00DC1A3B" w:rsidRPr="00A160E1" w:rsidRDefault="00DC1A3B" w:rsidP="00DC1A3B">
      <w:pPr>
        <w:pStyle w:val="NoSpacing"/>
        <w:jc w:val="center"/>
        <w:rPr>
          <w:b/>
          <w:bCs/>
          <w:sz w:val="24"/>
          <w:szCs w:val="24"/>
          <w:lang w:bidi="hi-IN"/>
        </w:rPr>
      </w:pPr>
      <w:r w:rsidRPr="00A160E1">
        <w:rPr>
          <w:b/>
          <w:bCs/>
          <w:sz w:val="24"/>
          <w:szCs w:val="24"/>
          <w:cs/>
          <w:lang w:bidi="hi-IN"/>
        </w:rPr>
        <w:t>अतारांकित प्रश्‍न सं0</w:t>
      </w:r>
      <w:r w:rsidRPr="00A160E1">
        <w:rPr>
          <w:rFonts w:cs="Times New Roman"/>
          <w:b/>
          <w:bCs/>
          <w:sz w:val="24"/>
          <w:szCs w:val="24"/>
          <w:rtl/>
        </w:rPr>
        <w:t xml:space="preserve"> :</w:t>
      </w:r>
      <w:r w:rsidRPr="00A160E1">
        <w:rPr>
          <w:rFonts w:ascii="Mangal" w:hAnsi="Mangal"/>
          <w:b/>
          <w:bCs/>
          <w:sz w:val="24"/>
          <w:szCs w:val="24"/>
          <w:cs/>
          <w:lang w:bidi="hi-IN"/>
        </w:rPr>
        <w:t>1088</w:t>
      </w:r>
    </w:p>
    <w:p w:rsidR="00DC1A3B" w:rsidRPr="00A160E1" w:rsidRDefault="00DC1A3B" w:rsidP="00DC1A3B">
      <w:pPr>
        <w:pStyle w:val="NoSpacing"/>
        <w:jc w:val="center"/>
        <w:rPr>
          <w:b/>
          <w:bCs/>
          <w:sz w:val="24"/>
          <w:szCs w:val="24"/>
          <w:cs/>
        </w:rPr>
      </w:pPr>
      <w:r w:rsidRPr="00A160E1">
        <w:rPr>
          <w:b/>
          <w:bCs/>
          <w:sz w:val="24"/>
          <w:szCs w:val="24"/>
          <w:cs/>
          <w:lang w:bidi="hi-IN"/>
        </w:rPr>
        <w:t>दिनांक 29</w:t>
      </w:r>
      <w:r w:rsidRPr="00A160E1">
        <w:rPr>
          <w:rFonts w:cs="Times New Roman"/>
          <w:b/>
          <w:bCs/>
          <w:sz w:val="24"/>
          <w:szCs w:val="24"/>
          <w:rtl/>
        </w:rPr>
        <w:t xml:space="preserve"> </w:t>
      </w:r>
      <w:r w:rsidRPr="00A160E1">
        <w:rPr>
          <w:b/>
          <w:bCs/>
          <w:sz w:val="24"/>
          <w:szCs w:val="24"/>
          <w:cs/>
          <w:lang w:bidi="hi-IN"/>
        </w:rPr>
        <w:t>जुलाई</w:t>
      </w:r>
      <w:r w:rsidRPr="00A160E1">
        <w:rPr>
          <w:b/>
          <w:bCs/>
          <w:sz w:val="24"/>
          <w:szCs w:val="24"/>
        </w:rPr>
        <w:t>,</w:t>
      </w:r>
      <w:r w:rsidRPr="00A160E1">
        <w:rPr>
          <w:rFonts w:cs="Times New Roman"/>
          <w:b/>
          <w:bCs/>
          <w:sz w:val="24"/>
          <w:szCs w:val="24"/>
          <w:rtl/>
        </w:rPr>
        <w:t xml:space="preserve"> </w:t>
      </w:r>
      <w:r w:rsidRPr="00A160E1">
        <w:rPr>
          <w:b/>
          <w:bCs/>
          <w:sz w:val="24"/>
          <w:szCs w:val="24"/>
          <w:cs/>
          <w:lang w:bidi="hi-IN"/>
        </w:rPr>
        <w:t>2015</w:t>
      </w:r>
    </w:p>
    <w:p w:rsidR="00DC1A3B" w:rsidRPr="00A160E1" w:rsidRDefault="00DC1A3B" w:rsidP="00DC1A3B">
      <w:pPr>
        <w:pStyle w:val="NoSpacing"/>
        <w:rPr>
          <w:sz w:val="24"/>
          <w:szCs w:val="24"/>
          <w:lang w:bidi="hi-IN"/>
        </w:rPr>
      </w:pPr>
    </w:p>
    <w:p w:rsidR="00DC1A3B" w:rsidRPr="00A160E1" w:rsidRDefault="00DC1A3B" w:rsidP="00DC1A3B">
      <w:pPr>
        <w:pStyle w:val="NoSpacing"/>
        <w:jc w:val="center"/>
        <w:rPr>
          <w:rFonts w:hint="cs"/>
          <w:b/>
          <w:bCs/>
          <w:sz w:val="24"/>
          <w:szCs w:val="24"/>
          <w:lang w:bidi="hi-IN"/>
        </w:rPr>
      </w:pPr>
      <w:r w:rsidRPr="00A160E1">
        <w:rPr>
          <w:b/>
          <w:bCs/>
          <w:sz w:val="24"/>
          <w:szCs w:val="24"/>
          <w:cs/>
          <w:lang w:bidi="hi-IN"/>
        </w:rPr>
        <w:t>नए गैस रिज़र्व के अन्वेषण के लिए ग्लोबल</w:t>
      </w:r>
      <w:r w:rsidRPr="00A160E1">
        <w:rPr>
          <w:rFonts w:hint="cs"/>
          <w:b/>
          <w:bCs/>
          <w:sz w:val="24"/>
          <w:szCs w:val="24"/>
          <w:cs/>
          <w:lang w:bidi="hi-IN"/>
        </w:rPr>
        <w:t xml:space="preserve"> </w:t>
      </w:r>
      <w:r w:rsidRPr="00A160E1">
        <w:rPr>
          <w:b/>
          <w:bCs/>
          <w:sz w:val="24"/>
          <w:szCs w:val="24"/>
          <w:cs/>
          <w:lang w:bidi="hi-IN"/>
        </w:rPr>
        <w:t>नॉलेज नेटवर्क</w:t>
      </w:r>
    </w:p>
    <w:p w:rsidR="00DC1A3B" w:rsidRPr="00A160E1" w:rsidRDefault="00DC1A3B" w:rsidP="00DC1A3B">
      <w:pPr>
        <w:pStyle w:val="NoSpacing"/>
        <w:jc w:val="center"/>
        <w:rPr>
          <w:b/>
          <w:bCs/>
          <w:sz w:val="24"/>
          <w:szCs w:val="24"/>
        </w:rPr>
      </w:pPr>
    </w:p>
    <w:p w:rsidR="00DC1A3B" w:rsidRPr="00A160E1" w:rsidRDefault="00DC1A3B" w:rsidP="00DC1A3B">
      <w:pPr>
        <w:pStyle w:val="NoSpacing"/>
        <w:rPr>
          <w:rFonts w:hint="cs"/>
          <w:sz w:val="24"/>
          <w:szCs w:val="24"/>
          <w:lang w:bidi="hi-IN"/>
        </w:rPr>
      </w:pPr>
      <w:r w:rsidRPr="00A160E1">
        <w:rPr>
          <w:sz w:val="24"/>
          <w:szCs w:val="24"/>
          <w:cs/>
          <w:lang w:bidi="hi-IN"/>
        </w:rPr>
        <w:t>1088.</w:t>
      </w:r>
      <w:r w:rsidRPr="00A160E1">
        <w:rPr>
          <w:rFonts w:hint="cs"/>
          <w:sz w:val="24"/>
          <w:szCs w:val="24"/>
          <w:cs/>
          <w:lang w:bidi="hi-IN"/>
        </w:rPr>
        <w:tab/>
      </w:r>
      <w:r w:rsidRPr="00A160E1">
        <w:rPr>
          <w:sz w:val="24"/>
          <w:szCs w:val="24"/>
          <w:cs/>
          <w:lang w:bidi="hi-IN"/>
        </w:rPr>
        <w:t xml:space="preserve">श्री मणि शंकर अय्यरः </w:t>
      </w:r>
    </w:p>
    <w:p w:rsidR="00DC1A3B" w:rsidRPr="00A160E1" w:rsidRDefault="00DC1A3B" w:rsidP="00DC1A3B">
      <w:pPr>
        <w:pStyle w:val="NoSpacing"/>
        <w:rPr>
          <w:rFonts w:hint="cs"/>
          <w:sz w:val="24"/>
          <w:szCs w:val="24"/>
          <w:lang w:bidi="hi-IN"/>
        </w:rPr>
      </w:pPr>
    </w:p>
    <w:p w:rsidR="00DC1A3B" w:rsidRPr="00A160E1" w:rsidRDefault="00DC1A3B" w:rsidP="00DC1A3B">
      <w:pPr>
        <w:pStyle w:val="NoSpacing"/>
        <w:ind w:firstLine="720"/>
        <w:rPr>
          <w:rFonts w:hint="cs"/>
          <w:sz w:val="24"/>
          <w:szCs w:val="24"/>
          <w:lang w:bidi="hi-IN"/>
        </w:rPr>
      </w:pPr>
      <w:r w:rsidRPr="00A160E1">
        <w:rPr>
          <w:sz w:val="24"/>
          <w:szCs w:val="24"/>
          <w:cs/>
          <w:lang w:bidi="hi-IN"/>
        </w:rPr>
        <w:t>क्या पेट्रोलियम</w:t>
      </w:r>
      <w:r w:rsidRPr="00A160E1">
        <w:rPr>
          <w:rFonts w:hint="cs"/>
          <w:sz w:val="24"/>
          <w:szCs w:val="24"/>
          <w:cs/>
          <w:lang w:bidi="hi-IN"/>
        </w:rPr>
        <w:t xml:space="preserve"> </w:t>
      </w:r>
      <w:r w:rsidRPr="00A160E1">
        <w:rPr>
          <w:sz w:val="24"/>
          <w:szCs w:val="24"/>
          <w:cs/>
          <w:lang w:bidi="hi-IN"/>
        </w:rPr>
        <w:t>और प्राकृतिक गैस मंत्री यह बताने की कृपा करेंगे</w:t>
      </w:r>
      <w:r w:rsidRPr="00A160E1">
        <w:rPr>
          <w:rFonts w:hint="cs"/>
          <w:sz w:val="24"/>
          <w:szCs w:val="24"/>
          <w:cs/>
          <w:lang w:bidi="hi-IN"/>
        </w:rPr>
        <w:t xml:space="preserve"> </w:t>
      </w:r>
      <w:r w:rsidRPr="00A160E1">
        <w:rPr>
          <w:sz w:val="24"/>
          <w:szCs w:val="24"/>
          <w:cs/>
          <w:lang w:bidi="hi-IN"/>
        </w:rPr>
        <w:t>किः</w:t>
      </w:r>
    </w:p>
    <w:p w:rsidR="00DC1A3B" w:rsidRPr="00A160E1" w:rsidRDefault="00DC1A3B" w:rsidP="00DC1A3B">
      <w:pPr>
        <w:pStyle w:val="NoSpacing"/>
        <w:rPr>
          <w:sz w:val="24"/>
          <w:szCs w:val="24"/>
        </w:rPr>
      </w:pPr>
    </w:p>
    <w:p w:rsidR="00DC1A3B" w:rsidRPr="00A160E1" w:rsidRDefault="00DC1A3B" w:rsidP="00DC1A3B">
      <w:pPr>
        <w:pStyle w:val="NoSpacing"/>
        <w:ind w:left="720" w:hanging="720"/>
        <w:jc w:val="both"/>
        <w:rPr>
          <w:sz w:val="24"/>
          <w:szCs w:val="24"/>
        </w:rPr>
      </w:pPr>
      <w:r w:rsidRPr="00A160E1">
        <w:rPr>
          <w:sz w:val="24"/>
          <w:szCs w:val="24"/>
          <w:cs/>
          <w:lang w:bidi="hi-IN"/>
        </w:rPr>
        <w:t>(क)</w:t>
      </w:r>
      <w:r w:rsidRPr="00A160E1">
        <w:rPr>
          <w:rFonts w:hint="cs"/>
          <w:sz w:val="24"/>
          <w:szCs w:val="24"/>
          <w:cs/>
          <w:lang w:bidi="hi-IN"/>
        </w:rPr>
        <w:tab/>
      </w:r>
      <w:r w:rsidRPr="00A160E1">
        <w:rPr>
          <w:sz w:val="24"/>
          <w:szCs w:val="24"/>
          <w:cs/>
          <w:lang w:bidi="hi-IN"/>
        </w:rPr>
        <w:t>क्या डेक्कन ट्रैप और तेराई क्षेत्र जैसे</w:t>
      </w:r>
      <w:r w:rsidRPr="00A160E1">
        <w:rPr>
          <w:rFonts w:hint="cs"/>
          <w:sz w:val="24"/>
          <w:szCs w:val="24"/>
          <w:cs/>
          <w:lang w:bidi="hi-IN"/>
        </w:rPr>
        <w:t xml:space="preserve"> </w:t>
      </w:r>
      <w:r w:rsidRPr="00A160E1">
        <w:rPr>
          <w:sz w:val="24"/>
          <w:szCs w:val="24"/>
          <w:cs/>
          <w:lang w:bidi="hi-IN"/>
        </w:rPr>
        <w:t>तटीय क्षेत्र में तथा बंगाल की खाड़ी तथा अरब</w:t>
      </w:r>
      <w:r w:rsidRPr="00A160E1">
        <w:rPr>
          <w:rFonts w:hint="cs"/>
          <w:sz w:val="24"/>
          <w:szCs w:val="24"/>
          <w:cs/>
          <w:lang w:bidi="hi-IN"/>
        </w:rPr>
        <w:t xml:space="preserve"> </w:t>
      </w:r>
      <w:r w:rsidRPr="00A160E1">
        <w:rPr>
          <w:sz w:val="24"/>
          <w:szCs w:val="24"/>
          <w:cs/>
          <w:lang w:bidi="hi-IN"/>
        </w:rPr>
        <w:t>सागर जैसे अपतटीय क्षेत्र में विशेष रूप से संभाव्य</w:t>
      </w:r>
      <w:r w:rsidRPr="00A160E1">
        <w:rPr>
          <w:rFonts w:hint="cs"/>
          <w:sz w:val="24"/>
          <w:szCs w:val="24"/>
          <w:cs/>
          <w:lang w:bidi="hi-IN"/>
        </w:rPr>
        <w:t xml:space="preserve"> </w:t>
      </w:r>
      <w:r w:rsidRPr="00A160E1">
        <w:rPr>
          <w:sz w:val="24"/>
          <w:szCs w:val="24"/>
          <w:cs/>
          <w:lang w:bidi="hi-IN"/>
        </w:rPr>
        <w:t>तेल और गैस भण्डार का पता लगाने और उसका</w:t>
      </w:r>
      <w:r w:rsidRPr="00A160E1">
        <w:rPr>
          <w:rFonts w:hint="cs"/>
          <w:sz w:val="24"/>
          <w:szCs w:val="24"/>
          <w:cs/>
          <w:lang w:bidi="hi-IN"/>
        </w:rPr>
        <w:t xml:space="preserve"> </w:t>
      </w:r>
      <w:r w:rsidRPr="00A160E1">
        <w:rPr>
          <w:sz w:val="24"/>
          <w:szCs w:val="24"/>
          <w:cs/>
          <w:lang w:bidi="hi-IN"/>
        </w:rPr>
        <w:t>दोहन करने से संबंध्ति तकनीकी समस्याओं के</w:t>
      </w:r>
      <w:r w:rsidRPr="00A160E1">
        <w:rPr>
          <w:rFonts w:hint="cs"/>
          <w:sz w:val="24"/>
          <w:szCs w:val="24"/>
          <w:cs/>
          <w:lang w:bidi="hi-IN"/>
        </w:rPr>
        <w:t xml:space="preserve"> </w:t>
      </w:r>
      <w:r w:rsidRPr="00A160E1">
        <w:rPr>
          <w:sz w:val="24"/>
          <w:szCs w:val="24"/>
          <w:cs/>
          <w:lang w:bidi="hi-IN"/>
        </w:rPr>
        <w:t>समाधन के लिए वर्ष 2004-05 में ग्लोबल नॉलेज</w:t>
      </w:r>
      <w:r w:rsidRPr="00A160E1">
        <w:rPr>
          <w:rFonts w:hint="cs"/>
          <w:sz w:val="24"/>
          <w:szCs w:val="24"/>
          <w:cs/>
          <w:lang w:bidi="hi-IN"/>
        </w:rPr>
        <w:t xml:space="preserve"> </w:t>
      </w:r>
      <w:r w:rsidRPr="00A160E1">
        <w:rPr>
          <w:sz w:val="24"/>
          <w:szCs w:val="24"/>
          <w:cs/>
          <w:lang w:bidi="hi-IN"/>
        </w:rPr>
        <w:t>नेटवर्क को बढ़ावा देने के लिए की गई पहल</w:t>
      </w:r>
      <w:r w:rsidRPr="00A160E1">
        <w:rPr>
          <w:sz w:val="24"/>
          <w:szCs w:val="24"/>
        </w:rPr>
        <w:t>,</w:t>
      </w:r>
      <w:r w:rsidRPr="00A160E1">
        <w:rPr>
          <w:rFonts w:hint="cs"/>
          <w:sz w:val="24"/>
          <w:szCs w:val="24"/>
          <w:cs/>
          <w:lang w:bidi="hi-IN"/>
        </w:rPr>
        <w:t xml:space="preserve"> </w:t>
      </w:r>
      <w:r w:rsidRPr="00A160E1">
        <w:rPr>
          <w:sz w:val="24"/>
          <w:szCs w:val="24"/>
          <w:cs/>
          <w:lang w:bidi="hi-IN"/>
        </w:rPr>
        <w:t>अभी भी जारी है</w:t>
      </w:r>
      <w:r w:rsidRPr="00A160E1">
        <w:rPr>
          <w:sz w:val="24"/>
          <w:szCs w:val="24"/>
        </w:rPr>
        <w:t>;</w:t>
      </w:r>
    </w:p>
    <w:p w:rsidR="00DC1A3B" w:rsidRPr="00A160E1" w:rsidRDefault="00DC1A3B" w:rsidP="00DC1A3B">
      <w:pPr>
        <w:pStyle w:val="NoSpacing"/>
        <w:rPr>
          <w:sz w:val="24"/>
          <w:szCs w:val="24"/>
        </w:rPr>
      </w:pPr>
      <w:r w:rsidRPr="00A160E1">
        <w:rPr>
          <w:sz w:val="24"/>
          <w:szCs w:val="24"/>
          <w:cs/>
          <w:lang w:bidi="hi-IN"/>
        </w:rPr>
        <w:t>(ख)</w:t>
      </w:r>
      <w:r w:rsidRPr="00A160E1">
        <w:rPr>
          <w:rFonts w:hint="cs"/>
          <w:sz w:val="24"/>
          <w:szCs w:val="24"/>
          <w:cs/>
          <w:lang w:bidi="hi-IN"/>
        </w:rPr>
        <w:tab/>
      </w:r>
      <w:r w:rsidRPr="00A160E1">
        <w:rPr>
          <w:sz w:val="24"/>
          <w:szCs w:val="24"/>
          <w:cs/>
          <w:lang w:bidi="hi-IN"/>
        </w:rPr>
        <w:t>यदि हां</w:t>
      </w:r>
      <w:r w:rsidRPr="00A160E1">
        <w:rPr>
          <w:sz w:val="24"/>
          <w:szCs w:val="24"/>
        </w:rPr>
        <w:t xml:space="preserve">, </w:t>
      </w:r>
      <w:r w:rsidRPr="00A160E1">
        <w:rPr>
          <w:sz w:val="24"/>
          <w:szCs w:val="24"/>
          <w:cs/>
          <w:lang w:bidi="hi-IN"/>
        </w:rPr>
        <w:t>तो उसमें क्या प्रगति हुई है</w:t>
      </w:r>
      <w:r w:rsidRPr="00A160E1">
        <w:rPr>
          <w:sz w:val="24"/>
          <w:szCs w:val="24"/>
        </w:rPr>
        <w:t xml:space="preserve">; </w:t>
      </w:r>
      <w:r w:rsidRPr="00A160E1">
        <w:rPr>
          <w:sz w:val="24"/>
          <w:szCs w:val="24"/>
          <w:cs/>
          <w:lang w:bidi="hi-IN"/>
        </w:rPr>
        <w:t>और</w:t>
      </w:r>
    </w:p>
    <w:p w:rsidR="00DC1A3B" w:rsidRPr="00A160E1" w:rsidRDefault="00DC1A3B" w:rsidP="00DC1A3B">
      <w:pPr>
        <w:pStyle w:val="NoSpacing"/>
        <w:rPr>
          <w:rFonts w:hint="cs"/>
          <w:sz w:val="24"/>
          <w:szCs w:val="24"/>
          <w:lang w:bidi="hi-IN"/>
        </w:rPr>
      </w:pPr>
      <w:r w:rsidRPr="00A160E1">
        <w:rPr>
          <w:sz w:val="24"/>
          <w:szCs w:val="24"/>
          <w:cs/>
          <w:lang w:bidi="hi-IN"/>
        </w:rPr>
        <w:t>(ग)</w:t>
      </w:r>
      <w:r w:rsidRPr="00A160E1">
        <w:rPr>
          <w:rFonts w:hint="cs"/>
          <w:sz w:val="24"/>
          <w:szCs w:val="24"/>
          <w:cs/>
          <w:lang w:bidi="hi-IN"/>
        </w:rPr>
        <w:tab/>
      </w:r>
      <w:r w:rsidRPr="00A160E1">
        <w:rPr>
          <w:sz w:val="24"/>
          <w:szCs w:val="24"/>
          <w:cs/>
          <w:lang w:bidi="hi-IN"/>
        </w:rPr>
        <w:t>यदि नहीं</w:t>
      </w:r>
      <w:r w:rsidRPr="00A160E1">
        <w:rPr>
          <w:sz w:val="24"/>
          <w:szCs w:val="24"/>
        </w:rPr>
        <w:t xml:space="preserve">, </w:t>
      </w:r>
      <w:r w:rsidRPr="00A160E1">
        <w:rPr>
          <w:sz w:val="24"/>
          <w:szCs w:val="24"/>
          <w:cs/>
          <w:lang w:bidi="hi-IN"/>
        </w:rPr>
        <w:t>तो इसके क्या कारण हैं</w:t>
      </w:r>
      <w:r w:rsidRPr="00A160E1">
        <w:rPr>
          <w:sz w:val="24"/>
          <w:szCs w:val="24"/>
        </w:rPr>
        <w:t>?</w:t>
      </w:r>
    </w:p>
    <w:p w:rsidR="00DC1A3B" w:rsidRPr="00A160E1" w:rsidRDefault="00DC1A3B" w:rsidP="00DC1A3B">
      <w:pPr>
        <w:pStyle w:val="NoSpacing"/>
        <w:jc w:val="center"/>
        <w:rPr>
          <w:b/>
          <w:bCs/>
          <w:sz w:val="24"/>
          <w:szCs w:val="24"/>
          <w:cs/>
          <w:lang w:bidi="hi-IN"/>
        </w:rPr>
      </w:pPr>
      <w:r w:rsidRPr="00A160E1">
        <w:rPr>
          <w:b/>
          <w:bCs/>
          <w:sz w:val="24"/>
          <w:szCs w:val="24"/>
          <w:cs/>
          <w:lang w:bidi="hi-IN"/>
        </w:rPr>
        <w:t>उत्‍तर</w:t>
      </w:r>
    </w:p>
    <w:p w:rsidR="00DC1A3B" w:rsidRPr="00A160E1" w:rsidRDefault="00DC1A3B" w:rsidP="00DC1A3B">
      <w:pPr>
        <w:pStyle w:val="NoSpacing"/>
        <w:jc w:val="center"/>
        <w:rPr>
          <w:b/>
          <w:bCs/>
          <w:sz w:val="24"/>
          <w:szCs w:val="24"/>
          <w:lang w:bidi="hi-IN"/>
        </w:rPr>
      </w:pPr>
      <w:r w:rsidRPr="00A160E1">
        <w:rPr>
          <w:b/>
          <w:bCs/>
          <w:sz w:val="24"/>
          <w:szCs w:val="24"/>
          <w:cs/>
          <w:lang w:bidi="hi-IN"/>
        </w:rPr>
        <w:t>पेट्रोलियम और प्राकृतिक गैस मंत्रालय में राज्‍य मंत्री (स्‍वतंत्र प्रभार)</w:t>
      </w:r>
    </w:p>
    <w:p w:rsidR="00DC1A3B" w:rsidRPr="00F72B27" w:rsidRDefault="00DC1A3B" w:rsidP="00DC1A3B">
      <w:pPr>
        <w:pStyle w:val="NoSpacing"/>
        <w:jc w:val="center"/>
        <w:rPr>
          <w:rFonts w:hint="cs"/>
          <w:b/>
          <w:bCs/>
          <w:sz w:val="24"/>
          <w:szCs w:val="24"/>
          <w:lang w:bidi="hi-IN"/>
        </w:rPr>
      </w:pPr>
      <w:r w:rsidRPr="00A160E1">
        <w:rPr>
          <w:b/>
          <w:bCs/>
          <w:sz w:val="24"/>
          <w:szCs w:val="24"/>
          <w:cs/>
          <w:lang w:bidi="hi-IN"/>
        </w:rPr>
        <w:t>(श्री धर्मेन्‍द्र प्रधान)</w:t>
      </w:r>
    </w:p>
    <w:p w:rsidR="00DC1A3B" w:rsidRDefault="00DC1A3B" w:rsidP="00DC1A3B">
      <w:pPr>
        <w:numPr>
          <w:ilvl w:val="0"/>
          <w:numId w:val="1"/>
        </w:numPr>
        <w:ind w:left="0" w:firstLine="0"/>
        <w:jc w:val="both"/>
        <w:rPr>
          <w:rFonts w:hint="cs"/>
          <w:sz w:val="24"/>
          <w:szCs w:val="24"/>
        </w:rPr>
      </w:pPr>
      <w:r>
        <w:rPr>
          <w:rFonts w:hint="cs"/>
          <w:sz w:val="24"/>
          <w:szCs w:val="24"/>
          <w:cs/>
        </w:rPr>
        <w:t>से (ग): नई अन्‍वेषण लाइसेंसिंग नीति (एनईएलपी) के तहत तेल और गैस अन्‍वेषण</w:t>
      </w:r>
      <w:r>
        <w:rPr>
          <w:rFonts w:hint="cs"/>
          <w:sz w:val="24"/>
          <w:szCs w:val="24"/>
          <w:cs/>
          <w:lang w:bidi="hi-IN"/>
        </w:rPr>
        <w:t xml:space="preserve"> </w:t>
      </w:r>
      <w:r>
        <w:rPr>
          <w:rFonts w:hint="cs"/>
          <w:sz w:val="24"/>
          <w:szCs w:val="24"/>
          <w:cs/>
        </w:rPr>
        <w:t xml:space="preserve">संबंधी कार्यकलाप करने के लिए तराई और डेक्‍कन ट्रैप क्षेत्रों में तीन जमीनी ब्‍लाक प्रदान किए गए थे और अरब सागर तथा बंगाल की खाड़ी के गहरे समुद्री क्षेत्रों में 27 ब्‍लाक प्रदान किए गए थे। </w:t>
      </w:r>
    </w:p>
    <w:p w:rsidR="00DC1A3B" w:rsidRDefault="00DC1A3B" w:rsidP="00DC1A3B">
      <w:pPr>
        <w:jc w:val="both"/>
        <w:rPr>
          <w:rFonts w:hint="cs"/>
          <w:sz w:val="24"/>
          <w:szCs w:val="24"/>
        </w:rPr>
      </w:pPr>
      <w:r>
        <w:rPr>
          <w:sz w:val="24"/>
          <w:szCs w:val="24"/>
          <w:cs/>
        </w:rPr>
        <w:t>तराई</w:t>
      </w:r>
      <w:r>
        <w:rPr>
          <w:sz w:val="24"/>
          <w:szCs w:val="24"/>
        </w:rPr>
        <w:t>,</w:t>
      </w:r>
      <w:r>
        <w:rPr>
          <w:rFonts w:hint="cs"/>
          <w:sz w:val="24"/>
          <w:szCs w:val="24"/>
          <w:cs/>
        </w:rPr>
        <w:t xml:space="preserve"> डेक्‍कन ट्रैप और अरब सागर तथा बंगाल की खाड़ी के गहरे समुद्री क्षेत्रों में तेल और गैस अन्‍वेषण कार्यकलाप करने के लिए अनेक कदम उठाए गए थे/पहलें की गई थीं। इन क्षेत्रों में किए गए अन्‍वेषण कार्यकलापों के परिणामस्‍वरूप गुजरात कच्‍छ क्षेत्र के एक ब्‍लाक में ट्रैप के नीचे एक गैस खोज की गई थी और अरब सागर तथा बंगाल की खाड़ी के गहरे समुद्री क्षेत्रों में 8 तेल और 38 गैस खोजें की गई हैं। एक ब्‍लाक (केजी-डीडब्‍ल्‍यूएन-98/3) में 2 गैस और एक तेल खोज से उत्‍पादन किया जा रहा है।</w:t>
      </w:r>
    </w:p>
    <w:p w:rsidR="00DC1A3B" w:rsidRDefault="00DC1A3B" w:rsidP="00DC1A3B">
      <w:pPr>
        <w:ind w:left="885"/>
        <w:jc w:val="both"/>
        <w:rPr>
          <w:sz w:val="24"/>
          <w:szCs w:val="24"/>
        </w:rPr>
      </w:pPr>
    </w:p>
    <w:p w:rsidR="00DC1A3B" w:rsidRDefault="00DC1A3B" w:rsidP="00DC1A3B">
      <w:pPr>
        <w:jc w:val="center"/>
        <w:rPr>
          <w:rFonts w:hint="cs"/>
        </w:rPr>
      </w:pPr>
      <w:r>
        <w:rPr>
          <w:sz w:val="24"/>
          <w:szCs w:val="24"/>
        </w:rPr>
        <w:t>***</w:t>
      </w:r>
    </w:p>
    <w:p w:rsidR="001E7666" w:rsidRDefault="001E7666">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B8C"/>
    <w:multiLevelType w:val="hybridMultilevel"/>
    <w:tmpl w:val="575CF9FA"/>
    <w:lvl w:ilvl="0" w:tplc="CB285042">
      <w:start w:val="1"/>
      <w:numFmt w:val="hindiVowels"/>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3B"/>
    <w:rsid w:val="001E7666"/>
    <w:rsid w:val="00DC1A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3B"/>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1A3B"/>
    <w:pPr>
      <w:spacing w:after="0" w:line="240" w:lineRule="auto"/>
    </w:pPr>
    <w:rPr>
      <w:rFonts w:ascii="Calibri" w:eastAsia="Calibri" w:hAnsi="Calibri" w:cs="Mangal"/>
    </w:rPr>
  </w:style>
  <w:style w:type="character" w:customStyle="1" w:styleId="NoSpacingChar">
    <w:name w:val="No Spacing Char"/>
    <w:link w:val="NoSpacing"/>
    <w:uiPriority w:val="1"/>
    <w:locked/>
    <w:rsid w:val="00DC1A3B"/>
    <w:rPr>
      <w:rFonts w:ascii="Calibri" w:eastAsia="Calibri"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3B"/>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1A3B"/>
    <w:pPr>
      <w:spacing w:after="0" w:line="240" w:lineRule="auto"/>
    </w:pPr>
    <w:rPr>
      <w:rFonts w:ascii="Calibri" w:eastAsia="Calibri" w:hAnsi="Calibri" w:cs="Mangal"/>
    </w:rPr>
  </w:style>
  <w:style w:type="character" w:customStyle="1" w:styleId="NoSpacingChar">
    <w:name w:val="No Spacing Char"/>
    <w:link w:val="NoSpacing"/>
    <w:uiPriority w:val="1"/>
    <w:locked/>
    <w:rsid w:val="00DC1A3B"/>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Company>Hewlett-Packard Company</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2015-08-05T10:56:00Z</dcterms:created>
  <dcterms:modified xsi:type="dcterms:W3CDTF">2015-08-05T10:56:00Z</dcterms:modified>
</cp:coreProperties>
</file>