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8" w:rsidRPr="00871429" w:rsidRDefault="00114118" w:rsidP="00114118">
      <w:pPr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>भारत सरकार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>खान मंत्रालय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  <w:cs/>
        </w:rPr>
        <w:t xml:space="preserve">राज्‍य </w:t>
      </w:r>
      <w:r w:rsidRPr="00871429">
        <w:rPr>
          <w:rFonts w:ascii="Mangal" w:hAnsi="Mangal"/>
          <w:b/>
          <w:bCs/>
          <w:cs/>
        </w:rPr>
        <w:t>सभा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cs/>
        </w:rPr>
        <w:t>106</w:t>
      </w:r>
      <w:r>
        <w:rPr>
          <w:rFonts w:ascii="Mangal" w:hAnsi="Mangal" w:hint="cs"/>
          <w:b/>
          <w:bCs/>
          <w:cs/>
        </w:rPr>
        <w:t xml:space="preserve">3 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</w:rPr>
        <w:t>2</w:t>
      </w:r>
      <w:r>
        <w:rPr>
          <w:rFonts w:ascii="Mangal" w:hAnsi="Mangal"/>
          <w:b/>
          <w:bCs/>
        </w:rPr>
        <w:t>9</w:t>
      </w:r>
      <w:r w:rsidRPr="00871429">
        <w:rPr>
          <w:rFonts w:ascii="Mangal" w:hAnsi="Mangal"/>
          <w:b/>
          <w:bCs/>
          <w:cs/>
        </w:rPr>
        <w:t xml:space="preserve"> जुलाई</w:t>
      </w:r>
      <w:r w:rsidRPr="00871429">
        <w:rPr>
          <w:rFonts w:ascii="Mangal" w:hAnsi="Mangal"/>
          <w:b/>
          <w:bCs/>
        </w:rPr>
        <w:t>,</w:t>
      </w:r>
      <w:r w:rsidRPr="00871429">
        <w:rPr>
          <w:rFonts w:ascii="Mangal" w:hAnsi="Mangal"/>
          <w:b/>
          <w:bCs/>
          <w:cs/>
        </w:rPr>
        <w:t xml:space="preserve"> 2015 को उत्‍तर के लिए</w:t>
      </w:r>
    </w:p>
    <w:p w:rsidR="00114118" w:rsidRDefault="00114118" w:rsidP="00114118">
      <w:pPr>
        <w:jc w:val="center"/>
        <w:rPr>
          <w:b/>
          <w:bCs/>
        </w:rPr>
      </w:pPr>
    </w:p>
    <w:p w:rsidR="00114118" w:rsidRPr="006C2074" w:rsidRDefault="00114118" w:rsidP="00114118">
      <w:pPr>
        <w:jc w:val="center"/>
        <w:rPr>
          <w:b/>
          <w:bCs/>
        </w:rPr>
      </w:pPr>
      <w:r w:rsidRPr="006C2074">
        <w:rPr>
          <w:b/>
          <w:bCs/>
          <w:cs/>
        </w:rPr>
        <w:t>जिला खनिज प्रतिष्ठान की स्थापना</w:t>
      </w:r>
    </w:p>
    <w:p w:rsidR="00114118" w:rsidRPr="00BA36F2" w:rsidRDefault="00114118" w:rsidP="00114118">
      <w:pPr>
        <w:jc w:val="center"/>
        <w:rPr>
          <w:b/>
          <w:bCs/>
        </w:rPr>
      </w:pPr>
    </w:p>
    <w:p w:rsidR="00114118" w:rsidRDefault="00114118" w:rsidP="00114118">
      <w:pPr>
        <w:rPr>
          <w:b/>
          <w:bCs/>
        </w:rPr>
      </w:pPr>
      <w:r>
        <w:rPr>
          <w:rFonts w:ascii="Mangal" w:hAnsi="Mangal"/>
          <w:b/>
          <w:bCs/>
          <w:cs/>
        </w:rPr>
        <w:t>106</w:t>
      </w:r>
      <w:r>
        <w:rPr>
          <w:rFonts w:ascii="Mangal" w:hAnsi="Mangal" w:hint="cs"/>
          <w:b/>
          <w:bCs/>
          <w:cs/>
        </w:rPr>
        <w:t>3</w:t>
      </w:r>
      <w:r w:rsidRPr="00BA36F2">
        <w:rPr>
          <w:b/>
          <w:bCs/>
        </w:rPr>
        <w:t xml:space="preserve">. </w:t>
      </w:r>
      <w:r w:rsidRPr="00BA36F2">
        <w:rPr>
          <w:b/>
          <w:bCs/>
          <w:cs/>
        </w:rPr>
        <w:t xml:space="preserve">श्री अविनाश पांडेः </w:t>
      </w:r>
    </w:p>
    <w:p w:rsidR="00114118" w:rsidRPr="00BA36F2" w:rsidRDefault="00114118" w:rsidP="00114118">
      <w:pPr>
        <w:rPr>
          <w:b/>
          <w:bCs/>
        </w:rPr>
      </w:pPr>
    </w:p>
    <w:p w:rsidR="00114118" w:rsidRPr="00BA36F2" w:rsidRDefault="00114118" w:rsidP="00114118">
      <w:r w:rsidRPr="00BA36F2">
        <w:rPr>
          <w:cs/>
        </w:rPr>
        <w:t xml:space="preserve">क्या </w:t>
      </w:r>
      <w:r w:rsidRPr="00BA36F2">
        <w:rPr>
          <w:b/>
          <w:bCs/>
          <w:cs/>
        </w:rPr>
        <w:t>खान मंत्री</w:t>
      </w:r>
      <w:r w:rsidRPr="00BA36F2">
        <w:rPr>
          <w:cs/>
        </w:rPr>
        <w:t xml:space="preserve"> यह</w:t>
      </w:r>
      <w:r>
        <w:rPr>
          <w:rFonts w:hint="cs"/>
          <w:cs/>
        </w:rPr>
        <w:t xml:space="preserve"> </w:t>
      </w:r>
      <w:r w:rsidRPr="00BA36F2">
        <w:rPr>
          <w:cs/>
        </w:rPr>
        <w:t>बताने की कृपा करेंगे किः</w:t>
      </w:r>
    </w:p>
    <w:p w:rsidR="00114118" w:rsidRPr="00BA36F2" w:rsidRDefault="00114118" w:rsidP="00114118">
      <w:pPr>
        <w:jc w:val="both"/>
      </w:pPr>
      <w:r w:rsidRPr="00BA36F2">
        <w:t>(</w:t>
      </w:r>
      <w:r w:rsidRPr="00BA36F2">
        <w:rPr>
          <w:cs/>
        </w:rPr>
        <w:t>क) देश में उन जिलों की कुल संख्या कितनी</w:t>
      </w:r>
      <w:r>
        <w:rPr>
          <w:rFonts w:hint="cs"/>
          <w:cs/>
        </w:rPr>
        <w:t xml:space="preserve"> </w:t>
      </w:r>
      <w:r w:rsidRPr="00BA36F2">
        <w:rPr>
          <w:cs/>
        </w:rPr>
        <w:t>है</w:t>
      </w:r>
      <w:r w:rsidRPr="00BA36F2">
        <w:t xml:space="preserve">, </w:t>
      </w:r>
      <w:r w:rsidRPr="00BA36F2">
        <w:rPr>
          <w:cs/>
        </w:rPr>
        <w:t>जहां खनिजों का खनन किया जा रहा है</w:t>
      </w:r>
      <w:r w:rsidRPr="00BA36F2">
        <w:t>;</w:t>
      </w:r>
    </w:p>
    <w:p w:rsidR="00114118" w:rsidRDefault="00114118" w:rsidP="00114118">
      <w:pPr>
        <w:jc w:val="both"/>
      </w:pPr>
      <w:r w:rsidRPr="00BA36F2">
        <w:t>(</w:t>
      </w:r>
      <w:r w:rsidRPr="00BA36F2">
        <w:rPr>
          <w:cs/>
        </w:rPr>
        <w:t>ख) खान और खनिज (विकास और</w:t>
      </w:r>
      <w:r>
        <w:rPr>
          <w:rFonts w:hint="cs"/>
          <w:cs/>
        </w:rPr>
        <w:t xml:space="preserve"> </w:t>
      </w:r>
      <w:r>
        <w:rPr>
          <w:cs/>
        </w:rPr>
        <w:t>विनियम) अधि</w:t>
      </w:r>
      <w:r>
        <w:rPr>
          <w:rFonts w:hint="cs"/>
          <w:cs/>
        </w:rPr>
        <w:t>नि</w:t>
      </w:r>
      <w:r w:rsidRPr="00BA36F2">
        <w:rPr>
          <w:cs/>
        </w:rPr>
        <w:t>यम</w:t>
      </w:r>
      <w:r w:rsidRPr="00BA36F2">
        <w:t>, 1957, 2015</w:t>
      </w:r>
      <w:r w:rsidRPr="00BA36F2">
        <w:rPr>
          <w:cs/>
        </w:rPr>
        <w:t xml:space="preserve"> में यथा</w:t>
      </w:r>
      <w:r>
        <w:rPr>
          <w:rFonts w:hint="cs"/>
          <w:cs/>
        </w:rPr>
        <w:t xml:space="preserve"> </w:t>
      </w:r>
      <w:r>
        <w:rPr>
          <w:cs/>
        </w:rPr>
        <w:t>संशोधित</w:t>
      </w:r>
      <w:r w:rsidRPr="00BA36F2">
        <w:rPr>
          <w:cs/>
        </w:rPr>
        <w:t xml:space="preserve"> के अन्तर्गत कितने जिलों में जिला खनिज</w:t>
      </w:r>
      <w:r>
        <w:rPr>
          <w:rFonts w:hint="cs"/>
          <w:cs/>
        </w:rPr>
        <w:t xml:space="preserve"> </w:t>
      </w:r>
      <w:r w:rsidRPr="00BA36F2">
        <w:rPr>
          <w:cs/>
        </w:rPr>
        <w:t>प्रतिष्ठानों की स्थापना और संचालन शुरू किया</w:t>
      </w:r>
      <w:r>
        <w:rPr>
          <w:rFonts w:hint="cs"/>
          <w:cs/>
        </w:rPr>
        <w:t xml:space="preserve"> </w:t>
      </w:r>
      <w:r w:rsidRPr="00BA36F2">
        <w:rPr>
          <w:cs/>
        </w:rPr>
        <w:t>गया है और उसका राज्य-वार ब्यौरा क्या है</w:t>
      </w:r>
      <w:r w:rsidRPr="00BA36F2">
        <w:t>?</w:t>
      </w:r>
    </w:p>
    <w:p w:rsidR="00114118" w:rsidRPr="00871429" w:rsidRDefault="00114118" w:rsidP="00114118">
      <w:pPr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 xml:space="preserve">उत्‍तर </w:t>
      </w:r>
    </w:p>
    <w:p w:rsidR="00114118" w:rsidRPr="00871429" w:rsidRDefault="00114118" w:rsidP="00114118">
      <w:pPr>
        <w:jc w:val="center"/>
        <w:rPr>
          <w:rFonts w:ascii="Mangal" w:hAnsi="Mangal"/>
          <w:b/>
          <w:bCs/>
          <w:u w:val="single"/>
        </w:rPr>
      </w:pPr>
      <w:r w:rsidRPr="00871429">
        <w:rPr>
          <w:rFonts w:ascii="Mangal" w:hAnsi="Mangal"/>
          <w:b/>
          <w:bCs/>
          <w:u w:val="single"/>
          <w:cs/>
        </w:rPr>
        <w:t>खान एवं इस्‍पात</w:t>
      </w:r>
      <w:r w:rsidRPr="00871429">
        <w:rPr>
          <w:rFonts w:ascii="Mangal" w:hAnsi="Mangal"/>
          <w:b/>
          <w:bCs/>
          <w:u w:val="single"/>
        </w:rPr>
        <w:t xml:space="preserve"> </w:t>
      </w:r>
      <w:r w:rsidRPr="00871429">
        <w:rPr>
          <w:rFonts w:ascii="Mangal" w:hAnsi="Mangal"/>
          <w:b/>
          <w:bCs/>
          <w:u w:val="single"/>
          <w:cs/>
        </w:rPr>
        <w:t>राज्‍य मंत्री (श्री विष्‍णु देव साय)</w:t>
      </w:r>
    </w:p>
    <w:p w:rsidR="00114118" w:rsidRPr="00BA36F2" w:rsidRDefault="00114118" w:rsidP="00114118">
      <w:pPr>
        <w:jc w:val="both"/>
      </w:pPr>
    </w:p>
    <w:p w:rsidR="00114118" w:rsidRDefault="00114118" w:rsidP="00114118">
      <w:pPr>
        <w:jc w:val="both"/>
      </w:pPr>
      <w:r w:rsidRPr="00F426C5">
        <w:rPr>
          <w:cs/>
        </w:rPr>
        <w:t>(क)</w:t>
      </w:r>
      <w:r w:rsidRPr="00F426C5">
        <w:rPr>
          <w:rFonts w:hint="cs"/>
          <w:cs/>
        </w:rPr>
        <w:t xml:space="preserve"> :</w:t>
      </w:r>
      <w:r w:rsidRPr="00F426C5">
        <w:rPr>
          <w:rFonts w:hint="cs"/>
          <w:cs/>
        </w:rPr>
        <w:tab/>
        <w:t xml:space="preserve">भारतीय खान ब्‍यूरो (खान मंत्रालय का संबद्ध कार्यालय) द्वारा रखे गए आंकड़ो के अनुसार </w:t>
      </w:r>
      <w:r>
        <w:rPr>
          <w:rFonts w:hint="cs"/>
          <w:cs/>
        </w:rPr>
        <w:t>ऐसे 281 जिले है जहां प्रमुख खनिजों के खनन के लिए राज्‍य सरकारों द्वारा खनन पट्टा प्रदान किए गए हैं</w:t>
      </w:r>
      <w:r>
        <w:t xml:space="preserve"> </w:t>
      </w:r>
      <w:r>
        <w:rPr>
          <w:rFonts w:hint="cs"/>
          <w:cs/>
        </w:rPr>
        <w:t xml:space="preserve">। </w:t>
      </w:r>
    </w:p>
    <w:p w:rsidR="00114118" w:rsidRDefault="00114118" w:rsidP="00114118">
      <w:pPr>
        <w:jc w:val="both"/>
      </w:pPr>
    </w:p>
    <w:p w:rsidR="00114118" w:rsidRDefault="00114118" w:rsidP="00114118">
      <w:pPr>
        <w:jc w:val="both"/>
      </w:pPr>
      <w:r>
        <w:rPr>
          <w:rFonts w:hint="cs"/>
          <w:cs/>
        </w:rPr>
        <w:t>(ख) : खान और खनिज (विकास और विनियमन) (एमएमडीआर) अधिनियम</w:t>
      </w:r>
      <w:r>
        <w:rPr>
          <w:rFonts w:hint="cs"/>
        </w:rPr>
        <w:t>,</w:t>
      </w:r>
      <w:r>
        <w:rPr>
          <w:rFonts w:hint="cs"/>
          <w:cs/>
        </w:rPr>
        <w:t xml:space="preserve"> 1957 में एमएमडीआर संशोधन अधिनियम</w:t>
      </w:r>
      <w:r>
        <w:rPr>
          <w:rFonts w:hint="cs"/>
        </w:rPr>
        <w:t>,</w:t>
      </w:r>
      <w:r>
        <w:rPr>
          <w:rFonts w:hint="cs"/>
          <w:cs/>
        </w:rPr>
        <w:t xml:space="preserve"> 2015 के द्वारा संशोधन किया गया जो 12 जनवरी</w:t>
      </w:r>
      <w:r>
        <w:rPr>
          <w:rFonts w:hint="cs"/>
        </w:rPr>
        <w:t>,</w:t>
      </w:r>
      <w:r>
        <w:rPr>
          <w:rFonts w:hint="cs"/>
          <w:cs/>
        </w:rPr>
        <w:t xml:space="preserve"> 2015 से लागू हुआ । नई जोड़ी गई धारा 9ख के अनुसार</w:t>
      </w:r>
      <w:r>
        <w:rPr>
          <w:rFonts w:hint="cs"/>
        </w:rPr>
        <w:t>,</w:t>
      </w:r>
      <w:r>
        <w:rPr>
          <w:rFonts w:hint="cs"/>
          <w:cs/>
        </w:rPr>
        <w:t xml:space="preserve"> राज्‍य सरकारों को जिला खनिज प्रतिष्‍ठान (डीएमएफ) के गठन और कार्यों के संबंध में नियम बनाने का अधिकार दिया गया । तदनुसार सभी राज्‍य सरकारों को आवश्‍यक नियम बनाने की सलाह दी गई । </w:t>
      </w:r>
    </w:p>
    <w:p w:rsidR="00114118" w:rsidRDefault="00114118" w:rsidP="00114118">
      <w:pPr>
        <w:jc w:val="both"/>
      </w:pPr>
    </w:p>
    <w:p w:rsidR="00114118" w:rsidRDefault="00114118" w:rsidP="00114118">
      <w:pPr>
        <w:jc w:val="both"/>
      </w:pPr>
      <w:r>
        <w:rPr>
          <w:rFonts w:hint="cs"/>
          <w:cs/>
        </w:rPr>
        <w:t>राज्‍य सरकारों द्वारा इस संबंध में नियम बनाने और राज्‍य में डीएमएफ की स्‍थापना को अधिसूचित करते ही डीएमएफ प्रचालनात्‍मक हो जाएगा । देश में अभी तक कोई भी डीएमएफ प्रचालनात्‍मक नहीं है।</w:t>
      </w:r>
    </w:p>
    <w:p w:rsidR="00114118" w:rsidRDefault="00114118" w:rsidP="00114118">
      <w:pPr>
        <w:jc w:val="center"/>
      </w:pPr>
    </w:p>
    <w:p w:rsidR="00114118" w:rsidRPr="00AE3665" w:rsidRDefault="00114118" w:rsidP="00114118">
      <w:pPr>
        <w:jc w:val="center"/>
        <w:rPr>
          <w:cs/>
        </w:rPr>
      </w:pPr>
      <w:r w:rsidRPr="00AE3665">
        <w:t>******</w:t>
      </w:r>
    </w:p>
    <w:p w:rsidR="00114118" w:rsidRDefault="00114118" w:rsidP="00114118">
      <w:pPr>
        <w:jc w:val="center"/>
        <w:rPr>
          <w:b/>
          <w:bCs/>
        </w:rPr>
      </w:pPr>
    </w:p>
    <w:p w:rsidR="00114118" w:rsidRPr="00D309BF" w:rsidRDefault="00114118" w:rsidP="00B54015">
      <w:pPr>
        <w:jc w:val="center"/>
        <w:rPr>
          <w:rFonts w:ascii="Mangal" w:hAnsi="Mangal"/>
        </w:rPr>
      </w:pPr>
      <w:r>
        <w:rPr>
          <w:rFonts w:ascii="Mangal" w:hAnsi="Mangal"/>
          <w:b/>
          <w:bCs/>
          <w:cs/>
        </w:rPr>
        <w:br w:type="page"/>
      </w:r>
    </w:p>
    <w:p w:rsidR="0004757D" w:rsidRDefault="0004757D"/>
    <w:sectPr w:rsidR="0004757D" w:rsidSect="00D309B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118"/>
    <w:rsid w:val="0004757D"/>
    <w:rsid w:val="00114118"/>
    <w:rsid w:val="0044757C"/>
    <w:rsid w:val="00775F25"/>
    <w:rsid w:val="00B54015"/>
    <w:rsid w:val="00D3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18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B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F"/>
    <w:rPr>
      <w:rFonts w:ascii="Tahoma" w:eastAsia="Times New Roma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80D1-C97C-4AF1-88E7-7C738013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</dc:creator>
  <cp:keywords/>
  <dc:description/>
  <cp:lastModifiedBy>PMSECTION</cp:lastModifiedBy>
  <cp:revision>5</cp:revision>
  <cp:lastPrinted>2015-07-28T12:13:00Z</cp:lastPrinted>
  <dcterms:created xsi:type="dcterms:W3CDTF">2015-07-28T12:07:00Z</dcterms:created>
  <dcterms:modified xsi:type="dcterms:W3CDTF">2015-07-29T09:30:00Z</dcterms:modified>
</cp:coreProperties>
</file>