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6C" w:rsidRPr="0032407B" w:rsidRDefault="006F016C" w:rsidP="006F016C">
      <w:pPr>
        <w:autoSpaceDE w:val="0"/>
        <w:autoSpaceDN w:val="0"/>
        <w:adjustRightInd w:val="0"/>
        <w:spacing w:after="0" w:line="240" w:lineRule="auto"/>
        <w:jc w:val="center"/>
        <w:rPr>
          <w:rFonts w:asciiTheme="minorBidi" w:eastAsia="Arial Unicode MS" w:hAnsiTheme="minorBidi"/>
          <w:bCs/>
          <w:szCs w:val="22"/>
        </w:rPr>
      </w:pPr>
      <w:r w:rsidRPr="0032407B">
        <w:rPr>
          <w:rFonts w:asciiTheme="minorBidi" w:eastAsia="Arial Unicode MS" w:hAnsiTheme="minorBidi"/>
          <w:bCs/>
          <w:szCs w:val="22"/>
          <w:cs/>
        </w:rPr>
        <w:t>भारत सरकार</w:t>
      </w:r>
    </w:p>
    <w:p w:rsidR="006F016C" w:rsidRPr="0032407B" w:rsidRDefault="006F016C" w:rsidP="006F016C">
      <w:pPr>
        <w:autoSpaceDE w:val="0"/>
        <w:autoSpaceDN w:val="0"/>
        <w:adjustRightInd w:val="0"/>
        <w:spacing w:after="0" w:line="240" w:lineRule="auto"/>
        <w:jc w:val="center"/>
        <w:rPr>
          <w:rFonts w:asciiTheme="minorBidi" w:eastAsia="Arial Unicode MS" w:hAnsiTheme="minorBidi"/>
          <w:bCs/>
          <w:szCs w:val="22"/>
        </w:rPr>
      </w:pPr>
      <w:r w:rsidRPr="0032407B">
        <w:rPr>
          <w:rFonts w:asciiTheme="minorBidi" w:eastAsia="Arial Unicode MS" w:hAnsiTheme="minorBidi"/>
          <w:bCs/>
          <w:szCs w:val="22"/>
          <w:cs/>
        </w:rPr>
        <w:t>स्वास्थ्य और परिवार कल्याण मंत्रालय</w:t>
      </w:r>
    </w:p>
    <w:p w:rsidR="006F016C" w:rsidRPr="00BC57EF" w:rsidRDefault="006F016C" w:rsidP="006F016C">
      <w:pPr>
        <w:autoSpaceDE w:val="0"/>
        <w:autoSpaceDN w:val="0"/>
        <w:adjustRightInd w:val="0"/>
        <w:spacing w:after="0" w:line="240" w:lineRule="auto"/>
        <w:jc w:val="center"/>
        <w:rPr>
          <w:rFonts w:asciiTheme="minorBidi" w:eastAsia="Arial Unicode MS" w:hAnsiTheme="minorBidi"/>
          <w:bCs/>
          <w:szCs w:val="22"/>
          <w:cs/>
        </w:rPr>
      </w:pPr>
      <w:r w:rsidRPr="00BC57EF">
        <w:rPr>
          <w:rFonts w:asciiTheme="minorBidi" w:eastAsia="Arial Unicode MS" w:hAnsiTheme="minorBidi"/>
          <w:bCs/>
          <w:szCs w:val="22"/>
          <w:cs/>
        </w:rPr>
        <w:t>स्‍वास्‍थ्‍य और परिवार कल्‍याण विभाग</w:t>
      </w:r>
    </w:p>
    <w:p w:rsidR="006F016C" w:rsidRPr="00BC57EF" w:rsidRDefault="006F016C" w:rsidP="006F016C">
      <w:pPr>
        <w:autoSpaceDE w:val="0"/>
        <w:autoSpaceDN w:val="0"/>
        <w:adjustRightInd w:val="0"/>
        <w:spacing w:after="0" w:line="240" w:lineRule="auto"/>
        <w:jc w:val="center"/>
        <w:rPr>
          <w:rFonts w:asciiTheme="minorBidi" w:eastAsia="Arial Unicode MS" w:hAnsiTheme="minorBidi"/>
          <w:bCs/>
          <w:szCs w:val="22"/>
        </w:rPr>
      </w:pPr>
      <w:r w:rsidRPr="00BC57EF">
        <w:rPr>
          <w:rFonts w:asciiTheme="minorBidi" w:eastAsia="Arial Unicode MS" w:hAnsiTheme="minorBidi"/>
          <w:bCs/>
          <w:szCs w:val="22"/>
          <w:cs/>
          <w:lang w:val="en-IN"/>
        </w:rPr>
        <w:t xml:space="preserve">राज्य </w:t>
      </w:r>
      <w:r w:rsidRPr="00BC57EF">
        <w:rPr>
          <w:rFonts w:asciiTheme="minorBidi" w:eastAsia="Arial Unicode MS" w:hAnsiTheme="minorBidi"/>
          <w:bCs/>
          <w:szCs w:val="22"/>
          <w:cs/>
        </w:rPr>
        <w:t>सभा</w:t>
      </w:r>
    </w:p>
    <w:p w:rsidR="006F016C" w:rsidRPr="00BC57EF" w:rsidRDefault="006F016C" w:rsidP="006F016C">
      <w:pPr>
        <w:autoSpaceDE w:val="0"/>
        <w:autoSpaceDN w:val="0"/>
        <w:adjustRightInd w:val="0"/>
        <w:spacing w:after="0" w:line="240" w:lineRule="auto"/>
        <w:jc w:val="center"/>
        <w:rPr>
          <w:rFonts w:asciiTheme="minorBidi" w:eastAsia="Arial Unicode MS" w:hAnsiTheme="minorBidi"/>
          <w:b/>
          <w:bCs/>
          <w:szCs w:val="22"/>
        </w:rPr>
      </w:pPr>
      <w:r w:rsidRPr="00BC57EF">
        <w:rPr>
          <w:rFonts w:asciiTheme="minorBidi" w:eastAsia="Arial Unicode MS" w:hAnsiTheme="minorBidi"/>
          <w:bCs/>
          <w:szCs w:val="22"/>
          <w:cs/>
        </w:rPr>
        <w:t>तारांकित प्रश्न संख्या</w:t>
      </w:r>
      <w:r w:rsidRPr="00BC57EF">
        <w:rPr>
          <w:rFonts w:asciiTheme="minorBidi" w:eastAsia="Arial Unicode MS" w:hAnsiTheme="minorBidi"/>
          <w:b/>
          <w:szCs w:val="22"/>
        </w:rPr>
        <w:t xml:space="preserve"> :</w:t>
      </w:r>
      <w:r w:rsidRPr="00BC57EF">
        <w:rPr>
          <w:rFonts w:asciiTheme="minorBidi" w:eastAsia="Arial Unicode MS" w:hAnsiTheme="minorBidi"/>
          <w:bCs/>
          <w:szCs w:val="22"/>
        </w:rPr>
        <w:t xml:space="preserve"> </w:t>
      </w:r>
      <w:r w:rsidRPr="00BC57EF">
        <w:rPr>
          <w:rFonts w:asciiTheme="minorBidi" w:eastAsia="Arial Unicode MS" w:hAnsiTheme="minorBidi"/>
          <w:b/>
          <w:bCs/>
          <w:szCs w:val="22"/>
        </w:rPr>
        <w:t>87</w:t>
      </w:r>
    </w:p>
    <w:p w:rsidR="006F016C" w:rsidRPr="00BC57EF" w:rsidRDefault="006F016C" w:rsidP="007B6975">
      <w:pPr>
        <w:autoSpaceDE w:val="0"/>
        <w:autoSpaceDN w:val="0"/>
        <w:adjustRightInd w:val="0"/>
        <w:spacing w:after="0" w:line="240" w:lineRule="auto"/>
        <w:jc w:val="center"/>
        <w:rPr>
          <w:rFonts w:asciiTheme="minorBidi" w:eastAsia="Arial Unicode MS" w:hAnsiTheme="minorBidi"/>
          <w:bCs/>
          <w:szCs w:val="22"/>
        </w:rPr>
      </w:pPr>
      <w:r w:rsidRPr="00BC57EF">
        <w:rPr>
          <w:rFonts w:asciiTheme="minorBidi" w:eastAsia="Arial Unicode MS" w:hAnsiTheme="minorBidi"/>
          <w:b/>
          <w:szCs w:val="22"/>
          <w:lang w:val="en-IN"/>
        </w:rPr>
        <w:t>28</w:t>
      </w:r>
      <w:r w:rsidRPr="00BC57EF">
        <w:rPr>
          <w:rFonts w:asciiTheme="minorBidi" w:eastAsia="Arial Unicode MS" w:hAnsiTheme="minorBidi"/>
          <w:bCs/>
          <w:szCs w:val="22"/>
          <w:lang w:val="en-IN"/>
        </w:rPr>
        <w:t xml:space="preserve"> </w:t>
      </w:r>
      <w:r w:rsidRPr="00BC57EF">
        <w:rPr>
          <w:rFonts w:asciiTheme="minorBidi" w:eastAsia="Arial Unicode MS" w:hAnsiTheme="minorBidi"/>
          <w:bCs/>
          <w:szCs w:val="22"/>
          <w:cs/>
          <w:lang w:val="en-IN"/>
        </w:rPr>
        <w:t>जुलाई</w:t>
      </w:r>
      <w:r w:rsidRPr="00BC57EF">
        <w:rPr>
          <w:rFonts w:asciiTheme="minorBidi" w:eastAsia="Arial Unicode MS" w:hAnsiTheme="minorBidi"/>
          <w:bCs/>
          <w:szCs w:val="22"/>
          <w:lang w:val="en-IN"/>
        </w:rPr>
        <w:t>,</w:t>
      </w:r>
      <w:r w:rsidRPr="00BC57EF">
        <w:rPr>
          <w:rFonts w:asciiTheme="minorBidi" w:eastAsia="Arial Unicode MS" w:hAnsiTheme="minorBidi"/>
          <w:bCs/>
          <w:szCs w:val="22"/>
          <w:cs/>
        </w:rPr>
        <w:t xml:space="preserve"> </w:t>
      </w:r>
      <w:r w:rsidRPr="00BC57EF">
        <w:rPr>
          <w:rFonts w:asciiTheme="minorBidi" w:eastAsia="Arial Unicode MS" w:hAnsiTheme="minorBidi"/>
          <w:bCs/>
          <w:szCs w:val="22"/>
          <w:rtl/>
          <w:cs/>
        </w:rPr>
        <w:t>20</w:t>
      </w:r>
      <w:r w:rsidRPr="00BC57EF">
        <w:rPr>
          <w:rFonts w:asciiTheme="minorBidi" w:eastAsia="Arial Unicode MS" w:hAnsiTheme="minorBidi"/>
          <w:b/>
          <w:szCs w:val="22"/>
        </w:rPr>
        <w:t>1</w:t>
      </w:r>
      <w:r w:rsidRPr="00BC57EF">
        <w:rPr>
          <w:rFonts w:asciiTheme="minorBidi" w:eastAsia="Arial Unicode MS" w:hAnsiTheme="minorBidi"/>
          <w:bCs/>
          <w:szCs w:val="22"/>
          <w:rtl/>
          <w:cs/>
        </w:rPr>
        <w:t>5</w:t>
      </w:r>
      <w:r w:rsidRPr="00BC57EF">
        <w:rPr>
          <w:rFonts w:asciiTheme="minorBidi" w:eastAsia="Arial Unicode MS" w:hAnsiTheme="minorBidi"/>
          <w:bCs/>
          <w:szCs w:val="22"/>
          <w:cs/>
        </w:rPr>
        <w:t xml:space="preserve"> को पूछे जाने वाले प्रश्‍न का उत्‍तर</w:t>
      </w:r>
    </w:p>
    <w:p w:rsidR="007B6975" w:rsidRPr="00BC57EF" w:rsidRDefault="007B6975" w:rsidP="007B6975">
      <w:pPr>
        <w:autoSpaceDE w:val="0"/>
        <w:autoSpaceDN w:val="0"/>
        <w:adjustRightInd w:val="0"/>
        <w:spacing w:after="0" w:line="240" w:lineRule="auto"/>
        <w:jc w:val="center"/>
        <w:rPr>
          <w:rFonts w:asciiTheme="minorBidi" w:eastAsia="Arial Unicode MS" w:hAnsiTheme="minorBidi"/>
          <w:bCs/>
          <w:szCs w:val="22"/>
        </w:rPr>
      </w:pPr>
    </w:p>
    <w:p w:rsidR="006F016C" w:rsidRPr="00BC57EF" w:rsidRDefault="006F016C" w:rsidP="007B6975">
      <w:pPr>
        <w:jc w:val="center"/>
        <w:rPr>
          <w:rFonts w:ascii="Mangal" w:hAnsi="Mangal" w:cs="Mangal"/>
          <w:b/>
          <w:bCs/>
          <w:szCs w:val="22"/>
        </w:rPr>
      </w:pPr>
      <w:r w:rsidRPr="00BC57EF">
        <w:rPr>
          <w:rFonts w:ascii="Mangal" w:hAnsi="Mangal" w:cs="Mangal"/>
          <w:b/>
          <w:bCs/>
          <w:szCs w:val="22"/>
          <w:cs/>
        </w:rPr>
        <w:t>नि:शुल्क</w:t>
      </w:r>
      <w:r w:rsidRPr="00BC57EF">
        <w:rPr>
          <w:rFonts w:ascii="Mangal" w:hAnsi="Mangal" w:cs="Mangal"/>
          <w:b/>
          <w:bCs/>
          <w:szCs w:val="22"/>
        </w:rPr>
        <w:t xml:space="preserve"> </w:t>
      </w:r>
      <w:r w:rsidRPr="00BC57EF">
        <w:rPr>
          <w:rFonts w:ascii="Mangal" w:hAnsi="Mangal" w:cs="Mangal"/>
          <w:b/>
          <w:bCs/>
          <w:szCs w:val="22"/>
          <w:cs/>
        </w:rPr>
        <w:t>स्वास्थ्य</w:t>
      </w:r>
      <w:r w:rsidRPr="00BC57EF">
        <w:rPr>
          <w:rFonts w:ascii="Mangal" w:hAnsi="Mangal" w:cs="Mangal"/>
          <w:b/>
          <w:bCs/>
          <w:szCs w:val="22"/>
        </w:rPr>
        <w:t xml:space="preserve"> </w:t>
      </w:r>
      <w:r w:rsidRPr="00BC57EF">
        <w:rPr>
          <w:rFonts w:ascii="Mangal" w:hAnsi="Mangal" w:cs="Mangal"/>
          <w:b/>
          <w:bCs/>
          <w:szCs w:val="22"/>
          <w:cs/>
        </w:rPr>
        <w:t>देखरेख</w:t>
      </w:r>
      <w:r w:rsidRPr="00BC57EF">
        <w:rPr>
          <w:rFonts w:ascii="Mangal" w:hAnsi="Mangal" w:cs="Mangal"/>
          <w:b/>
          <w:bCs/>
          <w:szCs w:val="22"/>
        </w:rPr>
        <w:t xml:space="preserve"> </w:t>
      </w:r>
      <w:r w:rsidRPr="00BC57EF">
        <w:rPr>
          <w:rFonts w:ascii="Mangal" w:hAnsi="Mangal" w:cs="Mangal"/>
          <w:b/>
          <w:bCs/>
          <w:szCs w:val="22"/>
          <w:cs/>
        </w:rPr>
        <w:t>सुविधाएं</w:t>
      </w:r>
    </w:p>
    <w:p w:rsidR="006F016C" w:rsidRPr="00BC57EF" w:rsidRDefault="00AA52E7" w:rsidP="006F016C">
      <w:pPr>
        <w:rPr>
          <w:rFonts w:ascii="Mangal" w:hAnsi="Mangal" w:cs="Mangal"/>
          <w:b/>
          <w:bCs/>
          <w:szCs w:val="22"/>
        </w:rPr>
      </w:pPr>
      <w:r>
        <w:rPr>
          <w:rFonts w:ascii="Mangal" w:hAnsi="Mangal" w:cs="Mangal" w:hint="cs"/>
          <w:b/>
          <w:bCs/>
          <w:szCs w:val="22"/>
          <w:cs/>
        </w:rPr>
        <w:t>*</w:t>
      </w:r>
      <w:r w:rsidR="006F016C" w:rsidRPr="00BC57EF">
        <w:rPr>
          <w:rFonts w:ascii="Mangal" w:hAnsi="Mangal" w:cs="Mangal"/>
          <w:b/>
          <w:bCs/>
          <w:szCs w:val="22"/>
        </w:rPr>
        <w:t xml:space="preserve">87. </w:t>
      </w:r>
      <w:r w:rsidR="006F016C" w:rsidRPr="00BC57EF">
        <w:rPr>
          <w:rFonts w:ascii="Mangal" w:hAnsi="Mangal" w:cs="Mangal"/>
          <w:b/>
          <w:bCs/>
          <w:szCs w:val="22"/>
          <w:cs/>
        </w:rPr>
        <w:t>श्रीमती</w:t>
      </w:r>
      <w:r w:rsidR="006F016C" w:rsidRPr="00BC57EF">
        <w:rPr>
          <w:rFonts w:ascii="Mangal" w:hAnsi="Mangal" w:cs="Mangal"/>
          <w:b/>
          <w:bCs/>
          <w:szCs w:val="22"/>
        </w:rPr>
        <w:t xml:space="preserve"> </w:t>
      </w:r>
      <w:r w:rsidR="006F016C" w:rsidRPr="00BC57EF">
        <w:rPr>
          <w:rFonts w:ascii="Mangal" w:hAnsi="Mangal" w:cs="Mangal"/>
          <w:b/>
          <w:bCs/>
          <w:szCs w:val="22"/>
          <w:cs/>
        </w:rPr>
        <w:t>शशिकला</w:t>
      </w:r>
      <w:r w:rsidR="006F016C" w:rsidRPr="00BC57EF">
        <w:rPr>
          <w:rFonts w:ascii="Mangal" w:hAnsi="Mangal" w:cs="Mangal"/>
          <w:b/>
          <w:bCs/>
          <w:szCs w:val="22"/>
        </w:rPr>
        <w:t xml:space="preserve"> </w:t>
      </w:r>
      <w:r w:rsidR="006F016C" w:rsidRPr="00BC57EF">
        <w:rPr>
          <w:rFonts w:ascii="Mangal" w:hAnsi="Mangal" w:cs="Mangal"/>
          <w:b/>
          <w:bCs/>
          <w:szCs w:val="22"/>
          <w:cs/>
        </w:rPr>
        <w:t>पुष्पा:</w:t>
      </w:r>
      <w:r w:rsidR="006F016C" w:rsidRPr="00BC57EF">
        <w:rPr>
          <w:rFonts w:ascii="Mangal" w:hAnsi="Mangal" w:cs="Mangal"/>
          <w:b/>
          <w:bCs/>
          <w:szCs w:val="22"/>
        </w:rPr>
        <w:t xml:space="preserve"> </w:t>
      </w:r>
    </w:p>
    <w:p w:rsidR="006F016C" w:rsidRPr="00BC57EF" w:rsidRDefault="006F016C" w:rsidP="006F016C">
      <w:pPr>
        <w:ind w:firstLine="720"/>
        <w:jc w:val="both"/>
        <w:rPr>
          <w:rFonts w:ascii="Mangal" w:hAnsi="Mangal" w:cs="Mangal"/>
          <w:szCs w:val="22"/>
        </w:rPr>
      </w:pPr>
      <w:r w:rsidRPr="00BC57EF">
        <w:rPr>
          <w:rFonts w:ascii="Mangal" w:hAnsi="Mangal" w:cs="Mangal"/>
          <w:szCs w:val="22"/>
          <w:cs/>
        </w:rPr>
        <w:t>क्या</w:t>
      </w:r>
      <w:r w:rsidRPr="00BC57EF">
        <w:rPr>
          <w:rFonts w:ascii="Mangal" w:hAnsi="Mangal" w:cs="Mangal"/>
          <w:szCs w:val="22"/>
        </w:rPr>
        <w:t xml:space="preserve"> </w:t>
      </w:r>
      <w:r w:rsidRPr="00BC57EF">
        <w:rPr>
          <w:rFonts w:ascii="Mangal" w:hAnsi="Mangal" w:cs="Mangal"/>
          <w:b/>
          <w:bCs/>
          <w:szCs w:val="22"/>
          <w:cs/>
        </w:rPr>
        <w:t>स्वास्थ्य</w:t>
      </w:r>
      <w:r w:rsidRPr="00BC57EF">
        <w:rPr>
          <w:rFonts w:ascii="Mangal" w:hAnsi="Mangal" w:cs="Mangal"/>
          <w:b/>
          <w:bCs/>
          <w:szCs w:val="22"/>
        </w:rPr>
        <w:t xml:space="preserve"> </w:t>
      </w:r>
      <w:r w:rsidRPr="00BC57EF">
        <w:rPr>
          <w:rFonts w:ascii="Mangal" w:hAnsi="Mangal" w:cs="Mangal"/>
          <w:b/>
          <w:bCs/>
          <w:szCs w:val="22"/>
          <w:cs/>
        </w:rPr>
        <w:t>और</w:t>
      </w:r>
      <w:r w:rsidRPr="00BC57EF">
        <w:rPr>
          <w:rFonts w:ascii="Mangal" w:hAnsi="Mangal" w:cs="Mangal"/>
          <w:b/>
          <w:bCs/>
          <w:szCs w:val="22"/>
        </w:rPr>
        <w:t xml:space="preserve"> </w:t>
      </w:r>
      <w:r w:rsidRPr="00BC57EF">
        <w:rPr>
          <w:rFonts w:ascii="Mangal" w:hAnsi="Mangal" w:cs="Mangal"/>
          <w:b/>
          <w:bCs/>
          <w:szCs w:val="22"/>
          <w:cs/>
        </w:rPr>
        <w:t>परिवार</w:t>
      </w:r>
      <w:r w:rsidRPr="00BC57EF">
        <w:rPr>
          <w:rFonts w:ascii="Mangal" w:hAnsi="Mangal" w:cs="Mangal"/>
          <w:b/>
          <w:bCs/>
          <w:szCs w:val="22"/>
        </w:rPr>
        <w:t xml:space="preserve"> </w:t>
      </w:r>
      <w:r w:rsidRPr="00BC57EF">
        <w:rPr>
          <w:rFonts w:ascii="Mangal" w:hAnsi="Mangal" w:cs="Mangal"/>
          <w:b/>
          <w:bCs/>
          <w:szCs w:val="22"/>
          <w:cs/>
        </w:rPr>
        <w:t>कल्याण</w:t>
      </w:r>
      <w:r w:rsidRPr="00BC57EF">
        <w:rPr>
          <w:rFonts w:ascii="Mangal" w:hAnsi="Mangal" w:cs="Mangal"/>
          <w:szCs w:val="22"/>
        </w:rPr>
        <w:t xml:space="preserve"> </w:t>
      </w:r>
      <w:r w:rsidRPr="00BC57EF">
        <w:rPr>
          <w:rFonts w:ascii="Mangal" w:hAnsi="Mangal" w:cs="Mangal"/>
          <w:szCs w:val="22"/>
          <w:cs/>
        </w:rPr>
        <w:t>मंत्री</w:t>
      </w:r>
      <w:r w:rsidRPr="00BC57EF">
        <w:rPr>
          <w:rFonts w:ascii="Mangal" w:hAnsi="Mangal" w:cs="Mangal"/>
          <w:szCs w:val="22"/>
        </w:rPr>
        <w:t xml:space="preserve"> </w:t>
      </w:r>
      <w:r w:rsidRPr="00BC57EF">
        <w:rPr>
          <w:rFonts w:ascii="Mangal" w:hAnsi="Mangal" w:cs="Mangal"/>
          <w:szCs w:val="22"/>
          <w:cs/>
        </w:rPr>
        <w:t>यह</w:t>
      </w:r>
      <w:r w:rsidRPr="00BC57EF">
        <w:rPr>
          <w:rFonts w:ascii="Mangal" w:hAnsi="Mangal" w:cs="Mangal"/>
          <w:szCs w:val="22"/>
        </w:rPr>
        <w:t xml:space="preserve"> </w:t>
      </w:r>
      <w:r w:rsidRPr="00BC57EF">
        <w:rPr>
          <w:rFonts w:ascii="Mangal" w:hAnsi="Mangal" w:cs="Mangal"/>
          <w:szCs w:val="22"/>
          <w:cs/>
        </w:rPr>
        <w:t>बताने</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कृपा</w:t>
      </w:r>
      <w:r w:rsidRPr="00BC57EF">
        <w:rPr>
          <w:rFonts w:ascii="Mangal" w:hAnsi="Mangal" w:cs="Mangal"/>
          <w:szCs w:val="22"/>
        </w:rPr>
        <w:t xml:space="preserve"> </w:t>
      </w:r>
      <w:r w:rsidRPr="00BC57EF">
        <w:rPr>
          <w:rFonts w:ascii="Mangal" w:hAnsi="Mangal" w:cs="Mangal"/>
          <w:szCs w:val="22"/>
          <w:cs/>
        </w:rPr>
        <w:t>करेंगे</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p>
    <w:p w:rsidR="006F016C" w:rsidRPr="00BC57EF" w:rsidRDefault="006F016C" w:rsidP="006F016C">
      <w:pPr>
        <w:jc w:val="both"/>
        <w:rPr>
          <w:rFonts w:ascii="Mangal" w:hAnsi="Mangal" w:cs="Mangal"/>
          <w:szCs w:val="22"/>
        </w:rPr>
      </w:pPr>
      <w:r w:rsidRPr="00BC57EF">
        <w:rPr>
          <w:rFonts w:ascii="Mangal" w:hAnsi="Mangal" w:cs="Mangal"/>
          <w:szCs w:val="22"/>
        </w:rPr>
        <w:t>(</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क्या</w:t>
      </w:r>
      <w:r w:rsidRPr="00BC57EF">
        <w:rPr>
          <w:rFonts w:ascii="Mangal" w:hAnsi="Mangal" w:cs="Mangal"/>
          <w:szCs w:val="22"/>
        </w:rPr>
        <w:t xml:space="preserve"> </w:t>
      </w:r>
      <w:r w:rsidRPr="00BC57EF">
        <w:rPr>
          <w:rFonts w:ascii="Mangal" w:hAnsi="Mangal" w:cs="Mangal"/>
          <w:szCs w:val="22"/>
          <w:cs/>
        </w:rPr>
        <w:t>सरकार</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इस</w:t>
      </w:r>
      <w:r w:rsidRPr="00BC57EF">
        <w:rPr>
          <w:rFonts w:ascii="Mangal" w:hAnsi="Mangal" w:cs="Mangal"/>
          <w:szCs w:val="22"/>
        </w:rPr>
        <w:t xml:space="preserve"> </w:t>
      </w:r>
      <w:r w:rsidRPr="00BC57EF">
        <w:rPr>
          <w:rFonts w:ascii="Mangal" w:hAnsi="Mangal" w:cs="Mangal"/>
          <w:szCs w:val="22"/>
          <w:cs/>
        </w:rPr>
        <w:t>देश</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सभी</w:t>
      </w:r>
      <w:r w:rsidRPr="00BC57EF">
        <w:rPr>
          <w:rFonts w:ascii="Mangal" w:hAnsi="Mangal" w:cs="Mangal"/>
          <w:szCs w:val="22"/>
        </w:rPr>
        <w:t xml:space="preserve"> </w:t>
      </w:r>
      <w:r w:rsidRPr="00BC57EF">
        <w:rPr>
          <w:rFonts w:ascii="Mangal" w:hAnsi="Mangal" w:cs="Mangal"/>
          <w:szCs w:val="22"/>
          <w:cs/>
        </w:rPr>
        <w:t>नागरिकों</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नि:शुल्क</w:t>
      </w:r>
      <w:r w:rsidRPr="00BC57EF">
        <w:rPr>
          <w:rFonts w:ascii="Mangal" w:hAnsi="Mangal" w:cs="Mangal"/>
          <w:szCs w:val="22"/>
        </w:rPr>
        <w:t xml:space="preserve"> </w:t>
      </w:r>
      <w:r w:rsidRPr="00BC57EF">
        <w:rPr>
          <w:rFonts w:ascii="Mangal" w:hAnsi="Mangal" w:cs="Mangal"/>
          <w:szCs w:val="22"/>
          <w:cs/>
        </w:rPr>
        <w:t>स्वास्थ्य</w:t>
      </w:r>
      <w:r w:rsidRPr="00BC57EF">
        <w:rPr>
          <w:rFonts w:ascii="Mangal" w:hAnsi="Mangal" w:cs="Mangal"/>
          <w:szCs w:val="22"/>
        </w:rPr>
        <w:t xml:space="preserve"> </w:t>
      </w:r>
      <w:r w:rsidRPr="00BC57EF">
        <w:rPr>
          <w:rFonts w:ascii="Mangal" w:hAnsi="Mangal" w:cs="Mangal"/>
          <w:szCs w:val="22"/>
          <w:cs/>
        </w:rPr>
        <w:t>देखरेख</w:t>
      </w:r>
      <w:r w:rsidRPr="00BC57EF">
        <w:rPr>
          <w:rFonts w:ascii="Mangal" w:hAnsi="Mangal" w:cs="Mangal"/>
          <w:szCs w:val="22"/>
        </w:rPr>
        <w:t xml:space="preserve"> </w:t>
      </w:r>
      <w:r w:rsidRPr="00BC57EF">
        <w:rPr>
          <w:rFonts w:ascii="Mangal" w:hAnsi="Mangal" w:cs="Mangal"/>
          <w:szCs w:val="22"/>
          <w:cs/>
        </w:rPr>
        <w:t>सुविधाएं</w:t>
      </w:r>
      <w:r w:rsidRPr="00BC57EF">
        <w:rPr>
          <w:rFonts w:ascii="Mangal" w:hAnsi="Mangal" w:cs="Mangal"/>
          <w:szCs w:val="22"/>
        </w:rPr>
        <w:t xml:space="preserve"> </w:t>
      </w:r>
      <w:r w:rsidRPr="00BC57EF">
        <w:rPr>
          <w:rFonts w:ascii="Mangal" w:hAnsi="Mangal" w:cs="Mangal"/>
          <w:szCs w:val="22"/>
          <w:cs/>
        </w:rPr>
        <w:t>उपलब्ध</w:t>
      </w:r>
      <w:r w:rsidRPr="00BC57EF">
        <w:rPr>
          <w:rFonts w:ascii="Mangal" w:hAnsi="Mangal" w:cs="Mangal"/>
          <w:szCs w:val="22"/>
        </w:rPr>
        <w:t xml:space="preserve"> </w:t>
      </w:r>
      <w:r w:rsidRPr="00BC57EF">
        <w:rPr>
          <w:rFonts w:ascii="Mangal" w:hAnsi="Mangal" w:cs="Mangal"/>
          <w:szCs w:val="22"/>
          <w:cs/>
        </w:rPr>
        <w:t>कराए</w:t>
      </w:r>
      <w:r w:rsidRPr="00BC57EF">
        <w:rPr>
          <w:rFonts w:ascii="Mangal" w:hAnsi="Mangal" w:cs="Mangal"/>
          <w:szCs w:val="22"/>
        </w:rPr>
        <w:t xml:space="preserve"> </w:t>
      </w:r>
      <w:r w:rsidRPr="00BC57EF">
        <w:rPr>
          <w:rFonts w:ascii="Mangal" w:hAnsi="Mangal" w:cs="Mangal"/>
          <w:szCs w:val="22"/>
          <w:cs/>
        </w:rPr>
        <w:t>जाने</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अनिवार्य</w:t>
      </w:r>
      <w:r w:rsidRPr="00BC57EF">
        <w:rPr>
          <w:rFonts w:ascii="Mangal" w:hAnsi="Mangal" w:cs="Mangal"/>
          <w:szCs w:val="22"/>
        </w:rPr>
        <w:t xml:space="preserve"> </w:t>
      </w:r>
      <w:r w:rsidRPr="00BC57EF">
        <w:rPr>
          <w:rFonts w:ascii="Mangal" w:hAnsi="Mangal" w:cs="Mangal"/>
          <w:szCs w:val="22"/>
          <w:cs/>
        </w:rPr>
        <w:t>बनाने</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कोई</w:t>
      </w:r>
      <w:r w:rsidRPr="00BC57EF">
        <w:rPr>
          <w:rFonts w:ascii="Mangal" w:hAnsi="Mangal" w:cs="Mangal"/>
          <w:szCs w:val="22"/>
        </w:rPr>
        <w:t xml:space="preserve"> </w:t>
      </w:r>
      <w:r w:rsidRPr="00BC57EF">
        <w:rPr>
          <w:rFonts w:ascii="Mangal" w:hAnsi="Mangal" w:cs="Mangal"/>
          <w:szCs w:val="22"/>
          <w:cs/>
        </w:rPr>
        <w:t>योजना</w:t>
      </w:r>
      <w:r w:rsidRPr="00BC57EF">
        <w:rPr>
          <w:rFonts w:ascii="Mangal" w:hAnsi="Mangal" w:cs="Mangal"/>
          <w:szCs w:val="22"/>
        </w:rPr>
        <w:t xml:space="preserve"> </w:t>
      </w:r>
      <w:r w:rsidRPr="00BC57EF">
        <w:rPr>
          <w:rFonts w:ascii="Mangal" w:hAnsi="Mangal" w:cs="Mangal"/>
          <w:szCs w:val="22"/>
          <w:cs/>
        </w:rPr>
        <w:t>है</w:t>
      </w:r>
      <w:r w:rsidRPr="00BC57EF">
        <w:rPr>
          <w:rFonts w:ascii="Mangal" w:hAnsi="Mangal" w:cs="Mangal"/>
          <w:szCs w:val="22"/>
        </w:rPr>
        <w:t xml:space="preserve">, </w:t>
      </w:r>
      <w:r w:rsidRPr="00BC57EF">
        <w:rPr>
          <w:rFonts w:ascii="Mangal" w:hAnsi="Mangal" w:cs="Mangal"/>
          <w:szCs w:val="22"/>
          <w:cs/>
        </w:rPr>
        <w:t>यदि</w:t>
      </w:r>
      <w:r w:rsidRPr="00BC57EF">
        <w:rPr>
          <w:rFonts w:ascii="Mangal" w:hAnsi="Mangal" w:cs="Mangal"/>
          <w:szCs w:val="22"/>
        </w:rPr>
        <w:t xml:space="preserve"> </w:t>
      </w:r>
      <w:r w:rsidRPr="00BC57EF">
        <w:rPr>
          <w:rFonts w:ascii="Mangal" w:hAnsi="Mangal" w:cs="Mangal"/>
          <w:szCs w:val="22"/>
          <w:cs/>
        </w:rPr>
        <w:t>हां</w:t>
      </w:r>
      <w:r w:rsidRPr="00BC57EF">
        <w:rPr>
          <w:rFonts w:ascii="Mangal" w:hAnsi="Mangal" w:cs="Mangal"/>
          <w:szCs w:val="22"/>
        </w:rPr>
        <w:t xml:space="preserve">, </w:t>
      </w:r>
      <w:r w:rsidRPr="00BC57EF">
        <w:rPr>
          <w:rFonts w:ascii="Mangal" w:hAnsi="Mangal" w:cs="Mangal"/>
          <w:szCs w:val="22"/>
          <w:cs/>
        </w:rPr>
        <w:t>तो</w:t>
      </w:r>
      <w:r w:rsidRPr="00BC57EF">
        <w:rPr>
          <w:rFonts w:ascii="Mangal" w:hAnsi="Mangal" w:cs="Mangal"/>
          <w:szCs w:val="22"/>
        </w:rPr>
        <w:t xml:space="preserve"> </w:t>
      </w:r>
      <w:r w:rsidRPr="00BC57EF">
        <w:rPr>
          <w:rFonts w:ascii="Mangal" w:hAnsi="Mangal" w:cs="Mangal"/>
          <w:szCs w:val="22"/>
          <w:cs/>
        </w:rPr>
        <w:t>तत्संबंधी</w:t>
      </w:r>
      <w:r w:rsidRPr="00BC57EF">
        <w:rPr>
          <w:rFonts w:ascii="Mangal" w:hAnsi="Mangal" w:cs="Mangal"/>
          <w:szCs w:val="22"/>
        </w:rPr>
        <w:t xml:space="preserve"> </w:t>
      </w:r>
      <w:r w:rsidRPr="00BC57EF">
        <w:rPr>
          <w:rFonts w:ascii="Mangal" w:hAnsi="Mangal" w:cs="Mangal"/>
          <w:szCs w:val="22"/>
          <w:cs/>
        </w:rPr>
        <w:t>ब्यौरा</w:t>
      </w:r>
      <w:r w:rsidRPr="00BC57EF">
        <w:rPr>
          <w:rFonts w:ascii="Mangal" w:hAnsi="Mangal" w:cs="Mangal"/>
          <w:szCs w:val="22"/>
        </w:rPr>
        <w:t xml:space="preserve"> </w:t>
      </w:r>
      <w:r w:rsidRPr="00BC57EF">
        <w:rPr>
          <w:rFonts w:ascii="Mangal" w:hAnsi="Mangal" w:cs="Mangal"/>
          <w:szCs w:val="22"/>
          <w:cs/>
        </w:rPr>
        <w:t>क्या</w:t>
      </w:r>
      <w:r w:rsidRPr="00BC57EF">
        <w:rPr>
          <w:rFonts w:ascii="Mangal" w:hAnsi="Mangal" w:cs="Mangal"/>
          <w:szCs w:val="22"/>
        </w:rPr>
        <w:t xml:space="preserve"> </w:t>
      </w:r>
      <w:r w:rsidRPr="00BC57EF">
        <w:rPr>
          <w:rFonts w:ascii="Mangal" w:hAnsi="Mangal" w:cs="Mangal"/>
          <w:szCs w:val="22"/>
          <w:cs/>
        </w:rPr>
        <w:t>है</w:t>
      </w:r>
      <w:r w:rsidRPr="00BC57EF">
        <w:rPr>
          <w:rFonts w:ascii="Mangal" w:hAnsi="Mangal" w:cs="Mangal"/>
          <w:szCs w:val="22"/>
        </w:rPr>
        <w:t xml:space="preserve">; </w:t>
      </w:r>
      <w:r w:rsidRPr="00BC57EF">
        <w:rPr>
          <w:rFonts w:ascii="Mangal" w:hAnsi="Mangal" w:cs="Mangal"/>
          <w:szCs w:val="22"/>
          <w:cs/>
        </w:rPr>
        <w:t>और</w:t>
      </w:r>
      <w:r w:rsidRPr="00BC57EF">
        <w:rPr>
          <w:rFonts w:ascii="Mangal" w:hAnsi="Mangal" w:cs="Mangal"/>
          <w:szCs w:val="22"/>
        </w:rPr>
        <w:t xml:space="preserve"> </w:t>
      </w:r>
    </w:p>
    <w:p w:rsidR="006F016C" w:rsidRPr="00BC57EF" w:rsidRDefault="006F016C" w:rsidP="006F016C">
      <w:pPr>
        <w:jc w:val="both"/>
        <w:rPr>
          <w:rFonts w:ascii="Mangal" w:hAnsi="Mangal" w:cs="Mangal"/>
          <w:szCs w:val="22"/>
        </w:rPr>
      </w:pPr>
      <w:r w:rsidRPr="00BC57EF">
        <w:rPr>
          <w:rFonts w:ascii="Mangal" w:hAnsi="Mangal" w:cs="Mangal"/>
          <w:szCs w:val="22"/>
        </w:rPr>
        <w:t>(</w:t>
      </w:r>
      <w:r w:rsidRPr="00BC57EF">
        <w:rPr>
          <w:rFonts w:ascii="Mangal" w:hAnsi="Mangal" w:cs="Mangal"/>
          <w:szCs w:val="22"/>
          <w:cs/>
        </w:rPr>
        <w:t>ख)</w:t>
      </w:r>
      <w:r w:rsidRPr="00BC57EF">
        <w:rPr>
          <w:rFonts w:ascii="Mangal" w:hAnsi="Mangal" w:cs="Mangal"/>
          <w:szCs w:val="22"/>
        </w:rPr>
        <w:t xml:space="preserve"> </w:t>
      </w:r>
      <w:r w:rsidRPr="00BC57EF">
        <w:rPr>
          <w:rFonts w:ascii="Mangal" w:hAnsi="Mangal" w:cs="Mangal"/>
          <w:szCs w:val="22"/>
          <w:cs/>
        </w:rPr>
        <w:t>सरकार</w:t>
      </w:r>
      <w:r w:rsidRPr="00BC57EF">
        <w:rPr>
          <w:rFonts w:ascii="Mangal" w:hAnsi="Mangal" w:cs="Mangal"/>
          <w:szCs w:val="22"/>
        </w:rPr>
        <w:t xml:space="preserve"> </w:t>
      </w:r>
      <w:r w:rsidRPr="00BC57EF">
        <w:rPr>
          <w:rFonts w:ascii="Mangal" w:hAnsi="Mangal" w:cs="Mangal"/>
          <w:szCs w:val="22"/>
          <w:cs/>
        </w:rPr>
        <w:t>ने</w:t>
      </w:r>
      <w:r w:rsidRPr="00BC57EF">
        <w:rPr>
          <w:rFonts w:ascii="Mangal" w:hAnsi="Mangal" w:cs="Mangal"/>
          <w:szCs w:val="22"/>
        </w:rPr>
        <w:t xml:space="preserve"> </w:t>
      </w:r>
      <w:r w:rsidRPr="00BC57EF">
        <w:rPr>
          <w:rFonts w:ascii="Mangal" w:hAnsi="Mangal" w:cs="Mangal"/>
          <w:szCs w:val="22"/>
          <w:cs/>
        </w:rPr>
        <w:t>सभी</w:t>
      </w:r>
      <w:r w:rsidRPr="00BC57EF">
        <w:rPr>
          <w:rFonts w:ascii="Mangal" w:hAnsi="Mangal" w:cs="Mangal"/>
          <w:szCs w:val="22"/>
        </w:rPr>
        <w:t xml:space="preserve"> </w:t>
      </w:r>
      <w:r w:rsidRPr="00BC57EF">
        <w:rPr>
          <w:rFonts w:ascii="Mangal" w:hAnsi="Mangal" w:cs="Mangal"/>
          <w:szCs w:val="22"/>
          <w:cs/>
        </w:rPr>
        <w:t>जरूरतमंद</w:t>
      </w:r>
      <w:r w:rsidRPr="00BC57EF">
        <w:rPr>
          <w:rFonts w:ascii="Mangal" w:hAnsi="Mangal" w:cs="Mangal"/>
          <w:szCs w:val="22"/>
        </w:rPr>
        <w:t xml:space="preserve"> </w:t>
      </w:r>
      <w:r w:rsidRPr="00BC57EF">
        <w:rPr>
          <w:rFonts w:ascii="Mangal" w:hAnsi="Mangal" w:cs="Mangal"/>
          <w:szCs w:val="22"/>
          <w:cs/>
        </w:rPr>
        <w:t>नागरिकों</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नि:शुल्क</w:t>
      </w:r>
      <w:r w:rsidRPr="00BC57EF">
        <w:rPr>
          <w:rFonts w:ascii="Mangal" w:hAnsi="Mangal" w:cs="Mangal"/>
          <w:szCs w:val="22"/>
        </w:rPr>
        <w:t xml:space="preserve"> </w:t>
      </w:r>
      <w:r w:rsidRPr="00BC57EF">
        <w:rPr>
          <w:rFonts w:ascii="Mangal" w:hAnsi="Mangal" w:cs="Mangal"/>
          <w:szCs w:val="22"/>
          <w:cs/>
        </w:rPr>
        <w:t>चिकित्सा</w:t>
      </w:r>
      <w:r w:rsidRPr="00BC57EF">
        <w:rPr>
          <w:rFonts w:ascii="Mangal" w:hAnsi="Mangal" w:cs="Mangal"/>
          <w:szCs w:val="22"/>
        </w:rPr>
        <w:t xml:space="preserve"> </w:t>
      </w:r>
      <w:r w:rsidRPr="00BC57EF">
        <w:rPr>
          <w:rFonts w:ascii="Mangal" w:hAnsi="Mangal" w:cs="Mangal"/>
          <w:szCs w:val="22"/>
          <w:cs/>
        </w:rPr>
        <w:t>सहायता</w:t>
      </w:r>
      <w:r w:rsidRPr="00BC57EF">
        <w:rPr>
          <w:rFonts w:ascii="Mangal" w:hAnsi="Mangal" w:cs="Mangal"/>
          <w:szCs w:val="22"/>
        </w:rPr>
        <w:t xml:space="preserve"> </w:t>
      </w:r>
      <w:r w:rsidRPr="00BC57EF">
        <w:rPr>
          <w:rFonts w:ascii="Mangal" w:hAnsi="Mangal" w:cs="Mangal"/>
          <w:szCs w:val="22"/>
          <w:cs/>
        </w:rPr>
        <w:t>प्रदान</w:t>
      </w:r>
      <w:r w:rsidRPr="00BC57EF">
        <w:rPr>
          <w:rFonts w:ascii="Mangal" w:hAnsi="Mangal" w:cs="Mangal"/>
          <w:szCs w:val="22"/>
        </w:rPr>
        <w:t xml:space="preserve"> </w:t>
      </w:r>
      <w:r w:rsidRPr="00BC57EF">
        <w:rPr>
          <w:rFonts w:ascii="Mangal" w:hAnsi="Mangal" w:cs="Mangal"/>
          <w:szCs w:val="22"/>
          <w:cs/>
        </w:rPr>
        <w:t>करने</w:t>
      </w:r>
      <w:r w:rsidRPr="00BC57EF">
        <w:rPr>
          <w:rFonts w:ascii="Mangal" w:hAnsi="Mangal" w:cs="Mangal"/>
          <w:szCs w:val="22"/>
        </w:rPr>
        <w:t xml:space="preserve"> </w:t>
      </w:r>
      <w:r w:rsidRPr="00BC57EF">
        <w:rPr>
          <w:rFonts w:ascii="Mangal" w:hAnsi="Mangal" w:cs="Mangal"/>
          <w:szCs w:val="22"/>
          <w:cs/>
        </w:rPr>
        <w:t>के</w:t>
      </w:r>
      <w:r w:rsidRPr="00BC57EF">
        <w:rPr>
          <w:rFonts w:ascii="Mangal" w:hAnsi="Mangal" w:cs="Mangal"/>
          <w:szCs w:val="22"/>
        </w:rPr>
        <w:t xml:space="preserve"> </w:t>
      </w:r>
      <w:r w:rsidRPr="00BC57EF">
        <w:rPr>
          <w:rFonts w:ascii="Mangal" w:hAnsi="Mangal" w:cs="Mangal"/>
          <w:szCs w:val="22"/>
          <w:cs/>
        </w:rPr>
        <w:t>लिए</w:t>
      </w:r>
      <w:r w:rsidRPr="00BC57EF">
        <w:rPr>
          <w:rFonts w:ascii="Mangal" w:hAnsi="Mangal" w:cs="Mangal"/>
          <w:szCs w:val="22"/>
        </w:rPr>
        <w:t xml:space="preserve"> </w:t>
      </w:r>
      <w:r w:rsidRPr="00BC57EF">
        <w:rPr>
          <w:rFonts w:ascii="Mangal" w:hAnsi="Mangal" w:cs="Mangal"/>
          <w:szCs w:val="22"/>
          <w:cs/>
        </w:rPr>
        <w:t>क्या-क्या</w:t>
      </w:r>
      <w:r w:rsidRPr="00BC57EF">
        <w:rPr>
          <w:rFonts w:ascii="Mangal" w:hAnsi="Mangal" w:cs="Mangal"/>
          <w:szCs w:val="22"/>
        </w:rPr>
        <w:t xml:space="preserve"> </w:t>
      </w:r>
      <w:r w:rsidRPr="00BC57EF">
        <w:rPr>
          <w:rFonts w:ascii="Mangal" w:hAnsi="Mangal" w:cs="Mangal"/>
          <w:szCs w:val="22"/>
          <w:cs/>
        </w:rPr>
        <w:t>कदम</w:t>
      </w:r>
      <w:r w:rsidRPr="00BC57EF">
        <w:rPr>
          <w:rFonts w:ascii="Mangal" w:hAnsi="Mangal" w:cs="Mangal"/>
          <w:szCs w:val="22"/>
        </w:rPr>
        <w:t xml:space="preserve"> </w:t>
      </w:r>
      <w:r w:rsidRPr="00BC57EF">
        <w:rPr>
          <w:rFonts w:ascii="Mangal" w:hAnsi="Mangal" w:cs="Mangal"/>
          <w:szCs w:val="22"/>
          <w:cs/>
        </w:rPr>
        <w:t>उठाए</w:t>
      </w:r>
      <w:r w:rsidRPr="00BC57EF">
        <w:rPr>
          <w:rFonts w:ascii="Mangal" w:hAnsi="Mangal" w:cs="Mangal"/>
          <w:szCs w:val="22"/>
        </w:rPr>
        <w:t xml:space="preserve"> </w:t>
      </w:r>
      <w:r w:rsidRPr="00BC57EF">
        <w:rPr>
          <w:rFonts w:ascii="Mangal" w:hAnsi="Mangal" w:cs="Mangal"/>
          <w:szCs w:val="22"/>
          <w:cs/>
        </w:rPr>
        <w:t>हैं</w:t>
      </w:r>
      <w:r w:rsidRPr="00BC57EF">
        <w:rPr>
          <w:rFonts w:ascii="Mangal" w:hAnsi="Mangal" w:cs="Mangal"/>
          <w:szCs w:val="22"/>
        </w:rPr>
        <w:t>?</w:t>
      </w:r>
    </w:p>
    <w:p w:rsidR="006F016C" w:rsidRDefault="006F016C" w:rsidP="006F016C">
      <w:pPr>
        <w:autoSpaceDE w:val="0"/>
        <w:autoSpaceDN w:val="0"/>
        <w:adjustRightInd w:val="0"/>
        <w:spacing w:after="0" w:line="240" w:lineRule="auto"/>
        <w:jc w:val="center"/>
        <w:rPr>
          <w:rFonts w:asciiTheme="minorBidi" w:eastAsia="Arial Unicode MS" w:hAnsiTheme="minorBidi"/>
          <w:bCs/>
          <w:szCs w:val="22"/>
          <w:u w:val="single"/>
        </w:rPr>
      </w:pPr>
    </w:p>
    <w:p w:rsidR="006F016C" w:rsidRPr="00AB5BF5" w:rsidRDefault="006F016C" w:rsidP="006F016C">
      <w:pPr>
        <w:autoSpaceDE w:val="0"/>
        <w:autoSpaceDN w:val="0"/>
        <w:adjustRightInd w:val="0"/>
        <w:spacing w:after="0" w:line="240" w:lineRule="auto"/>
        <w:jc w:val="center"/>
        <w:rPr>
          <w:rFonts w:asciiTheme="minorBidi" w:eastAsia="Arial Unicode MS" w:hAnsiTheme="minorBidi"/>
          <w:bCs/>
          <w:szCs w:val="22"/>
          <w:u w:val="single"/>
        </w:rPr>
      </w:pPr>
      <w:r w:rsidRPr="00AB5BF5">
        <w:rPr>
          <w:rFonts w:asciiTheme="minorBidi" w:eastAsia="Arial Unicode MS" w:hAnsiTheme="minorBidi"/>
          <w:bCs/>
          <w:szCs w:val="22"/>
          <w:u w:val="single"/>
          <w:cs/>
        </w:rPr>
        <w:t>उत्तर</w:t>
      </w:r>
    </w:p>
    <w:p w:rsidR="006F016C" w:rsidRDefault="006F016C" w:rsidP="006F016C">
      <w:pPr>
        <w:autoSpaceDE w:val="0"/>
        <w:autoSpaceDN w:val="0"/>
        <w:adjustRightInd w:val="0"/>
        <w:spacing w:after="0" w:line="240" w:lineRule="auto"/>
        <w:jc w:val="center"/>
        <w:rPr>
          <w:rFonts w:asciiTheme="minorBidi" w:eastAsia="Arial Unicode MS" w:hAnsiTheme="minorBidi"/>
          <w:bCs/>
          <w:szCs w:val="22"/>
        </w:rPr>
      </w:pPr>
      <w:r w:rsidRPr="00AB5BF5">
        <w:rPr>
          <w:rFonts w:asciiTheme="minorBidi" w:eastAsia="Arial Unicode MS" w:hAnsiTheme="minorBidi"/>
          <w:bCs/>
          <w:szCs w:val="22"/>
          <w:cs/>
        </w:rPr>
        <w:t xml:space="preserve">स्वास्थ्य और परिवार कल्याण </w:t>
      </w:r>
      <w:r>
        <w:rPr>
          <w:rFonts w:asciiTheme="minorBidi" w:eastAsia="Arial Unicode MS" w:hAnsiTheme="minorBidi"/>
          <w:bCs/>
          <w:szCs w:val="22"/>
          <w:cs/>
        </w:rPr>
        <w:t xml:space="preserve">राज्य </w:t>
      </w:r>
      <w:r w:rsidRPr="00AB5BF5">
        <w:rPr>
          <w:rFonts w:asciiTheme="minorBidi" w:eastAsia="Arial Unicode MS" w:hAnsiTheme="minorBidi"/>
          <w:bCs/>
          <w:szCs w:val="22"/>
          <w:cs/>
        </w:rPr>
        <w:t>मंत्री</w:t>
      </w:r>
      <w:r w:rsidRPr="00AB5BF5">
        <w:rPr>
          <w:rFonts w:asciiTheme="minorBidi" w:eastAsia="Arial Unicode MS" w:hAnsiTheme="minorBidi"/>
          <w:bCs/>
          <w:szCs w:val="22"/>
        </w:rPr>
        <w:t xml:space="preserve"> (</w:t>
      </w:r>
      <w:r w:rsidRPr="00AB5BF5">
        <w:rPr>
          <w:rFonts w:asciiTheme="minorBidi" w:eastAsia="Arial Unicode MS" w:hAnsiTheme="minorBidi"/>
          <w:bCs/>
          <w:szCs w:val="22"/>
          <w:cs/>
        </w:rPr>
        <w:t xml:space="preserve">श्री </w:t>
      </w:r>
      <w:r>
        <w:rPr>
          <w:rFonts w:asciiTheme="minorBidi" w:eastAsia="Arial Unicode MS" w:hAnsiTheme="minorBidi"/>
          <w:bCs/>
          <w:szCs w:val="22"/>
          <w:cs/>
        </w:rPr>
        <w:t xml:space="preserve">श्रीपाद </w:t>
      </w:r>
      <w:r w:rsidR="00906C0E">
        <w:rPr>
          <w:rFonts w:asciiTheme="minorBidi" w:eastAsia="Arial Unicode MS" w:hAnsiTheme="minorBidi"/>
          <w:bCs/>
          <w:szCs w:val="22"/>
          <w:cs/>
        </w:rPr>
        <w:t>यसो</w:t>
      </w:r>
      <w:r>
        <w:rPr>
          <w:rFonts w:asciiTheme="minorBidi" w:eastAsia="Arial Unicode MS" w:hAnsiTheme="minorBidi"/>
          <w:bCs/>
          <w:szCs w:val="22"/>
          <w:cs/>
        </w:rPr>
        <w:t xml:space="preserve"> नाईक)</w:t>
      </w:r>
    </w:p>
    <w:p w:rsidR="006F016C" w:rsidRDefault="006F016C" w:rsidP="006F016C"/>
    <w:p w:rsidR="00DA5FA7" w:rsidRPr="00BC57EF" w:rsidRDefault="001068DD" w:rsidP="001068DD">
      <w:pPr>
        <w:pStyle w:val="ListParagraph"/>
        <w:numPr>
          <w:ilvl w:val="0"/>
          <w:numId w:val="1"/>
        </w:numPr>
        <w:rPr>
          <w:sz w:val="24"/>
          <w:szCs w:val="22"/>
        </w:rPr>
      </w:pPr>
      <w:r w:rsidRPr="00BC57EF">
        <w:rPr>
          <w:sz w:val="24"/>
          <w:szCs w:val="22"/>
          <w:cs/>
        </w:rPr>
        <w:t xml:space="preserve">और (ख): विवरण सदन के पटल पर रख दिया गया है। </w:t>
      </w:r>
    </w:p>
    <w:p w:rsidR="001068DD" w:rsidRDefault="001068DD">
      <w:pPr>
        <w:rPr>
          <w:cs/>
        </w:rPr>
      </w:pPr>
      <w:r>
        <w:rPr>
          <w:cs/>
        </w:rPr>
        <w:br w:type="page"/>
      </w:r>
    </w:p>
    <w:p w:rsidR="001068DD" w:rsidRPr="00613FA7" w:rsidRDefault="001068DD" w:rsidP="001068DD">
      <w:pPr>
        <w:autoSpaceDE w:val="0"/>
        <w:autoSpaceDN w:val="0"/>
        <w:adjustRightInd w:val="0"/>
        <w:jc w:val="both"/>
        <w:rPr>
          <w:rFonts w:ascii="Mangal" w:hAnsi="Mangal" w:cs="Mangal"/>
          <w:bCs/>
          <w:sz w:val="24"/>
          <w:szCs w:val="22"/>
        </w:rPr>
      </w:pPr>
      <w:r>
        <w:rPr>
          <w:rFonts w:ascii="Mangal" w:hAnsi="Mangal" w:cs="Mangal" w:hint="cs"/>
          <w:bCs/>
          <w:sz w:val="24"/>
          <w:szCs w:val="22"/>
          <w:cs/>
        </w:rPr>
        <w:lastRenderedPageBreak/>
        <w:t>दिनांक 28 जुलाई</w:t>
      </w:r>
      <w:r>
        <w:rPr>
          <w:rFonts w:ascii="Mangal" w:hAnsi="Mangal" w:cs="Mangal" w:hint="cs"/>
          <w:bCs/>
          <w:sz w:val="24"/>
          <w:szCs w:val="22"/>
        </w:rPr>
        <w:t xml:space="preserve">, 2015 </w:t>
      </w:r>
      <w:r>
        <w:rPr>
          <w:rFonts w:ascii="Mangal" w:hAnsi="Mangal" w:cs="Mangal" w:hint="cs"/>
          <w:bCs/>
          <w:sz w:val="24"/>
          <w:szCs w:val="22"/>
          <w:cs/>
        </w:rPr>
        <w:t xml:space="preserve">के तारांकित प्रश्न संख्या </w:t>
      </w:r>
      <w:r>
        <w:rPr>
          <w:rFonts w:ascii="Mangal" w:hAnsi="Mangal" w:cs="Mangal"/>
          <w:bCs/>
          <w:sz w:val="24"/>
          <w:szCs w:val="22"/>
          <w:cs/>
        </w:rPr>
        <w:t>–</w:t>
      </w:r>
      <w:r>
        <w:rPr>
          <w:rFonts w:ascii="Mangal" w:hAnsi="Mangal" w:cs="Mangal" w:hint="cs"/>
          <w:bCs/>
          <w:sz w:val="24"/>
          <w:szCs w:val="22"/>
          <w:cs/>
        </w:rPr>
        <w:t xml:space="preserve"> 87 के उत्तर के संदर्भ में उल्लिखित विवरण </w:t>
      </w:r>
    </w:p>
    <w:p w:rsidR="001068DD" w:rsidRDefault="001068DD" w:rsidP="00906C0E">
      <w:pPr>
        <w:pStyle w:val="ListParagraph"/>
        <w:ind w:left="0" w:firstLine="720"/>
        <w:jc w:val="both"/>
        <w:rPr>
          <w:sz w:val="24"/>
          <w:szCs w:val="22"/>
        </w:rPr>
      </w:pPr>
      <w:r w:rsidRPr="001068DD">
        <w:rPr>
          <w:sz w:val="24"/>
          <w:szCs w:val="22"/>
          <w:cs/>
        </w:rPr>
        <w:t xml:space="preserve">वर्तमान में सभी नागरिकों को अनिवार्य रूप से नि:शुल्क स्वास्थ्य परिचर्या प्रदान करने की कोई विशेष योजना नहीं है। तथापि 12वीं योजना का प्रमुख लक्ष्य व्यापक स्वास्थ्य कवरेज की ओर अग्रसर होना है अर्थात् प्रत्येक व्यक्ति तक किफायती लागत पर </w:t>
      </w:r>
      <w:r>
        <w:rPr>
          <w:sz w:val="24"/>
          <w:szCs w:val="22"/>
          <w:cs/>
        </w:rPr>
        <w:t>विभिन्न अनिवार्य दवाइयां</w:t>
      </w:r>
      <w:r w:rsidRPr="001068DD">
        <w:rPr>
          <w:sz w:val="24"/>
          <w:szCs w:val="22"/>
          <w:cs/>
        </w:rPr>
        <w:t xml:space="preserve"> और उपचार की </w:t>
      </w:r>
      <w:r>
        <w:rPr>
          <w:sz w:val="24"/>
          <w:szCs w:val="22"/>
          <w:cs/>
        </w:rPr>
        <w:t xml:space="preserve">पहुंच </w:t>
      </w:r>
      <w:r w:rsidR="00906C0E">
        <w:rPr>
          <w:sz w:val="24"/>
          <w:szCs w:val="22"/>
          <w:cs/>
        </w:rPr>
        <w:t>सुनिश्चित करना है</w:t>
      </w:r>
      <w:r w:rsidR="00906C0E">
        <w:rPr>
          <w:sz w:val="24"/>
          <w:szCs w:val="22"/>
        </w:rPr>
        <w:t>,</w:t>
      </w:r>
      <w:r>
        <w:rPr>
          <w:sz w:val="24"/>
          <w:szCs w:val="22"/>
          <w:cs/>
        </w:rPr>
        <w:t xml:space="preserve"> जो कि अधिकतर जनसंख्या के लिए पूर्णत: नि:शुल्क होनी चाहिए। </w:t>
      </w:r>
    </w:p>
    <w:p w:rsidR="001068DD" w:rsidRDefault="001068DD" w:rsidP="001068DD">
      <w:pPr>
        <w:pStyle w:val="ListParagraph"/>
        <w:ind w:left="0"/>
        <w:jc w:val="both"/>
        <w:rPr>
          <w:sz w:val="24"/>
          <w:szCs w:val="22"/>
        </w:rPr>
      </w:pPr>
      <w:r>
        <w:rPr>
          <w:rFonts w:hint="cs"/>
          <w:sz w:val="24"/>
          <w:szCs w:val="22"/>
          <w:cs/>
        </w:rPr>
        <w:tab/>
      </w:r>
    </w:p>
    <w:p w:rsidR="001068DD" w:rsidRDefault="001068DD" w:rsidP="001068DD">
      <w:pPr>
        <w:pStyle w:val="ListParagraph"/>
        <w:ind w:left="0"/>
        <w:jc w:val="both"/>
        <w:rPr>
          <w:rFonts w:ascii="Mangal" w:hAnsi="Mangal" w:cs="Mangal"/>
          <w:sz w:val="24"/>
          <w:szCs w:val="22"/>
        </w:rPr>
      </w:pPr>
      <w:r>
        <w:rPr>
          <w:rFonts w:hint="cs"/>
          <w:sz w:val="24"/>
          <w:szCs w:val="22"/>
          <w:cs/>
        </w:rPr>
        <w:tab/>
        <w:t>जन स्वास्थ्य राज्य का विषय होने के कारण सभी नागरिकों को किफायती स्वास्थ्य परिचर्या प्रदान करने की जिम्मेदारी राज्य सरकार की है। तथापि</w:t>
      </w:r>
      <w:r>
        <w:rPr>
          <w:rFonts w:hint="cs"/>
          <w:sz w:val="24"/>
          <w:szCs w:val="22"/>
        </w:rPr>
        <w:t xml:space="preserve">, </w:t>
      </w:r>
      <w:r>
        <w:rPr>
          <w:rFonts w:ascii="Mangal" w:hAnsi="Mangal" w:cs="Mangal" w:hint="cs"/>
          <w:sz w:val="24"/>
          <w:szCs w:val="22"/>
          <w:cs/>
        </w:rPr>
        <w:t>राष्ट्रीय स्वास्थ्य मिशन के तहत व्यापक स्वास्थ्य कवरेज की ओर अग्रसर होने के लिए राज्य/संघ राज्य क्षेत्र सर</w:t>
      </w:r>
      <w:r w:rsidR="00667E37">
        <w:rPr>
          <w:rFonts w:ascii="Mangal" w:hAnsi="Mangal" w:cs="Mangal" w:hint="cs"/>
          <w:sz w:val="24"/>
          <w:szCs w:val="22"/>
          <w:cs/>
        </w:rPr>
        <w:t>कारों द्वारा उनके कार्यक्रम कार्यान्वयन</w:t>
      </w:r>
      <w:r>
        <w:rPr>
          <w:rFonts w:ascii="Mangal" w:hAnsi="Mangal" w:cs="Mangal" w:hint="cs"/>
          <w:sz w:val="24"/>
          <w:szCs w:val="22"/>
          <w:cs/>
        </w:rPr>
        <w:t xml:space="preserve"> योजना के माध्यम से प्रस्तुत प्रस्तावों के आधार पर वित्तीय और तकनीकी सहायता प्रदान की जाती है। </w:t>
      </w:r>
    </w:p>
    <w:p w:rsidR="00906C0E" w:rsidRDefault="00906C0E" w:rsidP="001068DD">
      <w:pPr>
        <w:pStyle w:val="ListParagraph"/>
        <w:ind w:left="0"/>
        <w:jc w:val="both"/>
        <w:rPr>
          <w:rFonts w:ascii="Mangal" w:hAnsi="Mangal" w:cs="Mangal"/>
          <w:sz w:val="24"/>
          <w:szCs w:val="22"/>
        </w:rPr>
      </w:pPr>
      <w:r>
        <w:rPr>
          <w:rFonts w:ascii="Mangal" w:hAnsi="Mangal" w:cs="Mangal" w:hint="cs"/>
          <w:sz w:val="24"/>
          <w:szCs w:val="22"/>
          <w:cs/>
        </w:rPr>
        <w:tab/>
      </w:r>
    </w:p>
    <w:p w:rsidR="00906C0E" w:rsidRDefault="00906C0E" w:rsidP="001068DD">
      <w:pPr>
        <w:pStyle w:val="ListParagraph"/>
        <w:ind w:left="0"/>
        <w:jc w:val="both"/>
        <w:rPr>
          <w:rFonts w:ascii="Mangal" w:hAnsi="Mangal" w:cs="Mangal"/>
          <w:sz w:val="24"/>
          <w:szCs w:val="22"/>
        </w:rPr>
      </w:pPr>
      <w:r>
        <w:rPr>
          <w:rFonts w:ascii="Mangal" w:hAnsi="Mangal" w:cs="Mangal" w:hint="cs"/>
          <w:sz w:val="24"/>
          <w:szCs w:val="22"/>
          <w:cs/>
        </w:rPr>
        <w:tab/>
        <w:t>सरकार व्यापक प्रतिरक्षण</w:t>
      </w:r>
      <w:r>
        <w:rPr>
          <w:rFonts w:ascii="Mangal" w:hAnsi="Mangal" w:cs="Mangal" w:hint="cs"/>
          <w:sz w:val="24"/>
          <w:szCs w:val="22"/>
        </w:rPr>
        <w:t xml:space="preserve">, </w:t>
      </w:r>
      <w:r>
        <w:rPr>
          <w:rFonts w:ascii="Mangal" w:hAnsi="Mangal" w:cs="Mangal" w:hint="cs"/>
          <w:sz w:val="24"/>
          <w:szCs w:val="22"/>
          <w:cs/>
        </w:rPr>
        <w:t>मातृ और बाल स्वास्थ्य</w:t>
      </w:r>
      <w:r>
        <w:rPr>
          <w:rFonts w:ascii="Mangal" w:hAnsi="Mangal" w:cs="Mangal" w:hint="cs"/>
          <w:sz w:val="24"/>
          <w:szCs w:val="22"/>
        </w:rPr>
        <w:t xml:space="preserve">, </w:t>
      </w:r>
      <w:r>
        <w:rPr>
          <w:rFonts w:ascii="Mangal" w:hAnsi="Mangal" w:cs="Mangal" w:hint="cs"/>
          <w:sz w:val="24"/>
          <w:szCs w:val="22"/>
          <w:cs/>
        </w:rPr>
        <w:t>संचारी रोगों के उपचार आदि से संबंधित नि:शुल्क स्वास्थ्य परिचर्या सेवाएं सुनिश्चित करने के लिए जननी सुरक्षा योजना</w:t>
      </w:r>
      <w:r>
        <w:rPr>
          <w:rFonts w:ascii="Mangal" w:hAnsi="Mangal" w:cs="Mangal" w:hint="cs"/>
          <w:sz w:val="24"/>
          <w:szCs w:val="22"/>
        </w:rPr>
        <w:t xml:space="preserve">, </w:t>
      </w:r>
      <w:r>
        <w:rPr>
          <w:rFonts w:ascii="Mangal" w:hAnsi="Mangal" w:cs="Mangal" w:hint="cs"/>
          <w:sz w:val="24"/>
          <w:szCs w:val="22"/>
          <w:cs/>
        </w:rPr>
        <w:t>जननी शिशु सुरक्षा कार्यक्रम</w:t>
      </w:r>
      <w:r>
        <w:rPr>
          <w:rFonts w:ascii="Mangal" w:hAnsi="Mangal" w:cs="Mangal" w:hint="cs"/>
          <w:sz w:val="24"/>
          <w:szCs w:val="22"/>
        </w:rPr>
        <w:t xml:space="preserve">, </w:t>
      </w:r>
      <w:r>
        <w:rPr>
          <w:rFonts w:ascii="Mangal" w:hAnsi="Mangal" w:cs="Mangal" w:hint="cs"/>
          <w:sz w:val="24"/>
          <w:szCs w:val="22"/>
          <w:cs/>
        </w:rPr>
        <w:t xml:space="preserve">संशोधित राष्ट्रीय क्षय रोग नियंत्रण कार्यक्रम आदि जैसे विभिन्न कार्यक्रमों के तहत राज्य/संघ राज्य क्षेत्र सरकारों को वित्तीय और तकनीकी सहायता प्रदान कर रही है। </w:t>
      </w:r>
    </w:p>
    <w:p w:rsidR="00BC57EF" w:rsidRDefault="00BC57EF" w:rsidP="001068DD">
      <w:pPr>
        <w:pStyle w:val="ListParagraph"/>
        <w:ind w:left="0"/>
        <w:jc w:val="both"/>
        <w:rPr>
          <w:rFonts w:ascii="Mangal" w:hAnsi="Mangal" w:cs="Mangal"/>
          <w:sz w:val="24"/>
          <w:szCs w:val="22"/>
        </w:rPr>
      </w:pPr>
    </w:p>
    <w:p w:rsidR="00BC57EF" w:rsidRPr="001068DD" w:rsidRDefault="00BC57EF" w:rsidP="00BC57EF">
      <w:pPr>
        <w:pStyle w:val="ListParagraph"/>
        <w:ind w:left="0"/>
        <w:jc w:val="center"/>
        <w:rPr>
          <w:sz w:val="24"/>
          <w:szCs w:val="22"/>
        </w:rPr>
      </w:pPr>
      <w:r>
        <w:rPr>
          <w:rFonts w:ascii="Mangal" w:hAnsi="Mangal" w:cs="Mangal" w:hint="cs"/>
          <w:sz w:val="24"/>
          <w:szCs w:val="22"/>
          <w:cs/>
        </w:rPr>
        <w:t>***</w:t>
      </w:r>
    </w:p>
    <w:sectPr w:rsidR="00BC57EF" w:rsidRPr="001068DD" w:rsidSect="00DA5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774B8"/>
    <w:multiLevelType w:val="hybridMultilevel"/>
    <w:tmpl w:val="4E66FFD2"/>
    <w:lvl w:ilvl="0" w:tplc="7C343C14">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6F016C"/>
    <w:rsid w:val="001068DD"/>
    <w:rsid w:val="001321F4"/>
    <w:rsid w:val="00667E37"/>
    <w:rsid w:val="006F016C"/>
    <w:rsid w:val="007B6975"/>
    <w:rsid w:val="00906C0E"/>
    <w:rsid w:val="00AA52E7"/>
    <w:rsid w:val="00BC57EF"/>
    <w:rsid w:val="00DA5FA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6C"/>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2015-07-27T05:40:00Z</dcterms:created>
  <dcterms:modified xsi:type="dcterms:W3CDTF">2015-07-27T10:31:00Z</dcterms:modified>
</cp:coreProperties>
</file>