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86" w:rsidRPr="00F04795" w:rsidRDefault="00B45886" w:rsidP="00B45886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sz w:val="24"/>
          <w:szCs w:val="24"/>
          <w:cs/>
          <w:lang w:bidi="hi-IN"/>
        </w:rPr>
        <w:t>भारत सरकार</w:t>
      </w:r>
    </w:p>
    <w:p w:rsidR="00B45886" w:rsidRPr="00F04795" w:rsidRDefault="00B45886" w:rsidP="00B45886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sz w:val="24"/>
          <w:szCs w:val="24"/>
          <w:cs/>
          <w:lang w:bidi="hi-IN"/>
        </w:rPr>
        <w:t>वित्त मंत्रालय</w:t>
      </w:r>
    </w:p>
    <w:p w:rsidR="00B45886" w:rsidRPr="00F04795" w:rsidRDefault="00B45886" w:rsidP="00B45886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sz w:val="24"/>
          <w:szCs w:val="24"/>
          <w:cs/>
          <w:lang w:bidi="hi-IN"/>
        </w:rPr>
        <w:t>वित्तीय सेवाएं विभाग</w:t>
      </w:r>
    </w:p>
    <w:p w:rsidR="00B45886" w:rsidRPr="00F04795" w:rsidRDefault="00B45886" w:rsidP="00B4588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राज्‍य</w:t>
      </w:r>
      <w:r w:rsidRPr="00F0479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सभा</w:t>
      </w:r>
    </w:p>
    <w:p w:rsidR="00B45886" w:rsidRPr="00F04795" w:rsidRDefault="00B45886" w:rsidP="00B45886">
      <w:pPr>
        <w:spacing w:after="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F0479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तारांकित प्रश्न संख्या </w:t>
      </w:r>
      <w:r w:rsidRPr="00F04795">
        <w:rPr>
          <w:rFonts w:ascii="Mangal" w:hAnsi="Mangal" w:cs="Mangal"/>
          <w:b/>
          <w:bCs/>
          <w:sz w:val="24"/>
          <w:szCs w:val="24"/>
          <w:rtl/>
          <w:cs/>
        </w:rPr>
        <w:t>*</w:t>
      </w:r>
      <w:r>
        <w:rPr>
          <w:rFonts w:ascii="Mangal" w:hAnsi="Mangal" w:cs="Mangal"/>
          <w:b/>
          <w:bCs/>
          <w:sz w:val="24"/>
          <w:szCs w:val="24"/>
        </w:rPr>
        <w:t>86</w:t>
      </w:r>
    </w:p>
    <w:p w:rsidR="00B45886" w:rsidRPr="00F04795" w:rsidRDefault="00B45886" w:rsidP="00B45886">
      <w:pPr>
        <w:spacing w:after="120" w:line="240" w:lineRule="auto"/>
        <w:jc w:val="center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sz w:val="24"/>
          <w:szCs w:val="24"/>
        </w:rPr>
        <w:t>(</w:t>
      </w:r>
      <w:r w:rsidRPr="00F04795">
        <w:rPr>
          <w:rFonts w:ascii="Mangal" w:hAnsi="Mangal" w:cs="Mangal"/>
          <w:sz w:val="24"/>
          <w:szCs w:val="24"/>
          <w:cs/>
          <w:lang w:bidi="hi-IN"/>
        </w:rPr>
        <w:t xml:space="preserve">जिसका उत्तर </w:t>
      </w:r>
      <w:r>
        <w:rPr>
          <w:rFonts w:ascii="Mangal" w:hAnsi="Mangal" w:cs="Mangal"/>
          <w:sz w:val="24"/>
          <w:szCs w:val="24"/>
        </w:rPr>
        <w:t>28</w:t>
      </w:r>
      <w:r w:rsidRPr="00F04795">
        <w:rPr>
          <w:rFonts w:ascii="Mangal" w:hAnsi="Mangal" w:cs="Mangal"/>
          <w:sz w:val="24"/>
          <w:szCs w:val="24"/>
          <w:cs/>
          <w:lang w:bidi="hi-IN"/>
        </w:rPr>
        <w:t xml:space="preserve"> जुलाई</w:t>
      </w:r>
      <w:r>
        <w:rPr>
          <w:rFonts w:ascii="Mangal" w:hAnsi="Mangal" w:cs="Mangal"/>
          <w:sz w:val="24"/>
          <w:szCs w:val="24"/>
        </w:rPr>
        <w:t>, 2015/06</w:t>
      </w:r>
      <w:r w:rsidRPr="00F04795">
        <w:rPr>
          <w:rFonts w:ascii="Mangal" w:hAnsi="Mangal" w:cs="Mangal"/>
          <w:sz w:val="24"/>
          <w:szCs w:val="24"/>
          <w:cs/>
          <w:lang w:bidi="hi-IN"/>
        </w:rPr>
        <w:t xml:space="preserve"> श्रावण</w:t>
      </w:r>
      <w:r w:rsidRPr="00F04795">
        <w:rPr>
          <w:rFonts w:ascii="Mangal" w:hAnsi="Mangal" w:cs="Mangal"/>
          <w:sz w:val="24"/>
          <w:szCs w:val="24"/>
        </w:rPr>
        <w:t>, 1937 (</w:t>
      </w:r>
      <w:r w:rsidRPr="00F04795">
        <w:rPr>
          <w:rFonts w:ascii="Mangal" w:hAnsi="Mangal" w:cs="Mangal"/>
          <w:sz w:val="24"/>
          <w:szCs w:val="24"/>
          <w:cs/>
          <w:lang w:bidi="hi-IN"/>
        </w:rPr>
        <w:t>शक</w:t>
      </w:r>
      <w:r w:rsidRPr="00F04795">
        <w:rPr>
          <w:rFonts w:ascii="Mangal" w:hAnsi="Mangal" w:cs="Mangal"/>
          <w:sz w:val="24"/>
          <w:szCs w:val="24"/>
          <w:rtl/>
          <w:cs/>
        </w:rPr>
        <w:t xml:space="preserve">) </w:t>
      </w:r>
      <w:r w:rsidRPr="00F04795">
        <w:rPr>
          <w:rFonts w:ascii="Mangal" w:hAnsi="Mangal" w:cs="Mangal"/>
          <w:sz w:val="24"/>
          <w:szCs w:val="24"/>
          <w:rtl/>
          <w:cs/>
          <w:lang w:bidi="hi-IN"/>
        </w:rPr>
        <w:t>को दिया जाना है</w:t>
      </w:r>
      <w:r w:rsidRPr="00F04795">
        <w:rPr>
          <w:rFonts w:ascii="Mangal" w:hAnsi="Mangal" w:cs="Mangal"/>
          <w:sz w:val="24"/>
          <w:szCs w:val="24"/>
          <w:rtl/>
          <w:cs/>
        </w:rPr>
        <w:t>)</w:t>
      </w:r>
    </w:p>
    <w:p w:rsidR="00B45886" w:rsidRPr="00F04795" w:rsidRDefault="00B45886" w:rsidP="00B45886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  <w:lang w:val="en-US"/>
        </w:rPr>
      </w:pPr>
      <w:r>
        <w:rPr>
          <w:rFonts w:ascii="Mangal" w:hAnsi="Mangal" w:cs="Mangal"/>
          <w:b/>
          <w:bCs/>
          <w:sz w:val="24"/>
          <w:szCs w:val="24"/>
          <w:cs/>
          <w:lang w:val="en-US" w:bidi="hi-IN"/>
        </w:rPr>
        <w:t>सरकारी</w:t>
      </w:r>
      <w:r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 xml:space="preserve"> क्षेत्र के बैंकों को अतिरिक्‍त निधियां दिया जाना</w:t>
      </w:r>
    </w:p>
    <w:p w:rsidR="00B45886" w:rsidRPr="00F04795" w:rsidRDefault="00B45886" w:rsidP="00B45886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*86</w:t>
      </w:r>
      <w:r w:rsidRPr="00F04795">
        <w:rPr>
          <w:rFonts w:ascii="Mangal" w:hAnsi="Mangal" w:cs="Mangal"/>
          <w:sz w:val="24"/>
          <w:szCs w:val="24"/>
        </w:rPr>
        <w:t>.</w:t>
      </w:r>
      <w:r w:rsidRPr="00F04795">
        <w:rPr>
          <w:rFonts w:ascii="Mangal" w:hAnsi="Mangal" w:cs="Mangal"/>
          <w:sz w:val="24"/>
          <w:szCs w:val="24"/>
        </w:rPr>
        <w:tab/>
      </w:r>
      <w:r w:rsidRPr="00F04795">
        <w:rPr>
          <w:rFonts w:ascii="Mangal" w:hAnsi="Mangal" w:cs="Mangal"/>
          <w:sz w:val="24"/>
          <w:szCs w:val="24"/>
          <w:cs/>
          <w:lang w:bidi="hi-IN"/>
        </w:rPr>
        <w:t xml:space="preserve">श्री </w:t>
      </w:r>
      <w:r>
        <w:rPr>
          <w:rFonts w:ascii="Mangal" w:hAnsi="Mangal" w:cs="Mangal"/>
          <w:sz w:val="24"/>
          <w:szCs w:val="24"/>
          <w:cs/>
          <w:lang w:bidi="hi-IN"/>
        </w:rPr>
        <w:t>एस</w:t>
      </w:r>
      <w:r>
        <w:rPr>
          <w:rFonts w:ascii="Mangal" w:hAnsi="Mangal" w:cs="Mangal"/>
          <w:sz w:val="24"/>
          <w:szCs w:val="24"/>
          <w:rtl/>
          <w:cs/>
        </w:rPr>
        <w:t>.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थंगावेलु</w:t>
      </w:r>
      <w:r>
        <w:rPr>
          <w:rFonts w:ascii="Mangal" w:hAnsi="Mangal" w:cs="Mangal" w:hint="cs"/>
          <w:sz w:val="24"/>
          <w:szCs w:val="24"/>
          <w:rtl/>
          <w:cs/>
        </w:rPr>
        <w:t>:</w:t>
      </w:r>
    </w:p>
    <w:p w:rsidR="00B45886" w:rsidRPr="00F04795" w:rsidRDefault="00B45886" w:rsidP="00B45886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sz w:val="24"/>
          <w:szCs w:val="24"/>
        </w:rPr>
        <w:tab/>
      </w:r>
      <w:r w:rsidRPr="00F04795">
        <w:rPr>
          <w:rFonts w:ascii="Mangal" w:hAnsi="Mangal" w:cs="Mangal"/>
          <w:sz w:val="24"/>
          <w:szCs w:val="24"/>
          <w:cs/>
          <w:lang w:bidi="hi-IN"/>
        </w:rPr>
        <w:t>क्या वित्त मंत्री यह बताने की कृपा करेंगे कि</w:t>
      </w:r>
      <w:r w:rsidRPr="00F04795">
        <w:rPr>
          <w:rFonts w:ascii="Mangal" w:hAnsi="Mangal" w:cs="Mangal"/>
          <w:sz w:val="24"/>
          <w:szCs w:val="24"/>
          <w:rtl/>
          <w:cs/>
        </w:rPr>
        <w:t xml:space="preserve">: </w:t>
      </w:r>
    </w:p>
    <w:p w:rsidR="00B45886" w:rsidRPr="00F04795" w:rsidRDefault="00B45886" w:rsidP="00B45886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sz w:val="24"/>
          <w:szCs w:val="24"/>
        </w:rPr>
        <w:t>(</w:t>
      </w:r>
      <w:r w:rsidRPr="00F04795">
        <w:rPr>
          <w:rFonts w:ascii="Mangal" w:hAnsi="Mangal" w:cs="Mangal"/>
          <w:sz w:val="24"/>
          <w:szCs w:val="24"/>
          <w:cs/>
          <w:lang w:bidi="hi-IN"/>
        </w:rPr>
        <w:t>क</w:t>
      </w:r>
      <w:r w:rsidRPr="00F04795">
        <w:rPr>
          <w:rFonts w:ascii="Mangal" w:hAnsi="Mangal" w:cs="Mangal"/>
          <w:sz w:val="24"/>
          <w:szCs w:val="24"/>
          <w:rtl/>
          <w:cs/>
        </w:rPr>
        <w:t>)</w:t>
      </w:r>
      <w:r w:rsidRPr="00F04795">
        <w:rPr>
          <w:rFonts w:ascii="Mangal" w:hAnsi="Mangal" w:cs="Mangal"/>
          <w:sz w:val="24"/>
          <w:szCs w:val="24"/>
          <w:cs/>
        </w:rPr>
        <w:tab/>
      </w:r>
      <w:r>
        <w:rPr>
          <w:rFonts w:ascii="Mangal" w:hAnsi="Mangal" w:cs="Mangal"/>
          <w:sz w:val="24"/>
          <w:szCs w:val="24"/>
          <w:cs/>
          <w:lang w:bidi="hi-IN"/>
        </w:rPr>
        <w:t>क्‍या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यह सच है कि सरकार इस वित्‍तीय वर्ष में सरकारी क्षेत्र के बैंकों </w:t>
      </w:r>
      <w:r>
        <w:rPr>
          <w:rFonts w:ascii="Mangal" w:hAnsi="Mangal" w:cs="Mangal" w:hint="cs"/>
          <w:sz w:val="24"/>
          <w:szCs w:val="24"/>
          <w:rtl/>
          <w:cs/>
        </w:rPr>
        <w:t>(</w:t>
      </w:r>
      <w:r>
        <w:rPr>
          <w:rFonts w:ascii="Mangal" w:hAnsi="Mangal" w:cs="Mangal" w:hint="cs"/>
          <w:sz w:val="24"/>
          <w:szCs w:val="24"/>
          <w:rtl/>
          <w:cs/>
          <w:lang w:bidi="hi-IN"/>
        </w:rPr>
        <w:t>पीएसबी</w:t>
      </w:r>
      <w:proofErr w:type="gramStart"/>
      <w:r>
        <w:rPr>
          <w:rFonts w:ascii="Mangal" w:hAnsi="Mangal" w:cs="Mangal" w:hint="cs"/>
          <w:sz w:val="24"/>
          <w:szCs w:val="24"/>
          <w:rtl/>
          <w:cs/>
        </w:rPr>
        <w:t>)</w:t>
      </w:r>
      <w:r>
        <w:rPr>
          <w:rFonts w:ascii="Mangal" w:hAnsi="Mangal" w:cs="Mangal" w:hint="cs"/>
          <w:sz w:val="24"/>
          <w:szCs w:val="24"/>
          <w:rtl/>
          <w:cs/>
          <w:lang w:bidi="hi-IN"/>
        </w:rPr>
        <w:t>म</w:t>
      </w:r>
      <w:proofErr w:type="gramEnd"/>
      <w:r>
        <w:rPr>
          <w:rFonts w:ascii="Mangal" w:hAnsi="Mangal" w:cs="Mangal" w:hint="cs"/>
          <w:sz w:val="24"/>
          <w:szCs w:val="24"/>
          <w:rtl/>
          <w:cs/>
          <w:lang w:bidi="hi-IN"/>
        </w:rPr>
        <w:t>ें ग्‍यारह हजार पांच सौ करोड़ रुपए का अतिरिक्‍त निवेश करने के संबंध में विचार  कर रही है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यदि हां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तो तत्‍संबंधी ब्‍यौरा क्‍या है</w:t>
      </w:r>
      <w:r w:rsidRPr="00F04795">
        <w:rPr>
          <w:rFonts w:ascii="Mangal" w:hAnsi="Mangal" w:cs="Mangal"/>
          <w:sz w:val="24"/>
          <w:szCs w:val="24"/>
        </w:rPr>
        <w:t>;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और</w:t>
      </w:r>
    </w:p>
    <w:p w:rsidR="00B45886" w:rsidRPr="00F04795" w:rsidRDefault="00B45886" w:rsidP="00B45886">
      <w:pPr>
        <w:spacing w:after="12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sz w:val="24"/>
          <w:szCs w:val="24"/>
        </w:rPr>
        <w:t>(</w:t>
      </w:r>
      <w:r w:rsidRPr="00F04795">
        <w:rPr>
          <w:rFonts w:ascii="Mangal" w:hAnsi="Mangal" w:cs="Mangal"/>
          <w:sz w:val="24"/>
          <w:szCs w:val="24"/>
          <w:cs/>
          <w:lang w:bidi="hi-IN"/>
        </w:rPr>
        <w:t>ख</w:t>
      </w:r>
      <w:r w:rsidRPr="00F04795">
        <w:rPr>
          <w:rFonts w:ascii="Mangal" w:hAnsi="Mangal" w:cs="Mangal"/>
          <w:sz w:val="24"/>
          <w:szCs w:val="24"/>
          <w:rtl/>
          <w:cs/>
        </w:rPr>
        <w:t>)</w:t>
      </w:r>
      <w:r w:rsidRPr="00F04795">
        <w:rPr>
          <w:rFonts w:ascii="Mangal" w:hAnsi="Mangal" w:cs="Mangal"/>
          <w:sz w:val="24"/>
          <w:szCs w:val="24"/>
          <w:cs/>
        </w:rPr>
        <w:tab/>
      </w:r>
      <w:r>
        <w:rPr>
          <w:rFonts w:ascii="Mangal" w:hAnsi="Mangal" w:cs="Mangal"/>
          <w:sz w:val="24"/>
          <w:szCs w:val="24"/>
          <w:cs/>
          <w:lang w:bidi="hi-IN"/>
        </w:rPr>
        <w:t>क्‍या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यह भी सच है कि सरकार आगामी दो वित्‍तीय वर्षों में सरकारी क्षेत्र के बैंकों में लगभग सत्‍तावन हजार करोड़ रुपए का पुन</w:t>
      </w:r>
      <w:r>
        <w:rPr>
          <w:rFonts w:ascii="Mangal" w:hAnsi="Mangal" w:cs="Mangal" w:hint="cs"/>
          <w:sz w:val="24"/>
          <w:szCs w:val="24"/>
          <w:rtl/>
          <w:cs/>
        </w:rPr>
        <w:t xml:space="preserve">: </w:t>
      </w:r>
      <w:r>
        <w:rPr>
          <w:rFonts w:ascii="Mangal" w:hAnsi="Mangal" w:cs="Mangal" w:hint="cs"/>
          <w:sz w:val="24"/>
          <w:szCs w:val="24"/>
          <w:rtl/>
          <w:cs/>
          <w:lang w:bidi="hi-IN"/>
        </w:rPr>
        <w:t>पूंजीकरण करने का विचार रखती है ताकि वैश्‍विक पूंजी पर्याप्‍तता संबंधी मानकों की आवश्‍यकता को पूरा किया जा सके और विकास किया जा सके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यदि हां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तो </w:t>
      </w:r>
      <w:r w:rsidRPr="00F04795">
        <w:rPr>
          <w:rFonts w:ascii="Mangal" w:hAnsi="Mangal" w:cs="Mangal"/>
          <w:sz w:val="24"/>
          <w:szCs w:val="24"/>
          <w:cs/>
          <w:lang w:bidi="hi-IN"/>
        </w:rPr>
        <w:t>तत्‍संबंधी ब्‍यौरा क्‍या है</w:t>
      </w:r>
      <w:r w:rsidRPr="00F04795">
        <w:rPr>
          <w:rFonts w:ascii="Mangal" w:hAnsi="Mangal" w:cs="Mangal"/>
          <w:sz w:val="24"/>
          <w:szCs w:val="24"/>
        </w:rPr>
        <w:t>?</w:t>
      </w:r>
    </w:p>
    <w:p w:rsidR="00B45886" w:rsidRPr="00F04795" w:rsidRDefault="00B45886" w:rsidP="00B4588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04795">
        <w:rPr>
          <w:rFonts w:ascii="Mangal" w:hAnsi="Mangal" w:cs="Mangal"/>
          <w:b/>
          <w:bCs/>
          <w:sz w:val="24"/>
          <w:szCs w:val="24"/>
          <w:cs/>
          <w:lang w:bidi="hi-IN"/>
        </w:rPr>
        <w:t>उत्तर</w:t>
      </w:r>
    </w:p>
    <w:p w:rsidR="00B45886" w:rsidRPr="00F04795" w:rsidRDefault="00B45886" w:rsidP="00B45886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sz w:val="24"/>
          <w:szCs w:val="24"/>
          <w:cs/>
          <w:lang w:bidi="hi-IN"/>
        </w:rPr>
        <w:t xml:space="preserve">वित्त मंत्री </w:t>
      </w:r>
      <w:r w:rsidRPr="00F04795">
        <w:rPr>
          <w:rFonts w:ascii="Mangal" w:hAnsi="Mangal" w:cs="Mangal"/>
          <w:sz w:val="24"/>
          <w:szCs w:val="24"/>
          <w:rtl/>
          <w:cs/>
        </w:rPr>
        <w:t>(</w:t>
      </w:r>
      <w:r w:rsidRPr="00F04795">
        <w:rPr>
          <w:rFonts w:ascii="Mangal" w:hAnsi="Mangal" w:cs="Mangal"/>
          <w:sz w:val="24"/>
          <w:szCs w:val="24"/>
          <w:rtl/>
          <w:cs/>
          <w:lang w:bidi="hi-IN"/>
        </w:rPr>
        <w:t>श्री अरुण जेटली</w:t>
      </w:r>
      <w:r w:rsidRPr="00F04795">
        <w:rPr>
          <w:rFonts w:ascii="Mangal" w:hAnsi="Mangal" w:cs="Mangal"/>
          <w:sz w:val="24"/>
          <w:szCs w:val="24"/>
          <w:rtl/>
          <w:cs/>
        </w:rPr>
        <w:t>)</w:t>
      </w:r>
    </w:p>
    <w:p w:rsidR="00B45886" w:rsidRPr="00F04795" w:rsidRDefault="00B45886" w:rsidP="00B45886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B45886" w:rsidRPr="00F04795" w:rsidRDefault="00B45886" w:rsidP="00B45886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b/>
          <w:bCs/>
          <w:sz w:val="24"/>
          <w:szCs w:val="24"/>
        </w:rPr>
        <w:t>(</w:t>
      </w:r>
      <w:r w:rsidRPr="00F04795">
        <w:rPr>
          <w:rFonts w:ascii="Mangal" w:hAnsi="Mangal" w:cs="Mangal"/>
          <w:b/>
          <w:bCs/>
          <w:sz w:val="24"/>
          <w:szCs w:val="24"/>
          <w:cs/>
          <w:lang w:bidi="hi-IN"/>
        </w:rPr>
        <w:t>क</w:t>
      </w:r>
      <w:r w:rsidRPr="00F04795">
        <w:rPr>
          <w:rFonts w:ascii="Mangal" w:hAnsi="Mangal" w:cs="Mangal"/>
          <w:b/>
          <w:bCs/>
          <w:sz w:val="24"/>
          <w:szCs w:val="24"/>
          <w:rtl/>
          <w:cs/>
        </w:rPr>
        <w:t xml:space="preserve">)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और </w:t>
      </w:r>
      <w:r>
        <w:rPr>
          <w:rFonts w:ascii="Mangal" w:hAnsi="Mangal" w:cs="Mangal"/>
          <w:b/>
          <w:bCs/>
          <w:sz w:val="24"/>
          <w:szCs w:val="24"/>
          <w:rtl/>
          <w:cs/>
        </w:rPr>
        <w:t>(</w:t>
      </w:r>
      <w:r>
        <w:rPr>
          <w:rFonts w:ascii="Mangal" w:hAnsi="Mangal" w:cs="Mangal"/>
          <w:b/>
          <w:bCs/>
          <w:sz w:val="24"/>
          <w:szCs w:val="24"/>
          <w:rtl/>
          <w:cs/>
          <w:lang w:bidi="hi-IN"/>
        </w:rPr>
        <w:t>ख</w:t>
      </w:r>
      <w:r w:rsidRPr="00F04795">
        <w:rPr>
          <w:rFonts w:ascii="Mangal" w:hAnsi="Mangal" w:cs="Mangal"/>
          <w:b/>
          <w:bCs/>
          <w:sz w:val="24"/>
          <w:szCs w:val="24"/>
          <w:rtl/>
          <w:cs/>
        </w:rPr>
        <w:t>):</w:t>
      </w:r>
      <w:r w:rsidRPr="00F04795">
        <w:rPr>
          <w:rFonts w:ascii="Mangal" w:hAnsi="Mangal" w:cs="Mangal"/>
          <w:sz w:val="24"/>
          <w:szCs w:val="24"/>
          <w:cs/>
          <w:lang w:bidi="hi-IN"/>
        </w:rPr>
        <w:t xml:space="preserve"> एक विवरण सदन के पटल पर रख दिया गया है। </w:t>
      </w:r>
    </w:p>
    <w:p w:rsidR="00B45886" w:rsidRPr="00F04795" w:rsidRDefault="00B45886" w:rsidP="00B45886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sz w:val="24"/>
          <w:szCs w:val="24"/>
        </w:rPr>
        <w:t>*****</w:t>
      </w:r>
    </w:p>
    <w:p w:rsidR="00B45886" w:rsidRDefault="00B458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45886" w:rsidRPr="002316C3" w:rsidRDefault="00B45886" w:rsidP="00B45886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proofErr w:type="gramStart"/>
      <w:r w:rsidRPr="002316C3">
        <w:rPr>
          <w:rFonts w:ascii="Mangal" w:hAnsi="Mangal" w:cs="Mangal"/>
          <w:b/>
          <w:bCs/>
          <w:sz w:val="24"/>
          <w:szCs w:val="24"/>
        </w:rPr>
        <w:lastRenderedPageBreak/>
        <w:t>'</w:t>
      </w:r>
      <w:r w:rsidRPr="002316C3">
        <w:rPr>
          <w:rFonts w:ascii="Mangal" w:hAnsi="Mangal" w:cs="Mangal"/>
          <w:b/>
          <w:bCs/>
          <w:sz w:val="24"/>
          <w:szCs w:val="24"/>
          <w:cs/>
          <w:lang w:bidi="hi-IN"/>
        </w:rPr>
        <w:t>सरकारी</w:t>
      </w:r>
      <w:r w:rsidRPr="002316C3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क्षेत्र के बैंकों को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अतिरिक्‍त</w:t>
      </w:r>
      <w:r w:rsidRPr="002316C3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निधियां दिया जाना</w:t>
      </w:r>
      <w:r w:rsidRPr="002316C3">
        <w:rPr>
          <w:rFonts w:ascii="Mangal" w:hAnsi="Mangal" w:cs="Mangal"/>
          <w:b/>
          <w:bCs/>
          <w:sz w:val="24"/>
          <w:szCs w:val="24"/>
        </w:rPr>
        <w:t>'</w:t>
      </w:r>
      <w:r w:rsidRPr="002316C3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के संबंध में श्री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एस</w:t>
      </w:r>
      <w:r>
        <w:rPr>
          <w:rFonts w:ascii="Mangal" w:hAnsi="Mangal" w:cs="Mangal"/>
          <w:b/>
          <w:bCs/>
          <w:sz w:val="24"/>
          <w:szCs w:val="24"/>
          <w:rtl/>
          <w:cs/>
        </w:rPr>
        <w:t>.</w:t>
      </w:r>
      <w:proofErr w:type="gramEnd"/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थंगावेलु </w:t>
      </w:r>
      <w:r w:rsidRPr="002316C3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द्वारा पूछे गए </w:t>
      </w:r>
      <w:r>
        <w:rPr>
          <w:rFonts w:ascii="Mangal" w:hAnsi="Mangal" w:cs="Mangal"/>
          <w:b/>
          <w:bCs/>
          <w:sz w:val="24"/>
          <w:szCs w:val="24"/>
          <w:rtl/>
          <w:cs/>
        </w:rPr>
        <w:t>28</w:t>
      </w:r>
      <w:r w:rsidRPr="002316C3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जुलाई</w:t>
      </w:r>
      <w:r w:rsidRPr="002316C3">
        <w:rPr>
          <w:rFonts w:ascii="Mangal" w:hAnsi="Mangal" w:cs="Mangal"/>
          <w:b/>
          <w:bCs/>
          <w:sz w:val="24"/>
          <w:szCs w:val="24"/>
        </w:rPr>
        <w:t>,</w:t>
      </w:r>
      <w:r w:rsidRPr="002316C3">
        <w:rPr>
          <w:rFonts w:ascii="Mangal" w:hAnsi="Mangal" w:cs="Mangal"/>
          <w:b/>
          <w:bCs/>
          <w:sz w:val="24"/>
          <w:szCs w:val="24"/>
          <w:rtl/>
          <w:cs/>
        </w:rPr>
        <w:t xml:space="preserve"> </w:t>
      </w:r>
      <w:r w:rsidRPr="002316C3">
        <w:rPr>
          <w:rFonts w:ascii="Mangal" w:hAnsi="Mangal" w:cs="Mangal"/>
          <w:b/>
          <w:bCs/>
          <w:sz w:val="24"/>
          <w:szCs w:val="24"/>
        </w:rPr>
        <w:t xml:space="preserve">2015 </w:t>
      </w:r>
      <w:r w:rsidRPr="002316C3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के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राज्‍य</w:t>
      </w:r>
      <w:r w:rsidRPr="002316C3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सभा तारांकित प्रश्न संख्या </w:t>
      </w:r>
      <w:r w:rsidRPr="002316C3">
        <w:rPr>
          <w:rFonts w:ascii="Mangal" w:hAnsi="Mangal" w:cs="Mangal"/>
          <w:b/>
          <w:bCs/>
          <w:sz w:val="24"/>
          <w:szCs w:val="24"/>
        </w:rPr>
        <w:t xml:space="preserve">*86 </w:t>
      </w:r>
      <w:r w:rsidRPr="002316C3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के भाग </w:t>
      </w:r>
      <w:r w:rsidRPr="002316C3">
        <w:rPr>
          <w:rFonts w:ascii="Mangal" w:hAnsi="Mangal" w:cs="Mangal"/>
          <w:b/>
          <w:bCs/>
          <w:sz w:val="24"/>
          <w:szCs w:val="24"/>
        </w:rPr>
        <w:t>(</w:t>
      </w:r>
      <w:r w:rsidRPr="002316C3">
        <w:rPr>
          <w:rFonts w:ascii="Mangal" w:hAnsi="Mangal" w:cs="Mangal"/>
          <w:b/>
          <w:bCs/>
          <w:sz w:val="24"/>
          <w:szCs w:val="24"/>
          <w:cs/>
          <w:lang w:bidi="hi-IN"/>
        </w:rPr>
        <w:t>क</w:t>
      </w:r>
      <w:r w:rsidRPr="002316C3">
        <w:rPr>
          <w:rFonts w:ascii="Mangal" w:hAnsi="Mangal" w:cs="Mangal"/>
          <w:b/>
          <w:bCs/>
          <w:sz w:val="24"/>
          <w:szCs w:val="24"/>
        </w:rPr>
        <w:t xml:space="preserve">)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और</w:t>
      </w:r>
      <w:r w:rsidRPr="002316C3">
        <w:rPr>
          <w:rFonts w:ascii="Mangal" w:hAnsi="Mangal" w:cs="Mangal"/>
          <w:b/>
          <w:bCs/>
          <w:sz w:val="24"/>
          <w:szCs w:val="24"/>
          <w:rtl/>
          <w:cs/>
        </w:rPr>
        <w:t xml:space="preserve"> </w:t>
      </w:r>
      <w:r w:rsidRPr="002316C3">
        <w:rPr>
          <w:rFonts w:ascii="Mangal" w:hAnsi="Mangal" w:cs="Mangal"/>
          <w:b/>
          <w:bCs/>
          <w:sz w:val="24"/>
          <w:szCs w:val="24"/>
        </w:rPr>
        <w:t>(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ख</w:t>
      </w:r>
      <w:r w:rsidRPr="002316C3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2316C3">
        <w:rPr>
          <w:rFonts w:ascii="Mangal" w:hAnsi="Mangal" w:cs="Mangal"/>
          <w:b/>
          <w:bCs/>
          <w:sz w:val="24"/>
          <w:szCs w:val="24"/>
          <w:cs/>
          <w:lang w:bidi="hi-IN"/>
        </w:rPr>
        <w:t>के उत्तर में उल्लिखित विवरण।</w:t>
      </w:r>
    </w:p>
    <w:p w:rsidR="00B45886" w:rsidRPr="002316C3" w:rsidRDefault="00B45886" w:rsidP="00B45886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B45886" w:rsidRDefault="00B45886" w:rsidP="00B45886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2316C3">
        <w:rPr>
          <w:rFonts w:ascii="Mangal" w:hAnsi="Mangal" w:cs="Mangal"/>
          <w:b/>
          <w:bCs/>
          <w:sz w:val="24"/>
          <w:szCs w:val="24"/>
        </w:rPr>
        <w:t>(</w:t>
      </w:r>
      <w:r w:rsidRPr="002316C3">
        <w:rPr>
          <w:rFonts w:ascii="Mangal" w:hAnsi="Mangal" w:cs="Mangal"/>
          <w:b/>
          <w:bCs/>
          <w:sz w:val="24"/>
          <w:szCs w:val="24"/>
          <w:cs/>
          <w:lang w:bidi="hi-IN"/>
        </w:rPr>
        <w:t>क</w:t>
      </w:r>
      <w:r w:rsidRPr="002316C3">
        <w:rPr>
          <w:rFonts w:ascii="Mangal" w:hAnsi="Mangal" w:cs="Mangal"/>
          <w:b/>
          <w:bCs/>
          <w:sz w:val="24"/>
          <w:szCs w:val="24"/>
        </w:rPr>
        <w:t>)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और</w:t>
      </w:r>
      <w:r>
        <w:rPr>
          <w:rFonts w:ascii="Mangal" w:hAnsi="Mangal" w:cs="Mangal" w:hint="cs"/>
          <w:b/>
          <w:bCs/>
          <w:sz w:val="24"/>
          <w:szCs w:val="24"/>
          <w:rtl/>
          <w:cs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rtl/>
          <w:cs/>
          <w:lang w:bidi="hi-IN"/>
        </w:rPr>
        <w:t>ख</w:t>
      </w:r>
      <w:r>
        <w:rPr>
          <w:rFonts w:ascii="Mangal" w:hAnsi="Mangal" w:cs="Mangal" w:hint="cs"/>
          <w:b/>
          <w:bCs/>
          <w:sz w:val="24"/>
          <w:szCs w:val="24"/>
          <w:rtl/>
          <w:cs/>
        </w:rPr>
        <w:t>)</w:t>
      </w:r>
      <w:r w:rsidRPr="002316C3">
        <w:rPr>
          <w:rFonts w:ascii="Mangal" w:hAnsi="Mangal" w:cs="Mangal"/>
          <w:b/>
          <w:bCs/>
          <w:sz w:val="24"/>
          <w:szCs w:val="24"/>
        </w:rPr>
        <w:t>: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सरकार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अर्थव्‍यवस्‍था के उत्‍पादक क्षेत्रों की ऋण आवश्‍यकताओं को पर्याप्‍त रूप से पूरा करने और पीएसबी में विनियामकीय पूंजी पर्याप्‍तता अनुपात बनाए रखने के दोहरे उद्देश्‍य से सरकारी क्षेत्र के बैंकों </w:t>
      </w:r>
      <w:r>
        <w:rPr>
          <w:rFonts w:ascii="Mangal" w:hAnsi="Mangal" w:cs="Mangal" w:hint="cs"/>
          <w:sz w:val="24"/>
          <w:szCs w:val="24"/>
          <w:rtl/>
          <w:cs/>
        </w:rPr>
        <w:t>(</w:t>
      </w:r>
      <w:r>
        <w:rPr>
          <w:rFonts w:ascii="Mangal" w:hAnsi="Mangal" w:cs="Mangal" w:hint="cs"/>
          <w:sz w:val="24"/>
          <w:szCs w:val="24"/>
          <w:rtl/>
          <w:cs/>
          <w:lang w:bidi="hi-IN"/>
        </w:rPr>
        <w:t>पीएसबी</w:t>
      </w:r>
      <w:r>
        <w:rPr>
          <w:rFonts w:ascii="Mangal" w:hAnsi="Mangal" w:cs="Mangal" w:hint="cs"/>
          <w:sz w:val="24"/>
          <w:szCs w:val="24"/>
          <w:rtl/>
          <w:cs/>
        </w:rPr>
        <w:t xml:space="preserve">) </w:t>
      </w:r>
      <w:r>
        <w:rPr>
          <w:rFonts w:ascii="Mangal" w:hAnsi="Mangal" w:cs="Mangal" w:hint="cs"/>
          <w:sz w:val="24"/>
          <w:szCs w:val="24"/>
          <w:rtl/>
          <w:cs/>
          <w:lang w:bidi="hi-IN"/>
        </w:rPr>
        <w:t>में पूंजी निवेश कर रही है। प्रमुख पणधारक के रूप में भा</w:t>
      </w:r>
      <w:r>
        <w:rPr>
          <w:rFonts w:ascii="Mangal" w:hAnsi="Mangal" w:cs="Mangal" w:hint="cs"/>
          <w:sz w:val="24"/>
          <w:szCs w:val="24"/>
          <w:cs/>
          <w:lang w:bidi="hi-IN"/>
        </w:rPr>
        <w:t>रत सरकार सभी पीएसबी को पर्याप्‍त रूप से पूंजीकृत बनाए रखने के लिए वचनबद्ध है।</w:t>
      </w:r>
    </w:p>
    <w:p w:rsidR="00B45886" w:rsidRPr="002316C3" w:rsidRDefault="00B45886" w:rsidP="00B45886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rtl/>
          <w:cs/>
        </w:rPr>
        <w:tab/>
      </w:r>
      <w:r>
        <w:rPr>
          <w:rFonts w:ascii="Mangal" w:hAnsi="Mangal" w:cs="Mangal" w:hint="cs"/>
          <w:sz w:val="24"/>
          <w:szCs w:val="24"/>
          <w:rtl/>
          <w:cs/>
          <w:lang w:bidi="hi-IN"/>
        </w:rPr>
        <w:t xml:space="preserve">चालू वित्‍तीय वर्ष </w:t>
      </w:r>
      <w:r>
        <w:rPr>
          <w:rFonts w:ascii="Mangal" w:hAnsi="Mangal" w:cs="Mangal" w:hint="cs"/>
          <w:sz w:val="24"/>
          <w:szCs w:val="24"/>
          <w:rtl/>
          <w:cs/>
        </w:rPr>
        <w:t>2015</w:t>
      </w:r>
      <w:r>
        <w:rPr>
          <w:rFonts w:ascii="Mangal" w:hAnsi="Mangal" w:cs="Mangal" w:hint="cs"/>
          <w:sz w:val="24"/>
          <w:szCs w:val="24"/>
          <w:cs/>
        </w:rPr>
        <w:t>-</w:t>
      </w:r>
      <w:r>
        <w:rPr>
          <w:rFonts w:ascii="Mangal" w:hAnsi="Mangal" w:cs="Mangal" w:hint="cs"/>
          <w:sz w:val="24"/>
          <w:szCs w:val="24"/>
          <w:rtl/>
          <w:cs/>
        </w:rPr>
        <w:t xml:space="preserve">16 </w:t>
      </w:r>
      <w:r>
        <w:rPr>
          <w:rFonts w:ascii="Mangal" w:hAnsi="Mangal" w:cs="Mangal" w:hint="cs"/>
          <w:sz w:val="24"/>
          <w:szCs w:val="24"/>
          <w:rtl/>
          <w:cs/>
          <w:lang w:bidi="hi-IN"/>
        </w:rPr>
        <w:t xml:space="preserve">के दौरान </w:t>
      </w:r>
      <w:r>
        <w:rPr>
          <w:rFonts w:ascii="Mangal" w:hAnsi="Mangal" w:cs="Mangal" w:hint="cs"/>
          <w:sz w:val="24"/>
          <w:szCs w:val="24"/>
          <w:rtl/>
          <w:cs/>
        </w:rPr>
        <w:t>7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rtl/>
          <w:cs/>
        </w:rPr>
        <w:t xml:space="preserve">940 </w:t>
      </w:r>
      <w:r>
        <w:rPr>
          <w:rFonts w:ascii="Mangal" w:hAnsi="Mangal" w:cs="Mangal" w:hint="cs"/>
          <w:sz w:val="24"/>
          <w:szCs w:val="24"/>
          <w:rtl/>
          <w:cs/>
          <w:lang w:bidi="hi-IN"/>
        </w:rPr>
        <w:t>करोड़ रुपए का बजटीय आबंटन किया गया है। इसके अलावा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सरकार ने सरकारी निवेश पर बैंक की निर्भरता को कम करने तथा सरकार की शेयरधारिता को </w:t>
      </w:r>
      <w:r>
        <w:rPr>
          <w:rFonts w:ascii="Mangal" w:hAnsi="Mangal" w:cs="Mangal" w:hint="cs"/>
          <w:sz w:val="24"/>
          <w:szCs w:val="24"/>
          <w:rtl/>
          <w:cs/>
        </w:rPr>
        <w:t>52</w:t>
      </w:r>
      <w:r>
        <w:rPr>
          <w:rFonts w:ascii="Mangal" w:hAnsi="Mangal" w:cs="Mangal"/>
          <w:sz w:val="24"/>
          <w:szCs w:val="24"/>
        </w:rPr>
        <w:t>%</w:t>
      </w:r>
      <w:r>
        <w:rPr>
          <w:rFonts w:ascii="Mangal" w:hAnsi="Mangal" w:cs="Mangal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तक घटाने की प्रक्रिया में पीएसबी को फॉलो</w:t>
      </w:r>
      <w:r>
        <w:rPr>
          <w:rFonts w:ascii="Mangal" w:hAnsi="Mangal" w:cs="Mangal" w:hint="cs"/>
          <w:sz w:val="24"/>
          <w:szCs w:val="24"/>
          <w:rtl/>
          <w:cs/>
        </w:rPr>
        <w:t>-</w:t>
      </w:r>
      <w:r>
        <w:rPr>
          <w:rFonts w:ascii="Mangal" w:hAnsi="Mangal" w:cs="Mangal" w:hint="cs"/>
          <w:sz w:val="24"/>
          <w:szCs w:val="24"/>
          <w:rtl/>
          <w:cs/>
          <w:lang w:bidi="hi-IN"/>
        </w:rPr>
        <w:t xml:space="preserve">आन पब्‍लिक ऑफर </w:t>
      </w:r>
      <w:r>
        <w:rPr>
          <w:rFonts w:ascii="Mangal" w:hAnsi="Mangal" w:cs="Mangal" w:hint="cs"/>
          <w:sz w:val="24"/>
          <w:szCs w:val="24"/>
          <w:rtl/>
          <w:cs/>
        </w:rPr>
        <w:t>(</w:t>
      </w:r>
      <w:r>
        <w:rPr>
          <w:rFonts w:ascii="Mangal" w:hAnsi="Mangal" w:cs="Mangal" w:hint="cs"/>
          <w:sz w:val="24"/>
          <w:szCs w:val="24"/>
          <w:rtl/>
          <w:cs/>
          <w:lang w:bidi="hi-IN"/>
        </w:rPr>
        <w:t>एफपीओ</w:t>
      </w:r>
      <w:r>
        <w:rPr>
          <w:rFonts w:ascii="Mangal" w:hAnsi="Mangal" w:cs="Mangal" w:hint="cs"/>
          <w:sz w:val="24"/>
          <w:szCs w:val="24"/>
          <w:rtl/>
          <w:cs/>
        </w:rPr>
        <w:t xml:space="preserve">) </w:t>
      </w:r>
      <w:r>
        <w:rPr>
          <w:rFonts w:ascii="Mangal" w:hAnsi="Mangal" w:cs="Mangal" w:hint="cs"/>
          <w:sz w:val="24"/>
          <w:szCs w:val="24"/>
          <w:rtl/>
          <w:cs/>
          <w:lang w:bidi="hi-IN"/>
        </w:rPr>
        <w:t xml:space="preserve">अथवा क्‍वालिफाइड इंस्‍टीट्यूशनल प्‍लेसमेंट </w:t>
      </w:r>
      <w:r>
        <w:rPr>
          <w:rFonts w:ascii="Mangal" w:hAnsi="Mangal" w:cs="Mangal" w:hint="cs"/>
          <w:sz w:val="24"/>
          <w:szCs w:val="24"/>
          <w:rtl/>
          <w:cs/>
        </w:rPr>
        <w:t>(</w:t>
      </w:r>
      <w:r>
        <w:rPr>
          <w:rFonts w:ascii="Mangal" w:hAnsi="Mangal" w:cs="Mangal" w:hint="cs"/>
          <w:sz w:val="24"/>
          <w:szCs w:val="24"/>
          <w:rtl/>
          <w:cs/>
          <w:lang w:bidi="hi-IN"/>
        </w:rPr>
        <w:t>क्‍यूआईपी</w:t>
      </w:r>
      <w:r>
        <w:rPr>
          <w:rFonts w:ascii="Mangal" w:hAnsi="Mangal" w:cs="Mangal" w:hint="cs"/>
          <w:sz w:val="24"/>
          <w:szCs w:val="24"/>
          <w:rtl/>
          <w:cs/>
        </w:rPr>
        <w:t xml:space="preserve">) </w:t>
      </w:r>
      <w:r>
        <w:rPr>
          <w:rFonts w:ascii="Mangal" w:hAnsi="Mangal" w:cs="Mangal" w:hint="cs"/>
          <w:sz w:val="24"/>
          <w:szCs w:val="24"/>
          <w:rtl/>
          <w:cs/>
          <w:lang w:bidi="hi-IN"/>
        </w:rPr>
        <w:t>के माध्‍यम से बाजार से पूंजी जुटाने की अनुमति देने का निर्णय लिया है। यदि आवश्‍यकता होगी तो सरकार इस वर्ष पीएसबी के लिए पूंजी आबंटन को उप</w:t>
      </w:r>
      <w:r>
        <w:rPr>
          <w:rFonts w:ascii="Mangal" w:hAnsi="Mangal" w:cs="Mangal" w:hint="cs"/>
          <w:sz w:val="24"/>
          <w:szCs w:val="24"/>
          <w:cs/>
          <w:lang w:bidi="hi-IN"/>
        </w:rPr>
        <w:t>युक्‍त रूप से बढ़ाने की संभावना की भी जांच कर रही है।</w:t>
      </w:r>
    </w:p>
    <w:p w:rsidR="00B45886" w:rsidRPr="002316C3" w:rsidRDefault="00B45886" w:rsidP="00B45886">
      <w:pPr>
        <w:jc w:val="center"/>
        <w:rPr>
          <w:sz w:val="24"/>
          <w:szCs w:val="24"/>
        </w:rPr>
      </w:pPr>
      <w:r w:rsidRPr="002316C3">
        <w:rPr>
          <w:rFonts w:ascii="Mangal" w:hAnsi="Mangal" w:cs="Mangal"/>
          <w:sz w:val="24"/>
          <w:szCs w:val="24"/>
        </w:rPr>
        <w:t>*****</w:t>
      </w:r>
    </w:p>
    <w:p w:rsidR="00B45886" w:rsidRDefault="00B45886" w:rsidP="00B45886"/>
    <w:p w:rsidR="006817B9" w:rsidRDefault="006817B9"/>
    <w:sectPr w:rsidR="006817B9" w:rsidSect="00AB2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F7BD5"/>
    <w:multiLevelType w:val="hybridMultilevel"/>
    <w:tmpl w:val="5CB61EE8"/>
    <w:lvl w:ilvl="0" w:tplc="14683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13965"/>
    <w:multiLevelType w:val="hybridMultilevel"/>
    <w:tmpl w:val="10B8A8FC"/>
    <w:lvl w:ilvl="0" w:tplc="E9BEA220">
      <w:start w:val="1"/>
      <w:numFmt w:val="lowerLetter"/>
      <w:lvlText w:val="(%1)"/>
      <w:lvlJc w:val="left"/>
      <w:pPr>
        <w:ind w:left="648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368" w:hanging="360"/>
      </w:pPr>
    </w:lvl>
    <w:lvl w:ilvl="2" w:tplc="4009001B" w:tentative="1">
      <w:start w:val="1"/>
      <w:numFmt w:val="lowerRoman"/>
      <w:lvlText w:val="%3."/>
      <w:lvlJc w:val="right"/>
      <w:pPr>
        <w:ind w:left="2088" w:hanging="180"/>
      </w:pPr>
    </w:lvl>
    <w:lvl w:ilvl="3" w:tplc="4009000F" w:tentative="1">
      <w:start w:val="1"/>
      <w:numFmt w:val="decimal"/>
      <w:lvlText w:val="%4."/>
      <w:lvlJc w:val="left"/>
      <w:pPr>
        <w:ind w:left="2808" w:hanging="360"/>
      </w:pPr>
    </w:lvl>
    <w:lvl w:ilvl="4" w:tplc="40090019" w:tentative="1">
      <w:start w:val="1"/>
      <w:numFmt w:val="lowerLetter"/>
      <w:lvlText w:val="%5."/>
      <w:lvlJc w:val="left"/>
      <w:pPr>
        <w:ind w:left="3528" w:hanging="360"/>
      </w:pPr>
    </w:lvl>
    <w:lvl w:ilvl="5" w:tplc="4009001B" w:tentative="1">
      <w:start w:val="1"/>
      <w:numFmt w:val="lowerRoman"/>
      <w:lvlText w:val="%6."/>
      <w:lvlJc w:val="right"/>
      <w:pPr>
        <w:ind w:left="4248" w:hanging="180"/>
      </w:pPr>
    </w:lvl>
    <w:lvl w:ilvl="6" w:tplc="4009000F" w:tentative="1">
      <w:start w:val="1"/>
      <w:numFmt w:val="decimal"/>
      <w:lvlText w:val="%7."/>
      <w:lvlJc w:val="left"/>
      <w:pPr>
        <w:ind w:left="4968" w:hanging="360"/>
      </w:pPr>
    </w:lvl>
    <w:lvl w:ilvl="7" w:tplc="40090019" w:tentative="1">
      <w:start w:val="1"/>
      <w:numFmt w:val="lowerLetter"/>
      <w:lvlText w:val="%8."/>
      <w:lvlJc w:val="left"/>
      <w:pPr>
        <w:ind w:left="5688" w:hanging="360"/>
      </w:pPr>
    </w:lvl>
    <w:lvl w:ilvl="8" w:tplc="40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410CC"/>
    <w:rsid w:val="003410CC"/>
    <w:rsid w:val="006817B9"/>
    <w:rsid w:val="008504CA"/>
    <w:rsid w:val="00AB2E43"/>
    <w:rsid w:val="00B45886"/>
    <w:rsid w:val="00C8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43"/>
  </w:style>
  <w:style w:type="paragraph" w:styleId="Heading1">
    <w:name w:val="heading 1"/>
    <w:basedOn w:val="Normal"/>
    <w:next w:val="Normal"/>
    <w:link w:val="Heading1Char"/>
    <w:qFormat/>
    <w:rsid w:val="003410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0CC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rsid w:val="003410CC"/>
    <w:pPr>
      <w:spacing w:after="0" w:line="240" w:lineRule="auto"/>
      <w:ind w:left="1440"/>
      <w:jc w:val="both"/>
    </w:pPr>
    <w:rPr>
      <w:rFonts w:ascii="Arial" w:eastAsia="Times New Roman" w:hAnsi="Arial" w:cs="Times New Roman"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410CC"/>
    <w:rPr>
      <w:rFonts w:ascii="Arial" w:eastAsia="Times New Roman" w:hAnsi="Arial" w:cs="Times New Roman"/>
      <w:i/>
      <w:iCs/>
      <w:sz w:val="24"/>
      <w:szCs w:val="24"/>
      <w:lang w:val="en-US" w:eastAsia="en-US"/>
    </w:rPr>
  </w:style>
  <w:style w:type="paragraph" w:styleId="ListParagraph">
    <w:name w:val="List Paragraph"/>
    <w:aliases w:val="heading 9,Heading 91,List Paragraph1,Annexure,Heading 911"/>
    <w:basedOn w:val="Normal"/>
    <w:link w:val="ListParagraphChar"/>
    <w:uiPriority w:val="34"/>
    <w:qFormat/>
    <w:rsid w:val="003410CC"/>
    <w:pPr>
      <w:ind w:left="720"/>
      <w:contextualSpacing/>
    </w:pPr>
    <w:rPr>
      <w:rFonts w:ascii="Calibri" w:eastAsia="Times New Roman" w:hAnsi="Calibri" w:cs="Mangal"/>
      <w:lang w:val="en-US" w:eastAsia="en-US"/>
    </w:rPr>
  </w:style>
  <w:style w:type="character" w:customStyle="1" w:styleId="ListParagraphChar">
    <w:name w:val="List Paragraph Char"/>
    <w:aliases w:val="heading 9 Char,Heading 91 Char,List Paragraph1 Char,Annexure Char,Heading 911 Char"/>
    <w:link w:val="ListParagraph"/>
    <w:uiPriority w:val="34"/>
    <w:locked/>
    <w:rsid w:val="003410CC"/>
    <w:rPr>
      <w:rFonts w:ascii="Calibri" w:eastAsia="Times New Roman" w:hAnsi="Calibri" w:cs="Mang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HCL</cp:lastModifiedBy>
  <cp:revision>5</cp:revision>
  <dcterms:created xsi:type="dcterms:W3CDTF">2015-07-27T07:07:00Z</dcterms:created>
  <dcterms:modified xsi:type="dcterms:W3CDTF">2015-07-28T09:03:00Z</dcterms:modified>
</cp:coreProperties>
</file>