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36" w:rsidRPr="005D2ED9" w:rsidRDefault="005C0636" w:rsidP="005C0636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भारत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सरकार</w:t>
      </w:r>
    </w:p>
    <w:p w:rsidR="005C0636" w:rsidRPr="005D2ED9" w:rsidRDefault="005C0636" w:rsidP="005C0636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मंत्रालय</w:t>
      </w:r>
    </w:p>
    <w:p w:rsidR="005C0636" w:rsidRPr="005D2ED9" w:rsidRDefault="005C0636" w:rsidP="005C0636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....</w:t>
      </w:r>
    </w:p>
    <w:p w:rsidR="005C0636" w:rsidRPr="005D2ED9" w:rsidRDefault="005C0636" w:rsidP="005C0636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</w:p>
    <w:p w:rsidR="005C0636" w:rsidRPr="005D2ED9" w:rsidRDefault="005C0636" w:rsidP="005C0636">
      <w:pPr>
        <w:jc w:val="center"/>
        <w:rPr>
          <w:rFonts w:ascii="Mangal" w:hAnsi="Mangal" w:cs="Mangal" w:hint="cs"/>
          <w:b/>
          <w:sz w:val="20"/>
          <w:szCs w:val="20"/>
          <w:lang w:bidi="hi-IN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अ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तारांकित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5D2ED9">
        <w:rPr>
          <w:rFonts w:ascii="Mangal" w:hAnsi="Mangal" w:cs="Mangal"/>
          <w:b/>
          <w:bCs/>
          <w:sz w:val="20"/>
          <w:szCs w:val="20"/>
        </w:rPr>
        <w:t>-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82</w:t>
      </w:r>
    </w:p>
    <w:p w:rsidR="005C0636" w:rsidRPr="005D2ED9" w:rsidRDefault="005C0636" w:rsidP="005C0636">
      <w:pPr>
        <w:jc w:val="center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जिसका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24 नवंबर</w:t>
      </w:r>
      <w:r w:rsidRPr="005D2ED9">
        <w:rPr>
          <w:rFonts w:ascii="Mangal" w:hAnsi="Mangal" w:cs="Mangal"/>
          <w:b/>
          <w:bCs/>
          <w:sz w:val="20"/>
          <w:szCs w:val="20"/>
        </w:rPr>
        <w:t>,</w:t>
      </w:r>
      <w:r w:rsidRPr="005D2ED9">
        <w:rPr>
          <w:rFonts w:ascii="Mangal" w:hAnsi="Mangal" w:cs="Mangal"/>
          <w:b/>
          <w:sz w:val="20"/>
          <w:szCs w:val="20"/>
        </w:rPr>
        <w:t xml:space="preserve"> 2014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दिया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जाना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।</w:t>
      </w:r>
    </w:p>
    <w:p w:rsidR="005C0636" w:rsidRPr="005D2ED9" w:rsidRDefault="005C0636" w:rsidP="005C0636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</w:p>
    <w:p w:rsidR="005C0636" w:rsidRPr="005D2ED9" w:rsidRDefault="005C0636" w:rsidP="005C0636">
      <w:pPr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भारत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नेपाल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बीच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क्षेत्र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सहयोग</w:t>
      </w:r>
    </w:p>
    <w:p w:rsidR="005C0636" w:rsidRPr="005D2ED9" w:rsidRDefault="005C0636" w:rsidP="005C0636">
      <w:pPr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5C0636" w:rsidRPr="005D2ED9" w:rsidRDefault="005C0636" w:rsidP="005C0636">
      <w:pPr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 xml:space="preserve">82. </w:t>
      </w:r>
      <w:r>
        <w:rPr>
          <w:rFonts w:ascii="Mangal" w:hAnsi="Mangal" w:cs="Mangal"/>
          <w:b/>
          <w:bCs/>
          <w:sz w:val="20"/>
          <w:szCs w:val="20"/>
          <w:cs/>
          <w:lang w:bidi="hi-IN"/>
        </w:rPr>
        <w:t>ड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ॉ.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टी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>.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सुब्बारामी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रेड्डीः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</w:p>
    <w:p w:rsidR="005C0636" w:rsidRPr="005D2ED9" w:rsidRDefault="005C0636" w:rsidP="005C0636">
      <w:pPr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Kruti Dev 010" w:hAnsi="Kruti Dev 010" w:cs="Mangal" w:hint="cs"/>
          <w:b/>
          <w:bCs/>
          <w:sz w:val="20"/>
          <w:szCs w:val="20"/>
          <w:cs/>
          <w:lang w:bidi="hi-IN"/>
        </w:rPr>
        <w:t xml:space="preserve"> </w:t>
      </w:r>
    </w:p>
    <w:p w:rsidR="005C0636" w:rsidRPr="005D2ED9" w:rsidRDefault="005C0636" w:rsidP="005C0636">
      <w:pPr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मंत्री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बताने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कृपा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करेंगे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किः</w:t>
      </w:r>
    </w:p>
    <w:p w:rsidR="005C0636" w:rsidRPr="005D2ED9" w:rsidRDefault="005C0636" w:rsidP="005C0636">
      <w:pPr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5C0636" w:rsidRPr="005D2ED9" w:rsidRDefault="005C0636" w:rsidP="005C063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हाल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भारत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नेपाल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सरकारों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बीच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क्षेत्र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सहयोग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संबंध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वार्ता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हुई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थी</w:t>
      </w:r>
      <w:r w:rsidRPr="005D2ED9">
        <w:rPr>
          <w:rFonts w:ascii="Mangal" w:hAnsi="Mangal" w:cs="Mangal"/>
          <w:sz w:val="20"/>
          <w:szCs w:val="20"/>
        </w:rPr>
        <w:t>;</w:t>
      </w:r>
    </w:p>
    <w:p w:rsidR="005C0636" w:rsidRPr="005D2ED9" w:rsidRDefault="005C0636" w:rsidP="005C063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5C0636" w:rsidRPr="005D2ED9" w:rsidRDefault="005C0636" w:rsidP="005C063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ख)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हां</w:t>
      </w:r>
      <w:r w:rsidRPr="005D2ED9">
        <w:rPr>
          <w:rFonts w:ascii="Mangal" w:hAnsi="Mangal" w:cs="Mangal"/>
          <w:sz w:val="20"/>
          <w:szCs w:val="20"/>
        </w:rPr>
        <w:t xml:space="preserve">,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तत्संबंधी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ब्यौरा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>;</w:t>
      </w:r>
    </w:p>
    <w:p w:rsidR="005C0636" w:rsidRPr="005D2ED9" w:rsidRDefault="005C0636" w:rsidP="005C063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5C0636" w:rsidRPr="005D2ED9" w:rsidRDefault="005C0636" w:rsidP="005C063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हाल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भारत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नेपाल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सरकारों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बीच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हुए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परियोजना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करारों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ब्यौरा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>;</w:t>
      </w:r>
    </w:p>
    <w:p w:rsidR="005C0636" w:rsidRPr="005D2ED9" w:rsidRDefault="005C0636" w:rsidP="005C063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5C0636" w:rsidRPr="005D2ED9" w:rsidRDefault="005C0636" w:rsidP="005C0636">
      <w:pPr>
        <w:ind w:left="360" w:hanging="36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घ)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करारों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बाद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कुल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कितनी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क्षमता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उत्पादन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होने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संभावना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इसकी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समय-सारणी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;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</w:p>
    <w:p w:rsidR="005C0636" w:rsidRPr="005D2ED9" w:rsidRDefault="005C0636" w:rsidP="005C063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5C0636" w:rsidRPr="005D2ED9" w:rsidRDefault="005C0636" w:rsidP="005C0636">
      <w:pPr>
        <w:ind w:left="360" w:hanging="36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ङ)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परियोजनाओं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कितनी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धनराशि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अंतर्ग्रस्त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कार्य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सरकारी-निजी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भागीदारी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पद्धति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होगा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संयुक्त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उद्यम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आदि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होगा</w:t>
      </w:r>
      <w:r w:rsidRPr="005D2ED9">
        <w:rPr>
          <w:rFonts w:ascii="Mangal" w:hAnsi="Mangal" w:cs="Mangal"/>
          <w:sz w:val="20"/>
          <w:szCs w:val="20"/>
        </w:rPr>
        <w:t>?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</w:p>
    <w:p w:rsidR="005C0636" w:rsidRPr="005D2ED9" w:rsidRDefault="005C0636" w:rsidP="005C0636">
      <w:pPr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5C0636" w:rsidRPr="005D2ED9" w:rsidRDefault="005C0636" w:rsidP="005C0636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</w:p>
    <w:p w:rsidR="005C0636" w:rsidRPr="005D2ED9" w:rsidRDefault="005C0636" w:rsidP="005C0636">
      <w:pPr>
        <w:jc w:val="center"/>
        <w:rPr>
          <w:rFonts w:ascii="Mangal" w:hAnsi="Mangal" w:cs="Mangal"/>
          <w:b/>
          <w:sz w:val="20"/>
          <w:szCs w:val="20"/>
        </w:rPr>
      </w:pPr>
    </w:p>
    <w:p w:rsidR="005C0636" w:rsidRPr="005D2ED9" w:rsidRDefault="005C0636" w:rsidP="005C0636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,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कोयला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नवीन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नवीकरणीय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ऊर्जा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मंत्री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स्वतंत्र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प्रभार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)</w:t>
      </w:r>
      <w:r w:rsidRPr="005D2ED9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5C0636" w:rsidRPr="005D2ED9" w:rsidRDefault="005C0636" w:rsidP="005C0636">
      <w:pPr>
        <w:jc w:val="both"/>
        <w:rPr>
          <w:rFonts w:ascii="Mangal" w:hAnsi="Mangal" w:cs="Mangal"/>
          <w:sz w:val="20"/>
          <w:szCs w:val="20"/>
          <w:lang w:bidi="hi-IN"/>
        </w:rPr>
      </w:pPr>
    </w:p>
    <w:p w:rsidR="005C0636" w:rsidRPr="005D2ED9" w:rsidRDefault="005C0636" w:rsidP="005C0636">
      <w:pPr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पीयूष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गोयल</w:t>
      </w:r>
      <w:r w:rsidRPr="005D2ED9">
        <w:rPr>
          <w:rFonts w:ascii="Mangal" w:hAnsi="Mangal" w:cs="Mangal"/>
          <w:b/>
          <w:bCs/>
          <w:sz w:val="20"/>
          <w:szCs w:val="20"/>
        </w:rPr>
        <w:t>)</w:t>
      </w:r>
    </w:p>
    <w:p w:rsidR="005C0636" w:rsidRPr="005D2ED9" w:rsidRDefault="005C0636" w:rsidP="005C0636">
      <w:pPr>
        <w:rPr>
          <w:rFonts w:ascii="Mangal" w:hAnsi="Mangal" w:cs="Mangal"/>
          <w:b/>
          <w:sz w:val="20"/>
          <w:szCs w:val="20"/>
        </w:rPr>
      </w:pPr>
    </w:p>
    <w:p w:rsidR="005C0636" w:rsidRDefault="005C0636" w:rsidP="005C0636">
      <w:pPr>
        <w:spacing w:line="360" w:lineRule="auto"/>
        <w:jc w:val="both"/>
        <w:rPr>
          <w:rFonts w:ascii="Mangal" w:hAnsi="Mangal" w:cs="Mangal"/>
          <w:sz w:val="20"/>
          <w:szCs w:val="20"/>
        </w:rPr>
      </w:pPr>
      <w:r w:rsidRPr="006149BB">
        <w:rPr>
          <w:rFonts w:ascii="Mangal" w:hAnsi="Mangal" w:cs="Mangal"/>
          <w:b/>
          <w:bCs/>
          <w:sz w:val="20"/>
          <w:szCs w:val="20"/>
        </w:rPr>
        <w:t xml:space="preserve">(क) </w:t>
      </w:r>
      <w:proofErr w:type="spellStart"/>
      <w:r>
        <w:rPr>
          <w:rFonts w:ascii="Mangal" w:hAnsi="Mangal" w:cs="Mangal"/>
          <w:b/>
          <w:bCs/>
          <w:sz w:val="20"/>
          <w:szCs w:val="20"/>
        </w:rPr>
        <w:t>से</w:t>
      </w:r>
      <w:proofErr w:type="spellEnd"/>
      <w:r>
        <w:rPr>
          <w:rFonts w:ascii="Mangal" w:hAnsi="Mangal" w:cs="Mangal"/>
          <w:b/>
          <w:bCs/>
          <w:sz w:val="20"/>
          <w:szCs w:val="20"/>
        </w:rPr>
        <w:t xml:space="preserve"> (ग</w:t>
      </w:r>
      <w:proofErr w:type="gramStart"/>
      <w:r>
        <w:rPr>
          <w:rFonts w:ascii="Mangal" w:hAnsi="Mangal" w:cs="Mangal"/>
          <w:b/>
          <w:bCs/>
          <w:sz w:val="20"/>
          <w:szCs w:val="20"/>
        </w:rPr>
        <w:t xml:space="preserve">) </w:t>
      </w:r>
      <w:r w:rsidRPr="006149BB">
        <w:rPr>
          <w:rFonts w:ascii="Mangal" w:hAnsi="Mangal" w:cs="Mangal"/>
          <w:b/>
          <w:bCs/>
          <w:sz w:val="20"/>
          <w:szCs w:val="20"/>
        </w:rPr>
        <w:t>:</w:t>
      </w:r>
      <w:proofErr w:type="gram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जी</w:t>
      </w:r>
      <w:proofErr w:type="spellEnd"/>
      <w:r>
        <w:rPr>
          <w:rFonts w:ascii="Mangal" w:hAnsi="Mangal" w:cs="Mangal"/>
          <w:sz w:val="20"/>
          <w:szCs w:val="20"/>
        </w:rPr>
        <w:t xml:space="preserve">, </w:t>
      </w:r>
      <w:proofErr w:type="spellStart"/>
      <w:r>
        <w:rPr>
          <w:rFonts w:ascii="Mangal" w:hAnsi="Mangal" w:cs="Mangal"/>
          <w:sz w:val="20"/>
          <w:szCs w:val="20"/>
        </w:rPr>
        <w:t>हाँ</w:t>
      </w:r>
      <w:proofErr w:type="spellEnd"/>
      <w:r>
        <w:rPr>
          <w:rFonts w:ascii="Mangal" w:hAnsi="Mangal" w:cs="Mangal"/>
          <w:sz w:val="20"/>
          <w:szCs w:val="20"/>
        </w:rPr>
        <w:t xml:space="preserve"> । </w:t>
      </w:r>
      <w:proofErr w:type="spellStart"/>
      <w:r>
        <w:rPr>
          <w:rFonts w:ascii="Mangal" w:hAnsi="Mangal" w:cs="Mangal"/>
          <w:sz w:val="20"/>
          <w:szCs w:val="20"/>
        </w:rPr>
        <w:t>नेपाल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सरकार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और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भारत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सरकार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बीच</w:t>
      </w:r>
      <w:proofErr w:type="spellEnd"/>
      <w:r>
        <w:rPr>
          <w:rFonts w:ascii="Mangal" w:hAnsi="Mangal" w:cs="Mangal"/>
          <w:sz w:val="20"/>
          <w:szCs w:val="20"/>
        </w:rPr>
        <w:t xml:space="preserve"> "</w:t>
      </w:r>
      <w:proofErr w:type="spellStart"/>
      <w:r>
        <w:rPr>
          <w:rFonts w:ascii="Mangal" w:hAnsi="Mangal" w:cs="Mangal"/>
          <w:sz w:val="20"/>
          <w:szCs w:val="20"/>
        </w:rPr>
        <w:t>इलेक्ट्रिक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पावर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ट्रेड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क्रॉस-बार्डर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ट्रान्समिशन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इन्टरकनेक्शन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एण्ड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ग्रिड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कनेक्टिविटी</w:t>
      </w:r>
      <w:proofErr w:type="spellEnd"/>
      <w:r>
        <w:rPr>
          <w:rFonts w:ascii="Mangal" w:hAnsi="Mangal" w:cs="Mangal"/>
          <w:sz w:val="20"/>
          <w:szCs w:val="20"/>
        </w:rPr>
        <w:t xml:space="preserve">" </w:t>
      </w:r>
      <w:proofErr w:type="spellStart"/>
      <w:r>
        <w:rPr>
          <w:rFonts w:ascii="Mangal" w:hAnsi="Mangal" w:cs="Mangal"/>
          <w:sz w:val="20"/>
          <w:szCs w:val="20"/>
        </w:rPr>
        <w:t>पर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सचिव</w:t>
      </w:r>
      <w:proofErr w:type="spellEnd"/>
      <w:r>
        <w:rPr>
          <w:rFonts w:ascii="Mangal" w:hAnsi="Mangal" w:cs="Mangal"/>
          <w:sz w:val="20"/>
          <w:szCs w:val="20"/>
        </w:rPr>
        <w:t xml:space="preserve">, </w:t>
      </w:r>
      <w:proofErr w:type="spellStart"/>
      <w:r>
        <w:rPr>
          <w:rFonts w:ascii="Mangal" w:hAnsi="Mangal" w:cs="Mangal"/>
          <w:sz w:val="20"/>
          <w:szCs w:val="20"/>
        </w:rPr>
        <w:t>ऊर्जा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मंत्रालय</w:t>
      </w:r>
      <w:proofErr w:type="spellEnd"/>
      <w:r>
        <w:rPr>
          <w:rFonts w:ascii="Mangal" w:hAnsi="Mangal" w:cs="Mangal"/>
          <w:sz w:val="20"/>
          <w:szCs w:val="20"/>
        </w:rPr>
        <w:t xml:space="preserve">, </w:t>
      </w:r>
      <w:proofErr w:type="spellStart"/>
      <w:r>
        <w:rPr>
          <w:rFonts w:ascii="Mangal" w:hAnsi="Mangal" w:cs="Mangal"/>
          <w:sz w:val="20"/>
          <w:szCs w:val="20"/>
        </w:rPr>
        <w:t>नेपाल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सरकार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एवं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सचिव</w:t>
      </w:r>
      <w:proofErr w:type="spellEnd"/>
      <w:r>
        <w:rPr>
          <w:rFonts w:ascii="Mangal" w:hAnsi="Mangal" w:cs="Mangal"/>
          <w:sz w:val="20"/>
          <w:szCs w:val="20"/>
        </w:rPr>
        <w:t xml:space="preserve"> (</w:t>
      </w:r>
      <w:proofErr w:type="spellStart"/>
      <w:r>
        <w:rPr>
          <w:rFonts w:ascii="Mangal" w:hAnsi="Mangal" w:cs="Mangal"/>
          <w:sz w:val="20"/>
          <w:szCs w:val="20"/>
        </w:rPr>
        <w:t>विद्युत</w:t>
      </w:r>
      <w:proofErr w:type="spellEnd"/>
      <w:r>
        <w:rPr>
          <w:rFonts w:ascii="Mangal" w:hAnsi="Mangal" w:cs="Mangal"/>
          <w:sz w:val="20"/>
          <w:szCs w:val="20"/>
        </w:rPr>
        <w:t xml:space="preserve">), </w:t>
      </w:r>
      <w:proofErr w:type="spellStart"/>
      <w:r>
        <w:rPr>
          <w:rFonts w:ascii="Mangal" w:hAnsi="Mangal" w:cs="Mangal"/>
          <w:sz w:val="20"/>
          <w:szCs w:val="20"/>
        </w:rPr>
        <w:t>विद्युत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मंत्रालय</w:t>
      </w:r>
      <w:proofErr w:type="spellEnd"/>
      <w:r>
        <w:rPr>
          <w:rFonts w:ascii="Mangal" w:hAnsi="Mangal" w:cs="Mangal"/>
          <w:sz w:val="20"/>
          <w:szCs w:val="20"/>
        </w:rPr>
        <w:t xml:space="preserve">, </w:t>
      </w:r>
      <w:proofErr w:type="spellStart"/>
      <w:r>
        <w:rPr>
          <w:rFonts w:ascii="Mangal" w:hAnsi="Mangal" w:cs="Mangal"/>
          <w:sz w:val="20"/>
          <w:szCs w:val="20"/>
        </w:rPr>
        <w:t>भारत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सरकार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द्वारा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दिनांक</w:t>
      </w:r>
      <w:proofErr w:type="spellEnd"/>
      <w:r>
        <w:rPr>
          <w:rFonts w:ascii="Mangal" w:hAnsi="Mangal" w:cs="Mangal"/>
          <w:sz w:val="20"/>
          <w:szCs w:val="20"/>
        </w:rPr>
        <w:t xml:space="preserve"> 21.10.2014 </w:t>
      </w:r>
      <w:proofErr w:type="spellStart"/>
      <w:r>
        <w:rPr>
          <w:rFonts w:ascii="Mangal" w:hAnsi="Mangal" w:cs="Mangal"/>
          <w:sz w:val="20"/>
          <w:szCs w:val="20"/>
        </w:rPr>
        <w:t>को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काठमा</w:t>
      </w:r>
      <w:proofErr w:type="spellEnd"/>
      <w:r>
        <w:rPr>
          <w:rFonts w:ascii="Mangal" w:hAnsi="Mangal" w:cs="Mangal" w:hint="cs"/>
          <w:sz w:val="20"/>
          <w:szCs w:val="20"/>
          <w:cs/>
          <w:lang w:bidi="hi-IN"/>
        </w:rPr>
        <w:t>ण्डु</w:t>
      </w:r>
      <w:r>
        <w:rPr>
          <w:rFonts w:ascii="Mangal" w:hAnsi="Mangal" w:cs="Mangal"/>
          <w:sz w:val="20"/>
          <w:szCs w:val="20"/>
        </w:rPr>
        <w:t xml:space="preserve">, </w:t>
      </w:r>
      <w:proofErr w:type="spellStart"/>
      <w:r>
        <w:rPr>
          <w:rFonts w:ascii="Mangal" w:hAnsi="Mangal" w:cs="Mangal"/>
          <w:sz w:val="20"/>
          <w:szCs w:val="20"/>
        </w:rPr>
        <w:t>नेपाल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में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करार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हस्ताक्षर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किए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गए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थे</w:t>
      </w:r>
      <w:proofErr w:type="spellEnd"/>
      <w:r>
        <w:rPr>
          <w:rFonts w:ascii="Mangal" w:hAnsi="Mangal" w:cs="Mangal"/>
          <w:sz w:val="20"/>
          <w:szCs w:val="20"/>
        </w:rPr>
        <w:t xml:space="preserve">। </w:t>
      </w:r>
      <w:proofErr w:type="spellStart"/>
      <w:r>
        <w:rPr>
          <w:rFonts w:ascii="Mangal" w:hAnsi="Mangal" w:cs="Mangal"/>
          <w:sz w:val="20"/>
          <w:szCs w:val="20"/>
        </w:rPr>
        <w:t>इस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करार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भारत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और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नेपाल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बीच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सीमा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विद्युत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पारेषण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और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विद्युत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व्यापार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सुदृढ</w:t>
      </w:r>
      <w:proofErr w:type="spellEnd"/>
      <w:r>
        <w:rPr>
          <w:rFonts w:ascii="Mangal" w:hAnsi="Mangal" w:cs="Mangal"/>
          <w:sz w:val="20"/>
          <w:szCs w:val="20"/>
        </w:rPr>
        <w:t xml:space="preserve">़ </w:t>
      </w:r>
      <w:proofErr w:type="spellStart"/>
      <w:r>
        <w:rPr>
          <w:rFonts w:ascii="Mangal" w:hAnsi="Mangal" w:cs="Mangal"/>
          <w:sz w:val="20"/>
          <w:szCs w:val="20"/>
        </w:rPr>
        <w:t>होगा</w:t>
      </w:r>
      <w:proofErr w:type="spellEnd"/>
      <w:r>
        <w:rPr>
          <w:rFonts w:ascii="Mangal" w:hAnsi="Mangal" w:cs="Mangal"/>
          <w:sz w:val="20"/>
          <w:szCs w:val="20"/>
        </w:rPr>
        <w:t>।</w:t>
      </w:r>
    </w:p>
    <w:p w:rsidR="005C0636" w:rsidRDefault="005C0636" w:rsidP="005C0636">
      <w:pPr>
        <w:spacing w:line="360" w:lineRule="auto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0C0602">
        <w:rPr>
          <w:rFonts w:ascii="Mangal" w:hAnsi="Mangal" w:cs="Mangal"/>
          <w:b/>
          <w:bCs/>
          <w:sz w:val="20"/>
          <w:szCs w:val="20"/>
        </w:rPr>
        <w:t>(</w:t>
      </w:r>
      <w:r>
        <w:rPr>
          <w:rFonts w:ascii="Mangal" w:hAnsi="Mangal" w:cs="Mangal"/>
          <w:b/>
          <w:bCs/>
          <w:sz w:val="20"/>
          <w:szCs w:val="20"/>
        </w:rPr>
        <w:t xml:space="preserve">घ) </w:t>
      </w:r>
      <w:proofErr w:type="spellStart"/>
      <w:r>
        <w:rPr>
          <w:rFonts w:ascii="Mangal" w:hAnsi="Mangal" w:cs="Mangal"/>
          <w:b/>
          <w:bCs/>
          <w:sz w:val="20"/>
          <w:szCs w:val="20"/>
        </w:rPr>
        <w:t>और</w:t>
      </w:r>
      <w:proofErr w:type="spellEnd"/>
      <w:r w:rsidRPr="000C0602">
        <w:rPr>
          <w:rFonts w:ascii="Mangal" w:hAnsi="Mangal" w:cs="Mangal"/>
          <w:b/>
          <w:bCs/>
          <w:sz w:val="20"/>
          <w:szCs w:val="20"/>
        </w:rPr>
        <w:t xml:space="preserve"> (ङ</w:t>
      </w:r>
      <w:proofErr w:type="gramStart"/>
      <w:r w:rsidRPr="000C0602">
        <w:rPr>
          <w:rFonts w:ascii="Mangal" w:hAnsi="Mangal" w:cs="Mangal"/>
          <w:b/>
          <w:bCs/>
          <w:sz w:val="20"/>
          <w:szCs w:val="20"/>
        </w:rPr>
        <w:t>) :</w:t>
      </w:r>
      <w:proofErr w:type="gramEnd"/>
      <w:r w:rsidRPr="000C0602">
        <w:rPr>
          <w:rFonts w:ascii="Mangal" w:hAnsi="Mangal" w:cs="Mangal"/>
          <w:b/>
          <w:bCs/>
          <w:sz w:val="20"/>
          <w:szCs w:val="20"/>
        </w:rPr>
        <w:tab/>
      </w:r>
      <w:proofErr w:type="spellStart"/>
      <w:r>
        <w:rPr>
          <w:rFonts w:ascii="Mangal" w:hAnsi="Mangal" w:cs="Mangal"/>
          <w:sz w:val="20"/>
          <w:szCs w:val="20"/>
        </w:rPr>
        <w:t>संभावित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कुल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उत्पादन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क्षमता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और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शामिल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जाने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वाली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राशि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दिनांक</w:t>
      </w:r>
      <w:proofErr w:type="spellEnd"/>
      <w:r>
        <w:rPr>
          <w:rFonts w:ascii="Mangal" w:hAnsi="Mangal" w:cs="Mangal"/>
          <w:sz w:val="20"/>
          <w:szCs w:val="20"/>
        </w:rPr>
        <w:t xml:space="preserve"> 21.10.2014 </w:t>
      </w:r>
      <w:proofErr w:type="spellStart"/>
      <w:r>
        <w:rPr>
          <w:rFonts w:ascii="Mangal" w:hAnsi="Mangal" w:cs="Mangal"/>
          <w:sz w:val="20"/>
          <w:szCs w:val="20"/>
        </w:rPr>
        <w:t>को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उपर्युक्त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करार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r>
        <w:rPr>
          <w:rFonts w:ascii="Mangal" w:hAnsi="Mangal" w:cs="Mangal" w:hint="cs"/>
          <w:sz w:val="20"/>
          <w:szCs w:val="20"/>
          <w:cs/>
          <w:lang w:bidi="hi-IN"/>
        </w:rPr>
        <w:t>हस्ताक्षरित</w:t>
      </w:r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भाग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नहीं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है</w:t>
      </w:r>
      <w:proofErr w:type="spellEnd"/>
      <w:r>
        <w:rPr>
          <w:rFonts w:ascii="Mangal" w:hAnsi="Mangal" w:cs="Mangal"/>
          <w:sz w:val="20"/>
          <w:szCs w:val="20"/>
        </w:rPr>
        <w:t xml:space="preserve"> ।</w:t>
      </w:r>
    </w:p>
    <w:p w:rsidR="005C0636" w:rsidRPr="005D2ED9" w:rsidRDefault="005C0636" w:rsidP="005C0636">
      <w:pPr>
        <w:jc w:val="center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sz w:val="20"/>
          <w:szCs w:val="20"/>
        </w:rPr>
        <w:t>********</w:t>
      </w:r>
    </w:p>
    <w:p w:rsidR="00DD7AA0" w:rsidRDefault="00DD7AA0">
      <w:bookmarkStart w:id="0" w:name="_GoBack"/>
      <w:bookmarkEnd w:id="0"/>
    </w:p>
    <w:sectPr w:rsidR="00DD7AA0" w:rsidSect="0068540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63"/>
    <w:rsid w:val="00265E63"/>
    <w:rsid w:val="005C0636"/>
    <w:rsid w:val="0068540F"/>
    <w:rsid w:val="00D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2014-11-21T20:58:00Z</dcterms:created>
  <dcterms:modified xsi:type="dcterms:W3CDTF">2014-11-21T20:58:00Z</dcterms:modified>
</cp:coreProperties>
</file>