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18" w:rsidRPr="003333F5" w:rsidRDefault="00A25118" w:rsidP="00A25118">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भारत सरकार</w:t>
      </w:r>
    </w:p>
    <w:p w:rsidR="00A25118" w:rsidRPr="003333F5" w:rsidRDefault="00A25118" w:rsidP="00A25118">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पेयजल और स्वच्छता मंत्रालय</w:t>
      </w:r>
    </w:p>
    <w:p w:rsidR="00A25118" w:rsidRPr="003333F5" w:rsidRDefault="00A25118" w:rsidP="00A25118">
      <w:pPr>
        <w:spacing w:after="0" w:line="240" w:lineRule="auto"/>
        <w:jc w:val="center"/>
        <w:rPr>
          <w:rFonts w:ascii="Kruti Dev 010" w:hAnsi="Kruti Dev 010"/>
          <w:b/>
          <w:bCs/>
          <w:sz w:val="24"/>
          <w:szCs w:val="24"/>
        </w:rPr>
      </w:pPr>
    </w:p>
    <w:p w:rsidR="00A25118" w:rsidRPr="003333F5" w:rsidRDefault="00A25118" w:rsidP="00A25118">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राज्य सभा</w:t>
      </w:r>
    </w:p>
    <w:p w:rsidR="00A25118" w:rsidRPr="00A25118" w:rsidRDefault="00A25118" w:rsidP="00A25118">
      <w:pPr>
        <w:spacing w:after="0" w:line="240" w:lineRule="auto"/>
        <w:jc w:val="center"/>
        <w:rPr>
          <w:rFonts w:ascii="Kruti Dev 010" w:hAnsi="Kruti Dev 010"/>
          <w:b/>
          <w:bCs/>
          <w:sz w:val="24"/>
          <w:szCs w:val="24"/>
          <w:cs/>
        </w:rPr>
      </w:pPr>
      <w:r>
        <w:rPr>
          <w:rFonts w:ascii="Kruti Dev 010" w:hAnsi="Kruti Dev 010" w:hint="cs"/>
          <w:b/>
          <w:bCs/>
          <w:sz w:val="24"/>
          <w:szCs w:val="24"/>
          <w:cs/>
        </w:rPr>
        <w:t>अतारांकित प्रश्न संख्या</w:t>
      </w:r>
      <w:r>
        <w:rPr>
          <w:rFonts w:ascii="Kruti Dev 010" w:hAnsi="Kruti Dev 010"/>
          <w:b/>
          <w:bCs/>
          <w:sz w:val="24"/>
          <w:szCs w:val="24"/>
        </w:rPr>
        <w:t xml:space="preserve"> </w:t>
      </w:r>
      <w:r>
        <w:rPr>
          <w:rFonts w:ascii="Times New Roman" w:hAnsi="Times New Roman" w:hint="cs"/>
          <w:b/>
          <w:bCs/>
          <w:sz w:val="24"/>
          <w:szCs w:val="24"/>
          <w:cs/>
        </w:rPr>
        <w:t>22</w:t>
      </w:r>
    </w:p>
    <w:p w:rsidR="00A25118" w:rsidRDefault="00A25118" w:rsidP="00844822">
      <w:pPr>
        <w:spacing w:after="0" w:line="240" w:lineRule="auto"/>
        <w:jc w:val="center"/>
        <w:rPr>
          <w:rFonts w:ascii="Kruti Dev 010" w:hAnsi="Kruti Dev 010"/>
          <w:b/>
          <w:bCs/>
          <w:sz w:val="24"/>
          <w:szCs w:val="24"/>
        </w:rPr>
      </w:pPr>
      <w:r>
        <w:rPr>
          <w:rFonts w:ascii="Kruti Dev 010" w:hAnsi="Kruti Dev 010" w:hint="cs"/>
          <w:b/>
          <w:bCs/>
          <w:sz w:val="24"/>
          <w:szCs w:val="24"/>
          <w:cs/>
        </w:rPr>
        <w:t>24.11.2014 को उत्तर दिए जाने के लिए</w:t>
      </w:r>
    </w:p>
    <w:p w:rsidR="00A25118" w:rsidRDefault="00A25118" w:rsidP="00A25118">
      <w:pPr>
        <w:spacing w:after="0" w:line="240" w:lineRule="auto"/>
        <w:jc w:val="center"/>
        <w:rPr>
          <w:rFonts w:ascii="Kruti Dev 010" w:hAnsi="Kruti Dev 010"/>
          <w:b/>
          <w:bCs/>
          <w:sz w:val="24"/>
          <w:szCs w:val="24"/>
        </w:rPr>
      </w:pPr>
      <w:r>
        <w:rPr>
          <w:rFonts w:ascii="Kruti Dev 010" w:hAnsi="Kruti Dev 010" w:hint="cs"/>
          <w:b/>
          <w:bCs/>
          <w:sz w:val="24"/>
          <w:szCs w:val="24"/>
          <w:cs/>
        </w:rPr>
        <w:t>निर्मल भारत अभियान के तहत शौचालयों की सुविधा</w:t>
      </w:r>
    </w:p>
    <w:p w:rsidR="00A25118" w:rsidRDefault="00A25118" w:rsidP="00A25118">
      <w:pPr>
        <w:spacing w:after="0" w:line="240" w:lineRule="auto"/>
        <w:jc w:val="center"/>
        <w:rPr>
          <w:rFonts w:ascii="Kruti Dev 010" w:hAnsi="Kruti Dev 010"/>
          <w:b/>
          <w:bCs/>
          <w:sz w:val="24"/>
          <w:szCs w:val="24"/>
        </w:rPr>
      </w:pPr>
    </w:p>
    <w:p w:rsidR="00A25118" w:rsidRPr="00E234B3" w:rsidRDefault="00A25118" w:rsidP="00A25118">
      <w:pPr>
        <w:rPr>
          <w:rFonts w:ascii="Kruti Dev 010" w:hAnsi="Kruti Dev 010"/>
          <w:b/>
          <w:bCs/>
          <w:sz w:val="32"/>
          <w:szCs w:val="32"/>
        </w:rPr>
      </w:pPr>
      <w:r w:rsidRPr="00E234B3">
        <w:rPr>
          <w:rFonts w:ascii="Times New Roman" w:hAnsi="Times New Roman" w:cs="Times New Roman"/>
          <w:b/>
          <w:bCs/>
          <w:sz w:val="32"/>
          <w:szCs w:val="32"/>
        </w:rPr>
        <w:t>†</w:t>
      </w:r>
      <w:r w:rsidR="00E234B3">
        <w:rPr>
          <w:rFonts w:ascii="Kruti Dev 010" w:hAnsi="Kruti Dev 010" w:cs="Mangal"/>
          <w:b/>
          <w:bCs/>
          <w:sz w:val="32"/>
          <w:szCs w:val="32"/>
          <w:cs/>
        </w:rPr>
        <w:t>22</w:t>
      </w:r>
      <w:r w:rsidR="00E234B3">
        <w:rPr>
          <w:rFonts w:ascii="Kruti Dev 010" w:hAnsi="Kruti Dev 010" w:cs="Mangal"/>
          <w:b/>
          <w:bCs/>
          <w:sz w:val="32"/>
          <w:szCs w:val="32"/>
        </w:rPr>
        <w:t>-</w:t>
      </w:r>
      <w:r w:rsidRPr="00E234B3">
        <w:rPr>
          <w:rFonts w:ascii="Kruti Dev 010" w:hAnsi="Kruti Dev 010" w:cs="Mangal"/>
          <w:b/>
          <w:bCs/>
          <w:sz w:val="32"/>
          <w:szCs w:val="32"/>
          <w:cs/>
        </w:rPr>
        <w:t xml:space="preserve"> </w:t>
      </w:r>
      <w:proofErr w:type="spellStart"/>
      <w:r w:rsidRPr="00E234B3">
        <w:rPr>
          <w:rFonts w:ascii="Kruti Dev 010" w:hAnsi="Kruti Dev 010"/>
          <w:b/>
          <w:bCs/>
          <w:sz w:val="32"/>
          <w:szCs w:val="32"/>
        </w:rPr>
        <w:t>Jherh</w:t>
      </w:r>
      <w:proofErr w:type="spellEnd"/>
      <w:r w:rsidRPr="00E234B3">
        <w:rPr>
          <w:rFonts w:ascii="Kruti Dev 010" w:hAnsi="Kruti Dev 010"/>
          <w:b/>
          <w:bCs/>
          <w:sz w:val="32"/>
          <w:szCs w:val="32"/>
        </w:rPr>
        <w:t xml:space="preserve"> </w:t>
      </w:r>
      <w:proofErr w:type="spellStart"/>
      <w:r w:rsidRPr="00E234B3">
        <w:rPr>
          <w:rFonts w:ascii="Kruti Dev 010" w:hAnsi="Kruti Dev 010"/>
          <w:b/>
          <w:bCs/>
          <w:sz w:val="32"/>
          <w:szCs w:val="32"/>
        </w:rPr>
        <w:t>dudyrk</w:t>
      </w:r>
      <w:proofErr w:type="spellEnd"/>
      <w:r w:rsidRPr="00E234B3">
        <w:rPr>
          <w:rFonts w:ascii="Kruti Dev 010" w:hAnsi="Kruti Dev 010"/>
          <w:b/>
          <w:bCs/>
          <w:sz w:val="32"/>
          <w:szCs w:val="32"/>
        </w:rPr>
        <w:t xml:space="preserve"> flag% </w:t>
      </w:r>
    </w:p>
    <w:p w:rsidR="00A25118" w:rsidRPr="00E234B3" w:rsidRDefault="00A25118" w:rsidP="00A25118">
      <w:pPr>
        <w:rPr>
          <w:rFonts w:ascii="Kruti Dev 010" w:hAnsi="Kruti Dev 010"/>
          <w:b/>
          <w:bCs/>
          <w:sz w:val="32"/>
          <w:szCs w:val="32"/>
        </w:rPr>
      </w:pPr>
      <w:proofErr w:type="spellStart"/>
      <w:r w:rsidRPr="00E234B3">
        <w:rPr>
          <w:rFonts w:ascii="Kruti Dev 010" w:hAnsi="Kruti Dev 010"/>
          <w:b/>
          <w:bCs/>
          <w:sz w:val="32"/>
          <w:szCs w:val="32"/>
        </w:rPr>
        <w:t>D</w:t>
      </w:r>
      <w:proofErr w:type="gramStart"/>
      <w:r w:rsidRPr="00E234B3">
        <w:rPr>
          <w:rFonts w:ascii="Kruti Dev 010" w:hAnsi="Kruti Dev 010"/>
          <w:b/>
          <w:bCs/>
          <w:sz w:val="32"/>
          <w:szCs w:val="32"/>
        </w:rPr>
        <w:t>;k</w:t>
      </w:r>
      <w:proofErr w:type="spellEnd"/>
      <w:proofErr w:type="gramEnd"/>
      <w:r w:rsidRPr="00E234B3">
        <w:rPr>
          <w:rFonts w:ascii="Kruti Dev 010" w:hAnsi="Kruti Dev 010"/>
          <w:b/>
          <w:bCs/>
          <w:sz w:val="32"/>
          <w:szCs w:val="32"/>
        </w:rPr>
        <w:t xml:space="preserve"> </w:t>
      </w:r>
      <w:proofErr w:type="spellStart"/>
      <w:r w:rsidRPr="00E234B3">
        <w:rPr>
          <w:rFonts w:ascii="Kruti Dev 010" w:hAnsi="Kruti Dev 010"/>
          <w:b/>
          <w:bCs/>
          <w:sz w:val="32"/>
          <w:szCs w:val="32"/>
        </w:rPr>
        <w:t>is;ty</w:t>
      </w:r>
      <w:proofErr w:type="spellEnd"/>
      <w:r w:rsidRPr="00E234B3">
        <w:rPr>
          <w:rFonts w:ascii="Kruti Dev 010" w:hAnsi="Kruti Dev 010" w:hint="cs"/>
          <w:b/>
          <w:bCs/>
          <w:sz w:val="32"/>
          <w:szCs w:val="32"/>
          <w:cs/>
        </w:rPr>
        <w:t xml:space="preserve"> </w:t>
      </w:r>
      <w:proofErr w:type="spellStart"/>
      <w:r w:rsidRPr="00E234B3">
        <w:rPr>
          <w:rFonts w:ascii="Kruti Dev 010" w:hAnsi="Kruti Dev 010"/>
          <w:b/>
          <w:bCs/>
          <w:sz w:val="32"/>
          <w:szCs w:val="32"/>
        </w:rPr>
        <w:t>vkSj</w:t>
      </w:r>
      <w:proofErr w:type="spellEnd"/>
      <w:r w:rsidRPr="00E234B3">
        <w:rPr>
          <w:rFonts w:ascii="Kruti Dev 010" w:hAnsi="Kruti Dev 010"/>
          <w:b/>
          <w:bCs/>
          <w:sz w:val="32"/>
          <w:szCs w:val="32"/>
        </w:rPr>
        <w:t xml:space="preserve"> </w:t>
      </w:r>
      <w:proofErr w:type="spellStart"/>
      <w:r w:rsidRPr="00E234B3">
        <w:rPr>
          <w:rFonts w:ascii="Kruti Dev 010" w:hAnsi="Kruti Dev 010"/>
          <w:b/>
          <w:bCs/>
          <w:sz w:val="32"/>
          <w:szCs w:val="32"/>
        </w:rPr>
        <w:t>LoPNrk</w:t>
      </w:r>
      <w:proofErr w:type="spellEnd"/>
      <w:r w:rsidRPr="00E234B3">
        <w:rPr>
          <w:rFonts w:ascii="Kruti Dev 010" w:hAnsi="Kruti Dev 010"/>
          <w:b/>
          <w:bCs/>
          <w:sz w:val="32"/>
          <w:szCs w:val="32"/>
        </w:rPr>
        <w:t xml:space="preserve"> ea=h ;g </w:t>
      </w:r>
      <w:proofErr w:type="spellStart"/>
      <w:r w:rsidRPr="00E234B3">
        <w:rPr>
          <w:rFonts w:ascii="Kruti Dev 010" w:hAnsi="Kruti Dev 010"/>
          <w:b/>
          <w:bCs/>
          <w:sz w:val="32"/>
          <w:szCs w:val="32"/>
        </w:rPr>
        <w:t>crkus</w:t>
      </w:r>
      <w:proofErr w:type="spellEnd"/>
      <w:r w:rsidRPr="00E234B3">
        <w:rPr>
          <w:rFonts w:ascii="Kruti Dev 010" w:hAnsi="Kruti Dev 010"/>
          <w:b/>
          <w:bCs/>
          <w:sz w:val="32"/>
          <w:szCs w:val="32"/>
        </w:rPr>
        <w:t xml:space="preserve"> dh </w:t>
      </w:r>
      <w:proofErr w:type="spellStart"/>
      <w:r w:rsidRPr="00E234B3">
        <w:rPr>
          <w:rFonts w:ascii="Kruti Dev 010" w:hAnsi="Kruti Dev 010"/>
          <w:b/>
          <w:bCs/>
          <w:sz w:val="32"/>
          <w:szCs w:val="32"/>
        </w:rPr>
        <w:t>d`ik</w:t>
      </w:r>
      <w:proofErr w:type="spellEnd"/>
      <w:r w:rsidRPr="00E234B3">
        <w:rPr>
          <w:rFonts w:ascii="Kruti Dev 010" w:hAnsi="Kruti Dev 010"/>
          <w:b/>
          <w:bCs/>
          <w:sz w:val="32"/>
          <w:szCs w:val="32"/>
        </w:rPr>
        <w:t xml:space="preserve"> </w:t>
      </w:r>
      <w:proofErr w:type="spellStart"/>
      <w:r w:rsidRPr="00E234B3">
        <w:rPr>
          <w:rFonts w:ascii="Kruti Dev 010" w:hAnsi="Kruti Dev 010"/>
          <w:b/>
          <w:bCs/>
          <w:sz w:val="32"/>
          <w:szCs w:val="32"/>
        </w:rPr>
        <w:t>djsaxs</w:t>
      </w:r>
      <w:proofErr w:type="spellEnd"/>
      <w:r w:rsidRPr="00E234B3">
        <w:rPr>
          <w:rFonts w:ascii="Kruti Dev 010" w:hAnsi="Kruti Dev 010"/>
          <w:b/>
          <w:bCs/>
          <w:sz w:val="32"/>
          <w:szCs w:val="32"/>
        </w:rPr>
        <w:t xml:space="preserve"> </w:t>
      </w:r>
      <w:proofErr w:type="spellStart"/>
      <w:r w:rsidRPr="00E234B3">
        <w:rPr>
          <w:rFonts w:ascii="Kruti Dev 010" w:hAnsi="Kruti Dev 010"/>
          <w:b/>
          <w:bCs/>
          <w:sz w:val="32"/>
          <w:szCs w:val="32"/>
        </w:rPr>
        <w:t>fd</w:t>
      </w:r>
      <w:proofErr w:type="spellEnd"/>
      <w:r w:rsidRPr="00E234B3">
        <w:rPr>
          <w:rFonts w:ascii="Kruti Dev 010" w:hAnsi="Kruti Dev 010"/>
          <w:b/>
          <w:bCs/>
          <w:sz w:val="32"/>
          <w:szCs w:val="32"/>
        </w:rPr>
        <w:t>%</w:t>
      </w:r>
    </w:p>
    <w:p w:rsidR="00A25118" w:rsidRPr="00844822" w:rsidRDefault="00A25118" w:rsidP="00A25118">
      <w:pPr>
        <w:rPr>
          <w:rFonts w:ascii="Kruti Dev 010" w:hAnsi="Kruti Dev 010"/>
          <w:sz w:val="32"/>
          <w:szCs w:val="32"/>
        </w:rPr>
      </w:pPr>
      <w:r w:rsidRPr="00844822">
        <w:rPr>
          <w:rFonts w:ascii="Kruti Dev 010" w:hAnsi="Kruti Dev 010"/>
          <w:sz w:val="32"/>
          <w:szCs w:val="32"/>
        </w:rPr>
        <w:t xml:space="preserve">¼d½ </w:t>
      </w:r>
      <w:proofErr w:type="spellStart"/>
      <w:r w:rsidRPr="00844822">
        <w:rPr>
          <w:rFonts w:ascii="Kruti Dev 010" w:hAnsi="Kruti Dev 010"/>
          <w:sz w:val="32"/>
          <w:szCs w:val="32"/>
        </w:rPr>
        <w:t>orZeku</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esa</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fueZy</w:t>
      </w:r>
      <w:proofErr w:type="spellEnd"/>
      <w:r w:rsidRPr="00844822">
        <w:rPr>
          <w:rFonts w:ascii="Kruti Dev 010" w:hAnsi="Kruti Dev 010"/>
          <w:sz w:val="32"/>
          <w:szCs w:val="32"/>
        </w:rPr>
        <w:t xml:space="preserve"> </w:t>
      </w:r>
      <w:proofErr w:type="spellStart"/>
      <w:proofErr w:type="gramStart"/>
      <w:r w:rsidRPr="00844822">
        <w:rPr>
          <w:rFonts w:ascii="Kruti Dev 010" w:hAnsi="Kruti Dev 010"/>
          <w:sz w:val="32"/>
          <w:szCs w:val="32"/>
        </w:rPr>
        <w:t>Hkkjr</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kstuk</w:t>
      </w:r>
      <w:proofErr w:type="spellEnd"/>
      <w:proofErr w:type="gramEnd"/>
      <w:r w:rsidRPr="00844822">
        <w:rPr>
          <w:rFonts w:ascii="Kruti Dev 010" w:hAnsi="Kruti Dev 010"/>
          <w:sz w:val="32"/>
          <w:szCs w:val="32"/>
        </w:rPr>
        <w:t xml:space="preserve"> </w:t>
      </w:r>
      <w:proofErr w:type="spellStart"/>
      <w:r w:rsidRPr="00844822">
        <w:rPr>
          <w:rFonts w:ascii="Kruti Dev 010" w:hAnsi="Kruti Dev 010"/>
          <w:sz w:val="32"/>
          <w:szCs w:val="32"/>
        </w:rPr>
        <w:t>ds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rgr</w:t>
      </w:r>
      <w:proofErr w:type="spellEnd"/>
      <w:r w:rsidRPr="00844822">
        <w:rPr>
          <w:rFonts w:ascii="Kruti Dev 010" w:hAnsi="Kruti Dev 010" w:hint="cs"/>
          <w:sz w:val="32"/>
          <w:szCs w:val="32"/>
          <w:cs/>
        </w:rPr>
        <w:t xml:space="preserve"> </w:t>
      </w:r>
      <w:proofErr w:type="spellStart"/>
      <w:r w:rsidRPr="00844822">
        <w:rPr>
          <w:rFonts w:ascii="Kruti Dev 010" w:hAnsi="Kruti Dev 010"/>
          <w:sz w:val="32"/>
          <w:szCs w:val="32"/>
        </w:rPr>
        <w:t>jkT</w:t>
      </w:r>
      <w:proofErr w:type="spellEnd"/>
      <w:r w:rsidRPr="00844822">
        <w:rPr>
          <w:rFonts w:ascii="Kruti Dev 010" w:hAnsi="Kruti Dev 010"/>
          <w:sz w:val="32"/>
          <w:szCs w:val="32"/>
        </w:rPr>
        <w:t>;&amp;</w:t>
      </w:r>
      <w:proofErr w:type="spellStart"/>
      <w:r w:rsidRPr="00844822">
        <w:rPr>
          <w:rFonts w:ascii="Kruti Dev 010" w:hAnsi="Kruti Dev 010"/>
          <w:sz w:val="32"/>
          <w:szCs w:val="32"/>
        </w:rPr>
        <w:t>okj</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fdrus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ifjokjksa</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dks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kkSpky</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lqfo</w:t>
      </w:r>
      <w:proofErr w:type="spellEnd"/>
      <w:r w:rsidRPr="00844822">
        <w:rPr>
          <w:rFonts w:ascii="Kruti Dev 010" w:hAnsi="Kruti Dev 010"/>
          <w:sz w:val="32"/>
          <w:szCs w:val="32"/>
        </w:rPr>
        <w:t>/</w:t>
      </w:r>
      <w:proofErr w:type="spellStart"/>
      <w:r w:rsidRPr="00844822">
        <w:rPr>
          <w:rFonts w:ascii="Kruti Dev 010" w:hAnsi="Kruti Dev 010"/>
          <w:sz w:val="32"/>
          <w:szCs w:val="32"/>
        </w:rPr>
        <w:t>kk</w:t>
      </w:r>
      <w:proofErr w:type="spellEnd"/>
    </w:p>
    <w:p w:rsidR="00A25118" w:rsidRPr="00844822" w:rsidRDefault="00A25118" w:rsidP="00A25118">
      <w:pPr>
        <w:rPr>
          <w:rFonts w:ascii="Kruti Dev 010" w:hAnsi="Kruti Dev 010"/>
          <w:sz w:val="32"/>
          <w:szCs w:val="32"/>
        </w:rPr>
      </w:pPr>
      <w:proofErr w:type="spellStart"/>
      <w:proofErr w:type="gramStart"/>
      <w:r w:rsidRPr="00844822">
        <w:rPr>
          <w:rFonts w:ascii="Kruti Dev 010" w:hAnsi="Kruti Dev 010"/>
          <w:sz w:val="32"/>
          <w:szCs w:val="32"/>
        </w:rPr>
        <w:t>miyC</w:t>
      </w:r>
      <w:proofErr w:type="spellEnd"/>
      <w:r w:rsidRPr="00844822">
        <w:rPr>
          <w:rFonts w:ascii="Kruti Dev 010" w:hAnsi="Kruti Dev 010"/>
          <w:sz w:val="32"/>
          <w:szCs w:val="32"/>
        </w:rPr>
        <w:t>/k</w:t>
      </w:r>
      <w:proofErr w:type="gramEnd"/>
      <w:r w:rsidRPr="00844822">
        <w:rPr>
          <w:rFonts w:ascii="Kruti Dev 010" w:hAnsi="Kruti Dev 010"/>
          <w:sz w:val="32"/>
          <w:szCs w:val="32"/>
        </w:rPr>
        <w:t xml:space="preserve"> </w:t>
      </w:r>
      <w:proofErr w:type="spellStart"/>
      <w:r w:rsidRPr="00844822">
        <w:rPr>
          <w:rFonts w:ascii="Kruti Dev 010" w:hAnsi="Kruti Dev 010"/>
          <w:sz w:val="32"/>
          <w:szCs w:val="32"/>
        </w:rPr>
        <w:t>djokbZ</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xbZ</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gS</w:t>
      </w:r>
      <w:proofErr w:type="spellEnd"/>
      <w:r w:rsidRPr="00844822">
        <w:rPr>
          <w:rFonts w:ascii="Kruti Dev 010" w:hAnsi="Kruti Dev 010"/>
          <w:sz w:val="32"/>
          <w:szCs w:val="32"/>
        </w:rPr>
        <w:t>(</w:t>
      </w:r>
    </w:p>
    <w:p w:rsidR="00A25118" w:rsidRPr="00844822" w:rsidRDefault="00A25118" w:rsidP="00A25118">
      <w:pPr>
        <w:rPr>
          <w:rFonts w:ascii="Kruti Dev 010" w:hAnsi="Kruti Dev 010"/>
          <w:sz w:val="32"/>
          <w:szCs w:val="32"/>
        </w:rPr>
      </w:pPr>
      <w:r w:rsidRPr="00844822">
        <w:rPr>
          <w:rFonts w:ascii="Kruti Dev 010" w:hAnsi="Kruti Dev 010"/>
          <w:sz w:val="32"/>
          <w:szCs w:val="32"/>
        </w:rPr>
        <w:t xml:space="preserve">¼[k½ </w:t>
      </w:r>
      <w:proofErr w:type="spellStart"/>
      <w:r w:rsidRPr="00844822">
        <w:rPr>
          <w:rFonts w:ascii="Kruti Dev 010" w:hAnsi="Kruti Dev 010"/>
          <w:sz w:val="32"/>
          <w:szCs w:val="32"/>
        </w:rPr>
        <w:t>D</w:t>
      </w:r>
      <w:proofErr w:type="gramStart"/>
      <w:r w:rsidRPr="00844822">
        <w:rPr>
          <w:rFonts w:ascii="Kruti Dev 010" w:hAnsi="Kruti Dev 010"/>
          <w:sz w:val="32"/>
          <w:szCs w:val="32"/>
        </w:rPr>
        <w:t>;k</w:t>
      </w:r>
      <w:proofErr w:type="spellEnd"/>
      <w:proofErr w:type="gramEnd"/>
      <w:r w:rsidRPr="00844822">
        <w:rPr>
          <w:rFonts w:ascii="Kruti Dev 010" w:hAnsi="Kruti Dev 010"/>
          <w:sz w:val="32"/>
          <w:szCs w:val="32"/>
        </w:rPr>
        <w:t xml:space="preserve"> ;g </w:t>
      </w:r>
      <w:proofErr w:type="spellStart"/>
      <w:r w:rsidRPr="00844822">
        <w:rPr>
          <w:rFonts w:ascii="Kruti Dev 010" w:hAnsi="Kruti Dev 010"/>
          <w:sz w:val="32"/>
          <w:szCs w:val="32"/>
        </w:rPr>
        <w:t>lp</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gS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fd</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xzkeh.k</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ks</w:t>
      </w:r>
      <w:proofErr w:type="spellEnd"/>
      <w:r w:rsidRPr="00844822">
        <w:rPr>
          <w:rFonts w:ascii="Kruti Dev 010" w:hAnsi="Kruti Dev 010"/>
          <w:sz w:val="32"/>
          <w:szCs w:val="32"/>
        </w:rPr>
        <w:t>=</w:t>
      </w:r>
      <w:proofErr w:type="spellStart"/>
      <w:r w:rsidRPr="00844822">
        <w:rPr>
          <w:rFonts w:ascii="Kruti Dev 010" w:hAnsi="Kruti Dev 010"/>
          <w:sz w:val="32"/>
          <w:szCs w:val="32"/>
        </w:rPr>
        <w:t>ksa</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esa</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kj</w:t>
      </w:r>
      <w:proofErr w:type="spellEnd"/>
      <w:r w:rsidRPr="00844822">
        <w:rPr>
          <w:rFonts w:ascii="Kruti Dev 010" w:hAnsi="Kruti Dev 010" w:hint="cs"/>
          <w:sz w:val="32"/>
          <w:szCs w:val="32"/>
          <w:cs/>
        </w:rPr>
        <w:t xml:space="preserve"> </w:t>
      </w:r>
      <w:proofErr w:type="spellStart"/>
      <w:r w:rsidRPr="00844822">
        <w:rPr>
          <w:rFonts w:ascii="Kruti Dev 010" w:hAnsi="Kruti Dev 010"/>
          <w:sz w:val="32"/>
          <w:szCs w:val="32"/>
        </w:rPr>
        <w:t>esa</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kkSpky</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gksus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ds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ckotwn</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Hkh</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ksrksa</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esa</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kkSp</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gsrq</w:t>
      </w:r>
      <w:proofErr w:type="spellEnd"/>
      <w:r w:rsidRPr="00844822">
        <w:rPr>
          <w:rFonts w:ascii="Kruti Dev 010" w:hAnsi="Kruti Dev 010" w:hint="cs"/>
          <w:sz w:val="32"/>
          <w:szCs w:val="32"/>
          <w:cs/>
        </w:rPr>
        <w:t xml:space="preserve"> </w:t>
      </w:r>
      <w:proofErr w:type="spellStart"/>
      <w:r w:rsidRPr="00844822">
        <w:rPr>
          <w:rFonts w:ascii="Kruti Dev 010" w:hAnsi="Kruti Dev 010"/>
          <w:sz w:val="32"/>
          <w:szCs w:val="32"/>
        </w:rPr>
        <w:t>tkus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esa</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yksx</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lgtrk</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eglwl</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djrs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gSa</w:t>
      </w:r>
      <w:proofErr w:type="spellEnd"/>
      <w:r w:rsidRPr="00844822">
        <w:rPr>
          <w:rFonts w:ascii="Kruti Dev 010" w:hAnsi="Kruti Dev 010"/>
          <w:sz w:val="32"/>
          <w:szCs w:val="32"/>
        </w:rPr>
        <w:t>(</w:t>
      </w:r>
    </w:p>
    <w:p w:rsidR="00A25118" w:rsidRPr="00844822" w:rsidRDefault="00A25118" w:rsidP="00A25118">
      <w:pPr>
        <w:rPr>
          <w:rFonts w:ascii="Kruti Dev 010" w:hAnsi="Kruti Dev 010"/>
          <w:sz w:val="32"/>
          <w:szCs w:val="32"/>
        </w:rPr>
      </w:pPr>
      <w:r w:rsidRPr="00844822">
        <w:rPr>
          <w:rFonts w:ascii="Kruti Dev 010" w:hAnsi="Kruti Dev 010"/>
          <w:sz w:val="32"/>
          <w:szCs w:val="32"/>
        </w:rPr>
        <w:t xml:space="preserve">¼x½ </w:t>
      </w:r>
      <w:proofErr w:type="spellStart"/>
      <w:r w:rsidRPr="00844822">
        <w:rPr>
          <w:rFonts w:ascii="Kruti Dev 010" w:hAnsi="Kruti Dev 010"/>
          <w:sz w:val="32"/>
          <w:szCs w:val="32"/>
        </w:rPr>
        <w:t>rRlaca</w:t>
      </w:r>
      <w:proofErr w:type="spellEnd"/>
      <w:r w:rsidRPr="00844822">
        <w:rPr>
          <w:rFonts w:ascii="Kruti Dev 010" w:hAnsi="Kruti Dev 010"/>
          <w:sz w:val="32"/>
          <w:szCs w:val="32"/>
        </w:rPr>
        <w:t>/</w:t>
      </w:r>
      <w:proofErr w:type="spellStart"/>
      <w:r w:rsidRPr="00844822">
        <w:rPr>
          <w:rFonts w:ascii="Kruti Dev 010" w:hAnsi="Kruti Dev 010"/>
          <w:sz w:val="32"/>
          <w:szCs w:val="32"/>
        </w:rPr>
        <w:t>kh</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C</w:t>
      </w:r>
      <w:proofErr w:type="gramStart"/>
      <w:r w:rsidRPr="00844822">
        <w:rPr>
          <w:rFonts w:ascii="Kruti Dev 010" w:hAnsi="Kruti Dev 010"/>
          <w:sz w:val="32"/>
          <w:szCs w:val="32"/>
        </w:rPr>
        <w:t>;kSjk</w:t>
      </w:r>
      <w:proofErr w:type="spellEnd"/>
      <w:proofErr w:type="gramEnd"/>
      <w:r w:rsidRPr="00844822">
        <w:rPr>
          <w:rFonts w:ascii="Kruti Dev 010" w:hAnsi="Kruti Dev 010"/>
          <w:sz w:val="32"/>
          <w:szCs w:val="32"/>
        </w:rPr>
        <w:t xml:space="preserve"> </w:t>
      </w:r>
      <w:proofErr w:type="spellStart"/>
      <w:r w:rsidRPr="00844822">
        <w:rPr>
          <w:rFonts w:ascii="Kruti Dev 010" w:hAnsi="Kruti Dev 010"/>
          <w:sz w:val="32"/>
          <w:szCs w:val="32"/>
        </w:rPr>
        <w:t>D;k</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gS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vkSj</w:t>
      </w:r>
      <w:proofErr w:type="spellEnd"/>
    </w:p>
    <w:p w:rsidR="00F81CBB" w:rsidRPr="00844822" w:rsidRDefault="00A25118" w:rsidP="00A25118">
      <w:pPr>
        <w:rPr>
          <w:rFonts w:ascii="Kruti Dev 010" w:hAnsi="Kruti Dev 010"/>
          <w:sz w:val="32"/>
          <w:szCs w:val="32"/>
        </w:rPr>
      </w:pPr>
      <w:r w:rsidRPr="00844822">
        <w:rPr>
          <w:rFonts w:ascii="Kruti Dev 010" w:hAnsi="Kruti Dev 010"/>
          <w:sz w:val="32"/>
          <w:szCs w:val="32"/>
        </w:rPr>
        <w:t xml:space="preserve">¼?k½ </w:t>
      </w:r>
      <w:proofErr w:type="spellStart"/>
      <w:r w:rsidRPr="00844822">
        <w:rPr>
          <w:rFonts w:ascii="Kruti Dev 010" w:hAnsi="Kruti Dev 010"/>
          <w:sz w:val="32"/>
          <w:szCs w:val="32"/>
        </w:rPr>
        <w:t>D;k</w:t>
      </w:r>
      <w:proofErr w:type="spellEnd"/>
      <w:r w:rsidRPr="00844822">
        <w:rPr>
          <w:rFonts w:ascii="Kruti Dev 010" w:hAnsi="Kruti Dev 010"/>
          <w:sz w:val="32"/>
          <w:szCs w:val="32"/>
        </w:rPr>
        <w:t xml:space="preserve"> ea=</w:t>
      </w:r>
      <w:proofErr w:type="spellStart"/>
      <w:r w:rsidRPr="00844822">
        <w:rPr>
          <w:rFonts w:ascii="Kruti Dev 010" w:hAnsi="Kruti Dev 010"/>
          <w:sz w:val="32"/>
          <w:szCs w:val="32"/>
        </w:rPr>
        <w:t>ky</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bl</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ekufldrk</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esa</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cnyko</w:t>
      </w:r>
      <w:proofErr w:type="spellEnd"/>
      <w:r w:rsidRPr="00844822">
        <w:rPr>
          <w:rFonts w:ascii="Kruti Dev 010" w:hAnsi="Kruti Dev 010" w:hint="cs"/>
          <w:sz w:val="32"/>
          <w:szCs w:val="32"/>
          <w:cs/>
        </w:rPr>
        <w:t xml:space="preserve"> </w:t>
      </w:r>
      <w:proofErr w:type="spellStart"/>
      <w:r w:rsidRPr="00844822">
        <w:rPr>
          <w:rFonts w:ascii="Kruti Dev 010" w:hAnsi="Kruti Dev 010"/>
          <w:sz w:val="32"/>
          <w:szCs w:val="32"/>
        </w:rPr>
        <w:t>ykus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ds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fy</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fdlh</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kstuk</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ij</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dk;Z</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dj</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jgk</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lang w:val="en-IN"/>
        </w:rPr>
        <w:t>gS</w:t>
      </w:r>
      <w:proofErr w:type="spellEnd"/>
      <w:r w:rsidRPr="00844822">
        <w:rPr>
          <w:rFonts w:ascii="Kruti Dev 010" w:hAnsi="Kruti Dev 010" w:hint="cs"/>
          <w:sz w:val="32"/>
          <w:szCs w:val="32"/>
          <w:cs/>
        </w:rPr>
        <w:t xml:space="preserve"> </w:t>
      </w:r>
      <w:proofErr w:type="spellStart"/>
      <w:r w:rsidRPr="00844822">
        <w:rPr>
          <w:rFonts w:ascii="Kruti Dev 010" w:hAnsi="Kruti Dev 010"/>
          <w:sz w:val="32"/>
          <w:szCs w:val="32"/>
        </w:rPr>
        <w:t>ftlls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yksxksa</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dks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kkSpky;ksa</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ds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iz;ksx</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djus</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gsrq</w:t>
      </w:r>
      <w:proofErr w:type="spellEnd"/>
      <w:r w:rsidRPr="00844822">
        <w:rPr>
          <w:rFonts w:ascii="Kruti Dev 010" w:hAnsi="Kruti Dev 010" w:hint="cs"/>
          <w:sz w:val="32"/>
          <w:szCs w:val="32"/>
          <w:cs/>
        </w:rPr>
        <w:t xml:space="preserve"> </w:t>
      </w:r>
      <w:proofErr w:type="spellStart"/>
      <w:r w:rsidRPr="00844822">
        <w:rPr>
          <w:rFonts w:ascii="Kruti Dev 010" w:hAnsi="Kruti Dev 010"/>
          <w:sz w:val="32"/>
          <w:szCs w:val="32"/>
        </w:rPr>
        <w:t>izsfjr</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fd;k</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tk</w:t>
      </w:r>
      <w:proofErr w:type="spellEnd"/>
      <w:r w:rsidRPr="00844822">
        <w:rPr>
          <w:rFonts w:ascii="Kruti Dev 010" w:hAnsi="Kruti Dev 010"/>
          <w:sz w:val="32"/>
          <w:szCs w:val="32"/>
        </w:rPr>
        <w:t xml:space="preserve"> </w:t>
      </w:r>
      <w:proofErr w:type="spellStart"/>
      <w:r w:rsidRPr="00844822">
        <w:rPr>
          <w:rFonts w:ascii="Kruti Dev 010" w:hAnsi="Kruti Dev 010"/>
          <w:sz w:val="32"/>
          <w:szCs w:val="32"/>
        </w:rPr>
        <w:t>lds</w:t>
      </w:r>
      <w:proofErr w:type="spellEnd"/>
      <w:r w:rsidRPr="00844822">
        <w:rPr>
          <w:rFonts w:ascii="Kruti Dev 010" w:hAnsi="Kruti Dev 010"/>
          <w:sz w:val="32"/>
          <w:szCs w:val="32"/>
        </w:rPr>
        <w:t>\</w:t>
      </w:r>
    </w:p>
    <w:p w:rsidR="00D44508" w:rsidRDefault="00D44508" w:rsidP="00D44508">
      <w:pPr>
        <w:spacing w:after="0" w:line="240" w:lineRule="auto"/>
        <w:jc w:val="center"/>
        <w:rPr>
          <w:rFonts w:ascii="Kruti Dev 010" w:hAnsi="Kruti Dev 010"/>
          <w:b/>
          <w:bCs/>
          <w:sz w:val="24"/>
          <w:szCs w:val="24"/>
        </w:rPr>
      </w:pPr>
      <w:r>
        <w:rPr>
          <w:rFonts w:ascii="Kruti Dev 010" w:hAnsi="Kruti Dev 010"/>
          <w:b/>
          <w:bCs/>
          <w:sz w:val="24"/>
          <w:szCs w:val="24"/>
          <w:cs/>
        </w:rPr>
        <w:t>उत्तर</w:t>
      </w:r>
    </w:p>
    <w:p w:rsidR="00D44508" w:rsidRDefault="00D44508" w:rsidP="00D44508">
      <w:pPr>
        <w:spacing w:after="0" w:line="240" w:lineRule="auto"/>
        <w:jc w:val="center"/>
        <w:rPr>
          <w:rFonts w:ascii="Kruti Dev 010" w:hAnsi="Kruti Dev 010"/>
          <w:b/>
          <w:bCs/>
          <w:sz w:val="24"/>
          <w:szCs w:val="24"/>
        </w:rPr>
      </w:pPr>
      <w:r>
        <w:rPr>
          <w:rFonts w:ascii="Kruti Dev 010" w:hAnsi="Kruti Dev 010"/>
          <w:b/>
          <w:bCs/>
          <w:sz w:val="24"/>
          <w:szCs w:val="24"/>
          <w:cs/>
        </w:rPr>
        <w:t>पेयजल और स्‍वच्‍छता मंत्री</w:t>
      </w:r>
    </w:p>
    <w:p w:rsidR="00D44508" w:rsidRDefault="00D44508" w:rsidP="00D44508">
      <w:pPr>
        <w:jc w:val="center"/>
        <w:rPr>
          <w:rFonts w:ascii="Kruti Dev 010" w:hAnsi="Kruti Dev 010"/>
          <w:b/>
          <w:bCs/>
          <w:sz w:val="24"/>
          <w:szCs w:val="24"/>
          <w:cs/>
        </w:rPr>
      </w:pPr>
      <w:r>
        <w:rPr>
          <w:rFonts w:ascii="Kruti Dev 010" w:hAnsi="Kruti Dev 010"/>
          <w:b/>
          <w:bCs/>
          <w:sz w:val="24"/>
          <w:szCs w:val="24"/>
          <w:cs/>
        </w:rPr>
        <w:t>(श्री बीरेन्द्र सिंह)</w:t>
      </w:r>
    </w:p>
    <w:p w:rsidR="00A25118" w:rsidRPr="00844822" w:rsidRDefault="00A25118" w:rsidP="00D44508">
      <w:pPr>
        <w:jc w:val="both"/>
        <w:rPr>
          <w:rFonts w:ascii="Kruti Dev 010" w:hAnsi="Kruti Dev 010"/>
          <w:szCs w:val="22"/>
        </w:rPr>
      </w:pPr>
      <w:r w:rsidRPr="00844822">
        <w:rPr>
          <w:rFonts w:ascii="Kruti Dev 010" w:hAnsi="Kruti Dev 010" w:hint="cs"/>
          <w:szCs w:val="22"/>
          <w:cs/>
        </w:rPr>
        <w:t>(क) वर्ष 1999 से सितम्बर, 2014 तक संपूर्ण स्वच्छता अभियान (टीएससी)/निर्मल भारत अभियान (एनबीए) के अंतर्गत निर्मित वैयक्ति</w:t>
      </w:r>
      <w:r w:rsidR="00E234B3" w:rsidRPr="00844822">
        <w:rPr>
          <w:rFonts w:ascii="Kruti Dev 010" w:hAnsi="Kruti Dev 010" w:hint="cs"/>
          <w:szCs w:val="22"/>
          <w:cs/>
        </w:rPr>
        <w:t>क पारिवारिक शौचालयों (आईएचएचएल</w:t>
      </w:r>
      <w:r w:rsidRPr="00844822">
        <w:rPr>
          <w:rFonts w:ascii="Kruti Dev 010" w:hAnsi="Kruti Dev 010" w:hint="cs"/>
          <w:szCs w:val="22"/>
          <w:cs/>
        </w:rPr>
        <w:t>) की राज्य/संघ राज्य क्षेत्र-वार संख्या अनुलग्नक-1 पर</w:t>
      </w:r>
      <w:r w:rsidR="00E234B3" w:rsidRPr="00844822">
        <w:rPr>
          <w:rFonts w:ascii="Kruti Dev 010" w:hAnsi="Kruti Dev 010"/>
          <w:szCs w:val="22"/>
        </w:rPr>
        <w:t xml:space="preserve"> </w:t>
      </w:r>
      <w:r w:rsidR="00E234B3" w:rsidRPr="00844822">
        <w:rPr>
          <w:rFonts w:ascii="Kruti Dev 010" w:hAnsi="Kruti Dev 010" w:hint="cs"/>
          <w:szCs w:val="22"/>
          <w:cs/>
        </w:rPr>
        <w:t>दी गई</w:t>
      </w:r>
      <w:r w:rsidRPr="00844822">
        <w:rPr>
          <w:rFonts w:ascii="Kruti Dev 010" w:hAnsi="Kruti Dev 010" w:hint="cs"/>
          <w:szCs w:val="22"/>
          <w:cs/>
        </w:rPr>
        <w:t xml:space="preserve"> है।</w:t>
      </w:r>
    </w:p>
    <w:p w:rsidR="00A25118" w:rsidRPr="00844822" w:rsidRDefault="00A25118" w:rsidP="00A25118">
      <w:pPr>
        <w:jc w:val="both"/>
        <w:rPr>
          <w:rFonts w:ascii="Kruti Dev 010" w:hAnsi="Kruti Dev 010"/>
          <w:szCs w:val="22"/>
        </w:rPr>
      </w:pPr>
      <w:r w:rsidRPr="00844822">
        <w:rPr>
          <w:rFonts w:ascii="Kruti Dev 010" w:hAnsi="Kruti Dev 010" w:hint="cs"/>
          <w:szCs w:val="22"/>
          <w:cs/>
        </w:rPr>
        <w:t>(ख) और (ग) कुछ अध्ययनों से यह ज्ञात हुआ है कि घर में शौचालय होते हुए भी खुले में शौच करने के व्यक्त कारणों में से एक कारण यह है कि वे खुले में शौच करना आसान मानते हैं।</w:t>
      </w:r>
    </w:p>
    <w:p w:rsidR="00A25118" w:rsidRPr="00844822" w:rsidRDefault="00A25118" w:rsidP="00A25118">
      <w:pPr>
        <w:jc w:val="both"/>
        <w:rPr>
          <w:rFonts w:ascii="Times New Roman" w:hAnsi="Times New Roman"/>
          <w:szCs w:val="22"/>
        </w:rPr>
      </w:pPr>
      <w:r w:rsidRPr="00844822">
        <w:rPr>
          <w:rFonts w:ascii="Kruti Dev 010" w:hAnsi="Kruti Dev 010" w:hint="cs"/>
          <w:szCs w:val="22"/>
          <w:cs/>
        </w:rPr>
        <w:t>(घ) समुदायों को व्यवहारगत परिवर्तन लाने तथा शौचालयों के प्रयोग करने हेतु प्रोत्साहित करने को सर्वोच्च प्राथमिकता दी जानी चाहिए। स्वच्छ भारत मिशन (ग्रामीण) के अंतर्गत 8</w:t>
      </w:r>
      <w:r w:rsidRPr="00844822">
        <w:rPr>
          <w:rFonts w:ascii="Times New Roman" w:hAnsi="Times New Roman" w:cs="Times New Roman"/>
          <w:szCs w:val="22"/>
        </w:rPr>
        <w:t xml:space="preserve">% </w:t>
      </w:r>
      <w:r w:rsidRPr="00844822">
        <w:rPr>
          <w:rFonts w:ascii="Times New Roman" w:hAnsi="Times New Roman" w:hint="cs"/>
          <w:szCs w:val="22"/>
          <w:cs/>
        </w:rPr>
        <w:t>संसाधनों को सूचना, शिक्षा तथा संप्रेषण (आईईसी) गतिविधियों जैसे जन मीडिया, मुद्रण मीडिया, पोस्टर, बैनर, अधिक मात्रा में एसएमएस, अंतरवैयक्तिक संप्रेषण आदि के लिए चिन्हित किया गया है।</w:t>
      </w:r>
    </w:p>
    <w:p w:rsidR="00A25118" w:rsidRDefault="00A25118" w:rsidP="00A25118">
      <w:pPr>
        <w:jc w:val="center"/>
        <w:rPr>
          <w:rFonts w:ascii="Times New Roman" w:hAnsi="Times New Roman"/>
          <w:szCs w:val="22"/>
        </w:rPr>
      </w:pPr>
      <w:r w:rsidRPr="00844822">
        <w:rPr>
          <w:rFonts w:ascii="Times New Roman" w:hAnsi="Times New Roman" w:hint="cs"/>
          <w:szCs w:val="22"/>
          <w:cs/>
        </w:rPr>
        <w:t>******</w:t>
      </w:r>
    </w:p>
    <w:p w:rsidR="00F760C8" w:rsidRDefault="00F760C8" w:rsidP="00F760C8">
      <w:pPr>
        <w:pStyle w:val="BodyText2"/>
        <w:jc w:val="right"/>
        <w:rPr>
          <w:lang w:val="en-US"/>
        </w:rPr>
      </w:pPr>
      <w:r>
        <w:rPr>
          <w:rFonts w:ascii="Mangal" w:hAnsi="Mangal"/>
          <w:cs/>
          <w:lang w:val="en-US"/>
        </w:rPr>
        <w:lastRenderedPageBreak/>
        <w:t>अनुलग्नक</w:t>
      </w:r>
      <w:r>
        <w:t>-</w:t>
      </w:r>
      <w:r>
        <w:rPr>
          <w:lang w:val="en-US"/>
        </w:rPr>
        <w:t>1</w:t>
      </w:r>
    </w:p>
    <w:p w:rsidR="00F760C8" w:rsidRDefault="00F760C8" w:rsidP="00F760C8">
      <w:pPr>
        <w:pStyle w:val="BodyText2"/>
        <w:jc w:val="center"/>
        <w:rPr>
          <w:color w:val="000000"/>
          <w:lang w:val="en-US"/>
        </w:rPr>
      </w:pPr>
      <w:r>
        <w:rPr>
          <w:rFonts w:ascii="Mangal" w:hAnsi="Mangal"/>
          <w:cs/>
        </w:rPr>
        <w:t xml:space="preserve">दिनांक </w:t>
      </w:r>
      <w:r>
        <w:rPr>
          <w:color w:val="000000"/>
          <w:lang w:val="en-US"/>
        </w:rPr>
        <w:t xml:space="preserve">24-11-2014 </w:t>
      </w:r>
      <w:r>
        <w:rPr>
          <w:rFonts w:ascii="Mangal" w:hAnsi="Mangal"/>
          <w:color w:val="000000"/>
          <w:cs/>
          <w:lang w:val="en-US"/>
        </w:rPr>
        <w:t xml:space="preserve">को उत्तर दिए जाने के लिए राज्य सभा </w:t>
      </w:r>
      <w:r>
        <w:rPr>
          <w:rFonts w:ascii="Mangal" w:hAnsi="Mangal" w:hint="cs"/>
          <w:color w:val="000000"/>
          <w:cs/>
          <w:lang w:val="en-US"/>
        </w:rPr>
        <w:t>अ</w:t>
      </w:r>
      <w:r>
        <w:rPr>
          <w:rFonts w:ascii="Mangal" w:hAnsi="Mangal"/>
          <w:color w:val="000000"/>
          <w:cs/>
          <w:lang w:val="en-US"/>
        </w:rPr>
        <w:t xml:space="preserve">तारांकित प्रश्न संख्या </w:t>
      </w:r>
      <w:r>
        <w:rPr>
          <w:rFonts w:ascii="Mangal" w:hAnsi="Mangal"/>
          <w:color w:val="000000"/>
          <w:lang w:val="en-US"/>
        </w:rPr>
        <w:t>22</w:t>
      </w:r>
      <w:r>
        <w:rPr>
          <w:rFonts w:ascii="Mangal" w:hAnsi="Mangal"/>
          <w:color w:val="000000"/>
          <w:cs/>
          <w:lang w:val="en-US"/>
        </w:rPr>
        <w:t xml:space="preserve"> के भाग (क) के उत्तर में उल्ल‍िखि‍त विवरण </w:t>
      </w:r>
    </w:p>
    <w:tbl>
      <w:tblPr>
        <w:tblW w:w="9285" w:type="dxa"/>
        <w:tblInd w:w="93" w:type="dxa"/>
        <w:tblLook w:val="04A0"/>
      </w:tblPr>
      <w:tblGrid>
        <w:gridCol w:w="718"/>
        <w:gridCol w:w="4557"/>
        <w:gridCol w:w="4010"/>
      </w:tblGrid>
      <w:tr w:rsidR="00F760C8" w:rsidRPr="002A38EC" w:rsidTr="0049371D">
        <w:trPr>
          <w:trHeight w:val="342"/>
        </w:trPr>
        <w:tc>
          <w:tcPr>
            <w:tcW w:w="9285" w:type="dxa"/>
            <w:gridSpan w:val="3"/>
            <w:tcBorders>
              <w:top w:val="nil"/>
              <w:left w:val="nil"/>
              <w:bottom w:val="nil"/>
              <w:right w:val="nil"/>
            </w:tcBorders>
            <w:shd w:val="clear" w:color="auto" w:fill="auto"/>
            <w:vAlign w:val="bottom"/>
            <w:hideMark/>
          </w:tcPr>
          <w:p w:rsidR="00F760C8" w:rsidRPr="002A38EC" w:rsidRDefault="00F760C8" w:rsidP="00F760C8">
            <w:pPr>
              <w:spacing w:line="240" w:lineRule="auto"/>
              <w:contextualSpacing/>
              <w:jc w:val="center"/>
              <w:rPr>
                <w:b/>
                <w:bCs/>
              </w:rPr>
            </w:pPr>
            <w:r>
              <w:rPr>
                <w:rFonts w:ascii="Mangal" w:hAnsi="Mangal" w:cs="Mangal"/>
                <w:b/>
                <w:bCs/>
                <w:cs/>
              </w:rPr>
              <w:t>वर्ष 1999 से सितम्बर</w:t>
            </w:r>
            <w:r>
              <w:rPr>
                <w:rFonts w:ascii="Mangal" w:hAnsi="Mangal" w:cs="Mangal"/>
                <w:b/>
                <w:bCs/>
              </w:rPr>
              <w:t xml:space="preserve">, 2014 </w:t>
            </w:r>
            <w:r>
              <w:rPr>
                <w:rFonts w:ascii="Mangal" w:hAnsi="Mangal" w:cs="Mangal"/>
                <w:b/>
                <w:bCs/>
                <w:cs/>
              </w:rPr>
              <w:t xml:space="preserve">तक टीएससी/एनबीए के अंतर्गत निर्मित आईएचएचएल की संख्या </w:t>
            </w:r>
          </w:p>
        </w:tc>
      </w:tr>
      <w:tr w:rsidR="00F760C8" w:rsidRPr="002A38EC" w:rsidTr="0049371D">
        <w:trPr>
          <w:trHeight w:val="315"/>
        </w:trPr>
        <w:tc>
          <w:tcPr>
            <w:tcW w:w="718" w:type="dxa"/>
            <w:tcBorders>
              <w:top w:val="nil"/>
              <w:left w:val="nil"/>
              <w:bottom w:val="nil"/>
              <w:right w:val="nil"/>
            </w:tcBorders>
            <w:shd w:val="clear" w:color="auto" w:fill="auto"/>
            <w:vAlign w:val="bottom"/>
            <w:hideMark/>
          </w:tcPr>
          <w:p w:rsidR="00F760C8" w:rsidRPr="002A38EC" w:rsidRDefault="00F760C8" w:rsidP="00F760C8">
            <w:pPr>
              <w:spacing w:line="240" w:lineRule="auto"/>
              <w:contextualSpacing/>
              <w:jc w:val="center"/>
              <w:rPr>
                <w:b/>
                <w:bCs/>
              </w:rPr>
            </w:pPr>
          </w:p>
        </w:tc>
        <w:tc>
          <w:tcPr>
            <w:tcW w:w="4557" w:type="dxa"/>
            <w:tcBorders>
              <w:top w:val="nil"/>
              <w:left w:val="nil"/>
              <w:bottom w:val="nil"/>
              <w:right w:val="nil"/>
            </w:tcBorders>
            <w:shd w:val="clear" w:color="auto" w:fill="auto"/>
            <w:vAlign w:val="bottom"/>
            <w:hideMark/>
          </w:tcPr>
          <w:p w:rsidR="00F760C8" w:rsidRPr="002A38EC" w:rsidRDefault="00F760C8" w:rsidP="00F760C8">
            <w:pPr>
              <w:spacing w:line="240" w:lineRule="auto"/>
              <w:contextualSpacing/>
              <w:jc w:val="center"/>
              <w:rPr>
                <w:b/>
                <w:bCs/>
              </w:rPr>
            </w:pPr>
          </w:p>
        </w:tc>
        <w:tc>
          <w:tcPr>
            <w:tcW w:w="4010" w:type="dxa"/>
            <w:tcBorders>
              <w:top w:val="nil"/>
              <w:left w:val="nil"/>
              <w:bottom w:val="nil"/>
              <w:right w:val="nil"/>
            </w:tcBorders>
            <w:shd w:val="clear" w:color="auto" w:fill="auto"/>
            <w:vAlign w:val="bottom"/>
            <w:hideMark/>
          </w:tcPr>
          <w:p w:rsidR="00F760C8" w:rsidRPr="002A38EC" w:rsidRDefault="00F760C8" w:rsidP="00F760C8">
            <w:pPr>
              <w:spacing w:line="240" w:lineRule="auto"/>
              <w:contextualSpacing/>
              <w:jc w:val="center"/>
              <w:rPr>
                <w:b/>
                <w:bCs/>
              </w:rPr>
            </w:pPr>
          </w:p>
        </w:tc>
      </w:tr>
      <w:tr w:rsidR="00F760C8" w:rsidRPr="002A38EC" w:rsidTr="0049371D">
        <w:trPr>
          <w:trHeight w:val="30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F760C8" w:rsidRPr="002A38EC" w:rsidRDefault="00F760C8" w:rsidP="00F760C8">
            <w:pPr>
              <w:spacing w:line="240" w:lineRule="auto"/>
              <w:contextualSpacing/>
              <w:jc w:val="center"/>
              <w:rPr>
                <w:b/>
                <w:bCs/>
              </w:rPr>
            </w:pPr>
            <w:r>
              <w:rPr>
                <w:rFonts w:ascii="Mangal" w:hAnsi="Mangal" w:cs="Mangal"/>
                <w:b/>
                <w:bCs/>
                <w:cs/>
              </w:rPr>
              <w:t xml:space="preserve">क्र.सं. </w:t>
            </w:r>
          </w:p>
        </w:tc>
        <w:tc>
          <w:tcPr>
            <w:tcW w:w="4557" w:type="dxa"/>
            <w:tcBorders>
              <w:top w:val="single" w:sz="4" w:space="0" w:color="auto"/>
              <w:left w:val="nil"/>
              <w:bottom w:val="single" w:sz="4" w:space="0" w:color="auto"/>
              <w:right w:val="single" w:sz="4" w:space="0" w:color="auto"/>
            </w:tcBorders>
            <w:shd w:val="clear" w:color="auto" w:fill="auto"/>
            <w:hideMark/>
          </w:tcPr>
          <w:p w:rsidR="00F760C8" w:rsidRPr="002A38EC" w:rsidRDefault="00F760C8" w:rsidP="00F760C8">
            <w:pPr>
              <w:spacing w:line="240" w:lineRule="auto"/>
              <w:contextualSpacing/>
              <w:rPr>
                <w:b/>
                <w:bCs/>
              </w:rPr>
            </w:pPr>
            <w:r>
              <w:rPr>
                <w:rFonts w:ascii="Mangal" w:hAnsi="Mangal" w:cs="Mangal"/>
                <w:b/>
                <w:bCs/>
                <w:cs/>
              </w:rPr>
              <w:t xml:space="preserve">राज्य </w:t>
            </w:r>
          </w:p>
        </w:tc>
        <w:tc>
          <w:tcPr>
            <w:tcW w:w="4010" w:type="dxa"/>
            <w:tcBorders>
              <w:top w:val="single" w:sz="4" w:space="0" w:color="auto"/>
              <w:left w:val="nil"/>
              <w:bottom w:val="single" w:sz="4" w:space="0" w:color="auto"/>
              <w:right w:val="single" w:sz="4" w:space="0" w:color="auto"/>
            </w:tcBorders>
            <w:shd w:val="clear" w:color="auto" w:fill="auto"/>
            <w:hideMark/>
          </w:tcPr>
          <w:p w:rsidR="00F760C8" w:rsidRPr="002A38EC" w:rsidRDefault="00F760C8" w:rsidP="00F760C8">
            <w:pPr>
              <w:spacing w:line="240" w:lineRule="auto"/>
              <w:contextualSpacing/>
              <w:jc w:val="center"/>
              <w:rPr>
                <w:b/>
                <w:bCs/>
              </w:rPr>
            </w:pPr>
            <w:r>
              <w:rPr>
                <w:rFonts w:ascii="Mangal" w:hAnsi="Mangal" w:cs="Mangal"/>
                <w:b/>
                <w:bCs/>
                <w:cs/>
              </w:rPr>
              <w:t xml:space="preserve">वैयक्त‍िक पारिवारिक शौचालय </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1</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Mangal" w:hAnsi="Mangal" w:cs="Mangal"/>
                <w:sz w:val="18"/>
                <w:szCs w:val="18"/>
                <w:lang w:eastAsia="en-IN"/>
              </w:rPr>
            </w:pPr>
            <w:r w:rsidRPr="008453E7">
              <w:rPr>
                <w:rFonts w:ascii="Mangal" w:hAnsi="Mangal" w:cs="Mangal"/>
                <w:sz w:val="18"/>
                <w:szCs w:val="18"/>
                <w:cs/>
                <w:lang w:eastAsia="en-IN"/>
              </w:rPr>
              <w:t>आंध्र प्रदेश</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5241165</w:t>
            </w:r>
          </w:p>
        </w:tc>
      </w:tr>
      <w:tr w:rsidR="00F760C8" w:rsidRPr="002A38EC" w:rsidTr="0049371D">
        <w:trPr>
          <w:trHeight w:val="37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2</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Mangal" w:hAnsi="Mangal" w:cs="Mangal"/>
                <w:sz w:val="18"/>
                <w:szCs w:val="18"/>
                <w:lang w:eastAsia="en-IN"/>
              </w:rPr>
            </w:pPr>
            <w:r w:rsidRPr="008453E7">
              <w:rPr>
                <w:rFonts w:ascii="Mangal" w:hAnsi="Mangal" w:cs="Mangal"/>
                <w:sz w:val="18"/>
                <w:szCs w:val="18"/>
                <w:cs/>
                <w:lang w:eastAsia="en-IN"/>
              </w:rPr>
              <w:t>अरूणाचल प्रदेश</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106587</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3</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Mangal" w:hAnsi="Mangal" w:cs="Mangal"/>
                <w:sz w:val="18"/>
                <w:szCs w:val="18"/>
                <w:lang w:eastAsia="en-IN"/>
              </w:rPr>
            </w:pPr>
            <w:r w:rsidRPr="008453E7">
              <w:rPr>
                <w:rFonts w:ascii="Mangal" w:hAnsi="Mangal" w:cs="Mangal"/>
                <w:sz w:val="18"/>
                <w:szCs w:val="18"/>
                <w:cs/>
                <w:lang w:eastAsia="en-IN"/>
              </w:rPr>
              <w:t>असम</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2355579</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4</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Mangal" w:hAnsi="Mangal" w:cs="Mangal"/>
                <w:sz w:val="18"/>
                <w:szCs w:val="18"/>
                <w:lang w:eastAsia="en-IN"/>
              </w:rPr>
            </w:pPr>
            <w:r w:rsidRPr="008453E7">
              <w:rPr>
                <w:rFonts w:ascii="Mangal" w:hAnsi="Mangal" w:cs="Mangal"/>
                <w:sz w:val="18"/>
                <w:szCs w:val="18"/>
                <w:cs/>
                <w:lang w:eastAsia="en-IN"/>
              </w:rPr>
              <w:t>बिहार</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4772605</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5</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Mangal" w:hAnsi="Mangal" w:cs="Mangal"/>
                <w:sz w:val="18"/>
                <w:szCs w:val="18"/>
                <w:lang w:eastAsia="en-IN"/>
              </w:rPr>
            </w:pPr>
            <w:r w:rsidRPr="008453E7">
              <w:rPr>
                <w:rFonts w:ascii="Mangal" w:hAnsi="Mangal" w:cs="Mangal"/>
                <w:sz w:val="18"/>
                <w:szCs w:val="18"/>
                <w:cs/>
                <w:lang w:eastAsia="en-IN"/>
              </w:rPr>
              <w:t>छत्तीसगढ़</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2053237</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6</w:t>
            </w:r>
          </w:p>
        </w:tc>
        <w:tc>
          <w:tcPr>
            <w:tcW w:w="4557" w:type="dxa"/>
            <w:tcBorders>
              <w:top w:val="nil"/>
              <w:left w:val="nil"/>
              <w:bottom w:val="single" w:sz="4" w:space="0" w:color="auto"/>
              <w:right w:val="single" w:sz="4" w:space="0" w:color="auto"/>
            </w:tcBorders>
            <w:shd w:val="clear" w:color="000000" w:fill="FFFFFF"/>
            <w:hideMark/>
          </w:tcPr>
          <w:p w:rsidR="00F760C8" w:rsidRPr="006E7BD7" w:rsidRDefault="00F760C8" w:rsidP="00F760C8">
            <w:pPr>
              <w:spacing w:line="240" w:lineRule="auto"/>
              <w:contextualSpacing/>
              <w:rPr>
                <w:rFonts w:ascii="Cambria" w:hAnsi="Cambria"/>
                <w:sz w:val="18"/>
                <w:szCs w:val="18"/>
                <w:lang w:eastAsia="en-IN"/>
              </w:rPr>
            </w:pPr>
            <w:r w:rsidRPr="006E7BD7">
              <w:rPr>
                <w:rFonts w:ascii="Cambria" w:hAnsi="Cambria" w:hint="cs"/>
                <w:sz w:val="18"/>
                <w:szCs w:val="18"/>
                <w:cs/>
                <w:lang w:eastAsia="en-IN"/>
              </w:rPr>
              <w:t>दादर और नगर हवेली</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37</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7</w:t>
            </w:r>
          </w:p>
        </w:tc>
        <w:tc>
          <w:tcPr>
            <w:tcW w:w="4557" w:type="dxa"/>
            <w:tcBorders>
              <w:top w:val="nil"/>
              <w:left w:val="nil"/>
              <w:bottom w:val="single" w:sz="4" w:space="0" w:color="auto"/>
              <w:right w:val="single" w:sz="4" w:space="0" w:color="auto"/>
            </w:tcBorders>
            <w:shd w:val="clear" w:color="000000" w:fill="FFFFFF"/>
            <w:hideMark/>
          </w:tcPr>
          <w:p w:rsidR="00F760C8" w:rsidRPr="006E7BD7" w:rsidRDefault="00F760C8" w:rsidP="00F760C8">
            <w:pPr>
              <w:spacing w:line="240" w:lineRule="auto"/>
              <w:contextualSpacing/>
              <w:rPr>
                <w:rFonts w:ascii="Cambria" w:hAnsi="Cambria"/>
                <w:sz w:val="18"/>
                <w:szCs w:val="18"/>
                <w:lang w:eastAsia="en-IN"/>
              </w:rPr>
            </w:pPr>
            <w:r w:rsidRPr="006E7BD7">
              <w:rPr>
                <w:rFonts w:ascii="Cambria" w:hAnsi="Cambria" w:hint="cs"/>
                <w:sz w:val="18"/>
                <w:szCs w:val="18"/>
                <w:cs/>
                <w:lang w:eastAsia="en-IN"/>
              </w:rPr>
              <w:t>गोवा</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34553</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8</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गुजरात</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4814782</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9</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हरियाणा</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2247941</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10</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हिमाचल प्रदेश</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1063156</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11</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जम्मू एवं कश्मीर</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567620</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12</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झारखण्ड</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1745661</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13</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कर्नाटक</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4941613</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14</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केरल</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1179336</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15</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मध्य प्रदेश</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7881595</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16</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महाराष्ट्र</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7879602</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17</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मणिपुर</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212921</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18</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मेघालय</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271501</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19</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मिजोरम</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103729</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20</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नागालैंड</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170206</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21</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ओडिसा</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3996122</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22</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sz w:val="18"/>
                <w:szCs w:val="18"/>
              </w:rPr>
            </w:pPr>
            <w:r w:rsidRPr="008453E7">
              <w:rPr>
                <w:rFonts w:ascii="Cambria" w:hAnsi="Cambria" w:hint="cs"/>
                <w:sz w:val="18"/>
                <w:szCs w:val="18"/>
                <w:cs/>
                <w:lang w:eastAsia="en-IN"/>
              </w:rPr>
              <w:t>पुदुचेरी</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2268</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23</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पंजाब</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830255</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24</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राजस्थान</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4770673</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25</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सिक्किम</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100798</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26</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तमिलनाडु</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7634272</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27</w:t>
            </w:r>
          </w:p>
        </w:tc>
        <w:tc>
          <w:tcPr>
            <w:tcW w:w="4557" w:type="dxa"/>
            <w:tcBorders>
              <w:top w:val="nil"/>
              <w:left w:val="nil"/>
              <w:bottom w:val="single" w:sz="4" w:space="0" w:color="auto"/>
              <w:right w:val="single" w:sz="4" w:space="0" w:color="auto"/>
            </w:tcBorders>
            <w:shd w:val="clear" w:color="000000" w:fill="FFFFFF"/>
            <w:hideMark/>
          </w:tcPr>
          <w:p w:rsidR="00F760C8" w:rsidRPr="001F25A0" w:rsidRDefault="00F760C8" w:rsidP="00F760C8">
            <w:pPr>
              <w:spacing w:line="240" w:lineRule="auto"/>
              <w:contextualSpacing/>
              <w:rPr>
                <w:sz w:val="18"/>
                <w:szCs w:val="18"/>
              </w:rPr>
            </w:pPr>
            <w:r>
              <w:rPr>
                <w:rFonts w:ascii="Mangal" w:hAnsi="Mangal" w:cs="Mangal"/>
                <w:sz w:val="18"/>
                <w:szCs w:val="18"/>
                <w:cs/>
              </w:rPr>
              <w:t xml:space="preserve">तेलंगाना </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3505378</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28</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त्रिपुरा</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615471</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29</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उत्तर प्रदेश</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18128683</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30</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उत्तराखण्ड</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916020</w:t>
            </w:r>
          </w:p>
        </w:tc>
      </w:tr>
      <w:tr w:rsidR="00F760C8" w:rsidRPr="002A38EC" w:rsidTr="0049371D">
        <w:trPr>
          <w:trHeight w:val="315"/>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color w:val="000000"/>
              </w:rPr>
            </w:pPr>
            <w:r w:rsidRPr="002A38EC">
              <w:rPr>
                <w:color w:val="000000"/>
              </w:rPr>
              <w:t>31</w:t>
            </w:r>
          </w:p>
        </w:tc>
        <w:tc>
          <w:tcPr>
            <w:tcW w:w="4557" w:type="dxa"/>
            <w:tcBorders>
              <w:top w:val="nil"/>
              <w:left w:val="nil"/>
              <w:bottom w:val="single" w:sz="4" w:space="0" w:color="auto"/>
              <w:right w:val="single" w:sz="4" w:space="0" w:color="auto"/>
            </w:tcBorders>
            <w:shd w:val="clear" w:color="000000" w:fill="FFFFFF"/>
            <w:vAlign w:val="bottom"/>
            <w:hideMark/>
          </w:tcPr>
          <w:p w:rsidR="00F760C8" w:rsidRPr="008453E7" w:rsidRDefault="00F760C8" w:rsidP="00F760C8">
            <w:pPr>
              <w:spacing w:line="240" w:lineRule="auto"/>
              <w:contextualSpacing/>
              <w:rPr>
                <w:rFonts w:ascii="Cambria" w:hAnsi="Cambria"/>
                <w:sz w:val="18"/>
                <w:szCs w:val="18"/>
                <w:lang w:eastAsia="en-IN"/>
              </w:rPr>
            </w:pPr>
            <w:r w:rsidRPr="008453E7">
              <w:rPr>
                <w:rFonts w:ascii="Cambria" w:hAnsi="Cambria" w:hint="cs"/>
                <w:sz w:val="18"/>
                <w:szCs w:val="18"/>
                <w:cs/>
                <w:lang w:eastAsia="en-IN"/>
              </w:rPr>
              <w:t>पश्चिम बंगाल</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color w:val="000000"/>
              </w:rPr>
            </w:pPr>
            <w:r w:rsidRPr="002A38EC">
              <w:rPr>
                <w:color w:val="000000"/>
              </w:rPr>
              <w:t>9368674</w:t>
            </w:r>
          </w:p>
        </w:tc>
      </w:tr>
      <w:tr w:rsidR="00F760C8" w:rsidRPr="002A38EC" w:rsidTr="0049371D">
        <w:trPr>
          <w:trHeight w:val="315"/>
        </w:trPr>
        <w:tc>
          <w:tcPr>
            <w:tcW w:w="5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center"/>
              <w:rPr>
                <w:b/>
                <w:bCs/>
                <w:color w:val="000000"/>
              </w:rPr>
            </w:pPr>
            <w:r>
              <w:rPr>
                <w:rFonts w:ascii="Mangal" w:hAnsi="Mangal" w:cs="Mangal"/>
                <w:b/>
                <w:bCs/>
                <w:color w:val="000000"/>
                <w:cs/>
              </w:rPr>
              <w:t xml:space="preserve">कुल </w:t>
            </w:r>
          </w:p>
        </w:tc>
        <w:tc>
          <w:tcPr>
            <w:tcW w:w="4010" w:type="dxa"/>
            <w:tcBorders>
              <w:top w:val="nil"/>
              <w:left w:val="nil"/>
              <w:bottom w:val="single" w:sz="4" w:space="0" w:color="auto"/>
              <w:right w:val="single" w:sz="4" w:space="0" w:color="auto"/>
            </w:tcBorders>
            <w:shd w:val="clear" w:color="000000" w:fill="FFFFFF"/>
            <w:vAlign w:val="center"/>
            <w:hideMark/>
          </w:tcPr>
          <w:p w:rsidR="00F760C8" w:rsidRPr="002A38EC" w:rsidRDefault="00F760C8" w:rsidP="00F760C8">
            <w:pPr>
              <w:spacing w:line="240" w:lineRule="auto"/>
              <w:contextualSpacing/>
              <w:jc w:val="right"/>
              <w:rPr>
                <w:b/>
                <w:bCs/>
                <w:color w:val="000000"/>
              </w:rPr>
            </w:pPr>
            <w:r w:rsidRPr="002A38EC">
              <w:rPr>
                <w:b/>
                <w:bCs/>
                <w:color w:val="000000"/>
              </w:rPr>
              <w:t>97512040</w:t>
            </w:r>
          </w:p>
        </w:tc>
      </w:tr>
    </w:tbl>
    <w:p w:rsidR="00F760C8" w:rsidRPr="00844822" w:rsidRDefault="00F760C8" w:rsidP="00A25118">
      <w:pPr>
        <w:jc w:val="center"/>
        <w:rPr>
          <w:rFonts w:ascii="Times New Roman" w:hAnsi="Times New Roman"/>
          <w:szCs w:val="22"/>
          <w:cs/>
          <w:lang w:val="en-IN"/>
        </w:rPr>
      </w:pPr>
    </w:p>
    <w:sectPr w:rsidR="00F760C8" w:rsidRPr="00844822" w:rsidSect="00844822">
      <w:pgSz w:w="12240" w:h="15840"/>
      <w:pgMar w:top="72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5118"/>
    <w:rsid w:val="00437FD1"/>
    <w:rsid w:val="00844822"/>
    <w:rsid w:val="00A25118"/>
    <w:rsid w:val="00A367C8"/>
    <w:rsid w:val="00A86C9C"/>
    <w:rsid w:val="00B64079"/>
    <w:rsid w:val="00D44508"/>
    <w:rsid w:val="00E234B3"/>
    <w:rsid w:val="00F760C8"/>
    <w:rsid w:val="00F81C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760C8"/>
    <w:pPr>
      <w:spacing w:after="0" w:line="240" w:lineRule="auto"/>
      <w:jc w:val="both"/>
    </w:pPr>
    <w:rPr>
      <w:rFonts w:ascii="Times New Roman" w:eastAsia="Times New Roman" w:hAnsi="Times New Roman" w:cs="Mangal"/>
      <w:b/>
      <w:bCs/>
      <w:sz w:val="24"/>
      <w:szCs w:val="24"/>
      <w:lang/>
    </w:rPr>
  </w:style>
  <w:style w:type="character" w:customStyle="1" w:styleId="BodyText2Char">
    <w:name w:val="Body Text 2 Char"/>
    <w:basedOn w:val="DefaultParagraphFont"/>
    <w:link w:val="BodyText2"/>
    <w:rsid w:val="00F760C8"/>
    <w:rPr>
      <w:rFonts w:ascii="Times New Roman" w:eastAsia="Times New Roman" w:hAnsi="Times New Roman" w:cs="Mangal"/>
      <w:b/>
      <w:bCs/>
      <w:sz w:val="24"/>
      <w:szCs w:val="24"/>
      <w:lang/>
    </w:rPr>
  </w:style>
</w:styles>
</file>

<file path=word/webSettings.xml><?xml version="1.0" encoding="utf-8"?>
<w:webSettings xmlns:r="http://schemas.openxmlformats.org/officeDocument/2006/relationships" xmlns:w="http://schemas.openxmlformats.org/wordprocessingml/2006/main">
  <w:divs>
    <w:div w:id="16729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ashish_dws</dc:creator>
  <cp:keywords/>
  <dc:description/>
  <cp:lastModifiedBy>ashish_dws</cp:lastModifiedBy>
  <cp:revision>7</cp:revision>
  <cp:lastPrinted>2014-11-22T02:47:00Z</cp:lastPrinted>
  <dcterms:created xsi:type="dcterms:W3CDTF">2014-11-20T21:10:00Z</dcterms:created>
  <dcterms:modified xsi:type="dcterms:W3CDTF">2014-11-24T18:28:00Z</dcterms:modified>
</cp:coreProperties>
</file>