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870" w:rsidRPr="003333F5" w:rsidRDefault="000E1870" w:rsidP="008C150D">
      <w:pPr>
        <w:spacing w:after="0" w:line="240" w:lineRule="auto"/>
        <w:contextualSpacing/>
        <w:jc w:val="center"/>
        <w:rPr>
          <w:rFonts w:ascii="Kruti Dev 010" w:hAnsi="Kruti Dev 010"/>
          <w:b/>
          <w:bCs/>
          <w:sz w:val="24"/>
          <w:szCs w:val="24"/>
        </w:rPr>
      </w:pPr>
      <w:r w:rsidRPr="003333F5">
        <w:rPr>
          <w:rFonts w:ascii="Kruti Dev 010" w:hAnsi="Kruti Dev 010" w:hint="cs"/>
          <w:b/>
          <w:bCs/>
          <w:sz w:val="24"/>
          <w:szCs w:val="24"/>
          <w:cs/>
        </w:rPr>
        <w:t>भारत सरकार</w:t>
      </w:r>
    </w:p>
    <w:p w:rsidR="000E1870" w:rsidRPr="003333F5" w:rsidRDefault="000E1870" w:rsidP="008C150D">
      <w:pPr>
        <w:spacing w:after="0" w:line="240" w:lineRule="auto"/>
        <w:contextualSpacing/>
        <w:jc w:val="center"/>
        <w:rPr>
          <w:rFonts w:ascii="Kruti Dev 010" w:hAnsi="Kruti Dev 010"/>
          <w:b/>
          <w:bCs/>
          <w:sz w:val="24"/>
          <w:szCs w:val="24"/>
        </w:rPr>
      </w:pPr>
      <w:r w:rsidRPr="003333F5">
        <w:rPr>
          <w:rFonts w:ascii="Kruti Dev 010" w:hAnsi="Kruti Dev 010" w:hint="cs"/>
          <w:b/>
          <w:bCs/>
          <w:sz w:val="24"/>
          <w:szCs w:val="24"/>
          <w:cs/>
        </w:rPr>
        <w:t>पेयजल और स्वच्छता मंत्रालय</w:t>
      </w:r>
    </w:p>
    <w:p w:rsidR="000E1870" w:rsidRPr="003333F5" w:rsidRDefault="000E1870" w:rsidP="008C150D">
      <w:pPr>
        <w:spacing w:after="0" w:line="240" w:lineRule="auto"/>
        <w:contextualSpacing/>
        <w:jc w:val="center"/>
        <w:rPr>
          <w:rFonts w:ascii="Kruti Dev 010" w:hAnsi="Kruti Dev 010"/>
          <w:b/>
          <w:bCs/>
          <w:sz w:val="24"/>
          <w:szCs w:val="24"/>
        </w:rPr>
      </w:pPr>
      <w:r w:rsidRPr="003333F5">
        <w:rPr>
          <w:rFonts w:ascii="Kruti Dev 010" w:hAnsi="Kruti Dev 010" w:hint="cs"/>
          <w:b/>
          <w:bCs/>
          <w:sz w:val="24"/>
          <w:szCs w:val="24"/>
          <w:cs/>
        </w:rPr>
        <w:t>राज्य सभा</w:t>
      </w:r>
    </w:p>
    <w:p w:rsidR="000E1870" w:rsidRPr="00A25118" w:rsidRDefault="000E1870" w:rsidP="008C150D">
      <w:pPr>
        <w:spacing w:after="0" w:line="240" w:lineRule="auto"/>
        <w:contextualSpacing/>
        <w:jc w:val="center"/>
        <w:rPr>
          <w:rFonts w:ascii="Kruti Dev 010" w:hAnsi="Kruti Dev 010"/>
          <w:b/>
          <w:bCs/>
          <w:sz w:val="24"/>
          <w:szCs w:val="24"/>
          <w:cs/>
        </w:rPr>
      </w:pPr>
      <w:r>
        <w:rPr>
          <w:rFonts w:ascii="Kruti Dev 010" w:hAnsi="Kruti Dev 010" w:hint="cs"/>
          <w:b/>
          <w:bCs/>
          <w:sz w:val="24"/>
          <w:szCs w:val="24"/>
          <w:cs/>
        </w:rPr>
        <w:t>अतारांकित प्रश्न संख्या</w:t>
      </w:r>
      <w:r>
        <w:rPr>
          <w:rFonts w:ascii="Kruti Dev 010" w:hAnsi="Kruti Dev 010"/>
          <w:b/>
          <w:bCs/>
          <w:sz w:val="24"/>
          <w:szCs w:val="24"/>
        </w:rPr>
        <w:t xml:space="preserve"> </w:t>
      </w:r>
      <w:r>
        <w:rPr>
          <w:rFonts w:ascii="Times New Roman" w:hAnsi="Times New Roman" w:hint="cs"/>
          <w:b/>
          <w:bCs/>
          <w:sz w:val="24"/>
          <w:szCs w:val="24"/>
          <w:cs/>
        </w:rPr>
        <w:t>21</w:t>
      </w:r>
    </w:p>
    <w:p w:rsidR="000E1870" w:rsidRDefault="000E1870" w:rsidP="008C150D">
      <w:pPr>
        <w:spacing w:after="0" w:line="240" w:lineRule="auto"/>
        <w:contextualSpacing/>
        <w:jc w:val="center"/>
        <w:rPr>
          <w:rFonts w:ascii="Kruti Dev 010" w:hAnsi="Kruti Dev 010"/>
          <w:b/>
          <w:bCs/>
          <w:sz w:val="24"/>
          <w:szCs w:val="24"/>
        </w:rPr>
      </w:pPr>
      <w:r>
        <w:rPr>
          <w:rFonts w:ascii="Kruti Dev 010" w:hAnsi="Kruti Dev 010" w:hint="cs"/>
          <w:b/>
          <w:bCs/>
          <w:sz w:val="24"/>
          <w:szCs w:val="24"/>
          <w:cs/>
        </w:rPr>
        <w:t>24.11.2014 को उत्तर दिए जाने के लिए</w:t>
      </w:r>
    </w:p>
    <w:p w:rsidR="000E1870" w:rsidRDefault="000E1870" w:rsidP="008C150D">
      <w:pPr>
        <w:spacing w:after="0" w:line="240" w:lineRule="auto"/>
        <w:contextualSpacing/>
        <w:jc w:val="center"/>
        <w:rPr>
          <w:rFonts w:ascii="Kruti Dev 010" w:hAnsi="Kruti Dev 010"/>
          <w:b/>
          <w:bCs/>
          <w:sz w:val="24"/>
          <w:szCs w:val="24"/>
        </w:rPr>
      </w:pPr>
      <w:r>
        <w:rPr>
          <w:rFonts w:ascii="Kruti Dev 010" w:hAnsi="Kruti Dev 010" w:hint="cs"/>
          <w:b/>
          <w:bCs/>
          <w:sz w:val="24"/>
          <w:szCs w:val="24"/>
          <w:cs/>
        </w:rPr>
        <w:t>निर्मल भारत अभियान की स्थिति</w:t>
      </w:r>
    </w:p>
    <w:p w:rsidR="000E1870" w:rsidRDefault="000E1870" w:rsidP="008C150D">
      <w:pPr>
        <w:spacing w:after="0" w:line="240" w:lineRule="auto"/>
        <w:contextualSpacing/>
        <w:jc w:val="center"/>
        <w:rPr>
          <w:rFonts w:ascii="Kruti Dev 010" w:hAnsi="Kruti Dev 010"/>
          <w:b/>
          <w:bCs/>
          <w:sz w:val="24"/>
          <w:szCs w:val="24"/>
        </w:rPr>
      </w:pPr>
    </w:p>
    <w:p w:rsidR="000E1870" w:rsidRPr="00253D78" w:rsidRDefault="000E1870" w:rsidP="008C150D">
      <w:pPr>
        <w:spacing w:line="240" w:lineRule="auto"/>
        <w:contextualSpacing/>
        <w:rPr>
          <w:rFonts w:ascii="Kruti Dev 010" w:hAnsi="Kruti Dev 010"/>
          <w:b/>
          <w:bCs/>
          <w:sz w:val="32"/>
          <w:szCs w:val="32"/>
        </w:rPr>
      </w:pPr>
      <w:r w:rsidRPr="00253D78">
        <w:rPr>
          <w:rFonts w:ascii="Kruti Dev 010" w:hAnsi="Kruti Dev 010" w:cs="Mangal"/>
          <w:b/>
          <w:bCs/>
          <w:sz w:val="32"/>
          <w:szCs w:val="32"/>
          <w:cs/>
        </w:rPr>
        <w:t>21</w:t>
      </w:r>
      <w:r w:rsidRPr="00253D78">
        <w:rPr>
          <w:rFonts w:ascii="Kruti Dev 010" w:hAnsi="Kruti Dev 010" w:cs="Mangal" w:hint="cs"/>
          <w:b/>
          <w:bCs/>
          <w:sz w:val="32"/>
          <w:szCs w:val="32"/>
          <w:cs/>
        </w:rPr>
        <w:t>.</w:t>
      </w:r>
      <w:r w:rsidRPr="00253D78">
        <w:rPr>
          <w:rFonts w:ascii="Kruti Dev 010" w:hAnsi="Kruti Dev 010" w:cs="Mangal"/>
          <w:b/>
          <w:bCs/>
          <w:sz w:val="32"/>
          <w:szCs w:val="32"/>
          <w:cs/>
        </w:rPr>
        <w:t xml:space="preserve"> </w:t>
      </w:r>
      <w:proofErr w:type="spellStart"/>
      <w:r w:rsidRPr="00253D78">
        <w:rPr>
          <w:rFonts w:ascii="Kruti Dev 010" w:hAnsi="Kruti Dev 010"/>
          <w:b/>
          <w:bCs/>
          <w:sz w:val="32"/>
          <w:szCs w:val="32"/>
        </w:rPr>
        <w:t>Jh</w:t>
      </w:r>
      <w:proofErr w:type="spellEnd"/>
      <w:r w:rsidRPr="00253D78">
        <w:rPr>
          <w:rFonts w:ascii="Kruti Dev 010" w:hAnsi="Kruti Dev 010"/>
          <w:b/>
          <w:bCs/>
          <w:sz w:val="32"/>
          <w:szCs w:val="32"/>
        </w:rPr>
        <w:t xml:space="preserve"> </w:t>
      </w:r>
      <w:proofErr w:type="spellStart"/>
      <w:r w:rsidRPr="00253D78">
        <w:rPr>
          <w:rFonts w:ascii="Kruti Dev 010" w:hAnsi="Kruti Dev 010"/>
          <w:b/>
          <w:bCs/>
          <w:sz w:val="32"/>
          <w:szCs w:val="32"/>
        </w:rPr>
        <w:t>r#.k</w:t>
      </w:r>
      <w:proofErr w:type="spellEnd"/>
      <w:r w:rsidRPr="00253D78">
        <w:rPr>
          <w:rFonts w:ascii="Kruti Dev 010" w:hAnsi="Kruti Dev 010"/>
          <w:b/>
          <w:bCs/>
          <w:sz w:val="32"/>
          <w:szCs w:val="32"/>
        </w:rPr>
        <w:t xml:space="preserve"> </w:t>
      </w:r>
      <w:proofErr w:type="spellStart"/>
      <w:r w:rsidRPr="00253D78">
        <w:rPr>
          <w:rFonts w:ascii="Kruti Dev 010" w:hAnsi="Kruti Dev 010"/>
          <w:b/>
          <w:bCs/>
          <w:sz w:val="32"/>
          <w:szCs w:val="32"/>
        </w:rPr>
        <w:t>fot</w:t>
      </w:r>
      <w:proofErr w:type="spellEnd"/>
      <w:proofErr w:type="gramStart"/>
      <w:r w:rsidRPr="00253D78">
        <w:rPr>
          <w:rFonts w:ascii="Kruti Dev 010" w:hAnsi="Kruti Dev 010"/>
          <w:b/>
          <w:bCs/>
          <w:sz w:val="32"/>
          <w:szCs w:val="32"/>
        </w:rPr>
        <w:t>;%</w:t>
      </w:r>
      <w:proofErr w:type="gramEnd"/>
      <w:r w:rsidRPr="00253D78">
        <w:rPr>
          <w:rFonts w:ascii="Kruti Dev 010" w:hAnsi="Kruti Dev 010"/>
          <w:b/>
          <w:bCs/>
          <w:sz w:val="32"/>
          <w:szCs w:val="32"/>
        </w:rPr>
        <w:t xml:space="preserve"> </w:t>
      </w:r>
    </w:p>
    <w:p w:rsidR="000E1870" w:rsidRPr="00253D78" w:rsidRDefault="000E1870" w:rsidP="008C150D">
      <w:pPr>
        <w:spacing w:line="240" w:lineRule="auto"/>
        <w:contextualSpacing/>
        <w:rPr>
          <w:rFonts w:ascii="Kruti Dev 010" w:hAnsi="Kruti Dev 010"/>
          <w:b/>
          <w:bCs/>
          <w:sz w:val="32"/>
          <w:szCs w:val="32"/>
        </w:rPr>
      </w:pPr>
      <w:proofErr w:type="spellStart"/>
      <w:r w:rsidRPr="00253D78">
        <w:rPr>
          <w:rFonts w:ascii="Kruti Dev 010" w:hAnsi="Kruti Dev 010"/>
          <w:b/>
          <w:bCs/>
          <w:sz w:val="32"/>
          <w:szCs w:val="32"/>
        </w:rPr>
        <w:t>D</w:t>
      </w:r>
      <w:proofErr w:type="gramStart"/>
      <w:r w:rsidRPr="00253D78">
        <w:rPr>
          <w:rFonts w:ascii="Kruti Dev 010" w:hAnsi="Kruti Dev 010"/>
          <w:b/>
          <w:bCs/>
          <w:sz w:val="32"/>
          <w:szCs w:val="32"/>
        </w:rPr>
        <w:t>;k</w:t>
      </w:r>
      <w:proofErr w:type="spellEnd"/>
      <w:proofErr w:type="gramEnd"/>
      <w:r w:rsidRPr="00253D78">
        <w:rPr>
          <w:rFonts w:ascii="Kruti Dev 010" w:hAnsi="Kruti Dev 010"/>
          <w:b/>
          <w:bCs/>
          <w:sz w:val="32"/>
          <w:szCs w:val="32"/>
        </w:rPr>
        <w:t xml:space="preserve"> </w:t>
      </w:r>
      <w:proofErr w:type="spellStart"/>
      <w:r w:rsidRPr="00253D78">
        <w:rPr>
          <w:rFonts w:ascii="Kruti Dev 010" w:hAnsi="Kruti Dev 010"/>
          <w:b/>
          <w:bCs/>
          <w:sz w:val="32"/>
          <w:szCs w:val="32"/>
        </w:rPr>
        <w:t>is;ty</w:t>
      </w:r>
      <w:proofErr w:type="spellEnd"/>
      <w:r w:rsidRPr="00253D78">
        <w:rPr>
          <w:rFonts w:ascii="Kruti Dev 010" w:hAnsi="Kruti Dev 010"/>
          <w:b/>
          <w:bCs/>
          <w:sz w:val="32"/>
          <w:szCs w:val="32"/>
        </w:rPr>
        <w:t xml:space="preserve"> </w:t>
      </w:r>
      <w:proofErr w:type="spellStart"/>
      <w:r w:rsidRPr="00253D78">
        <w:rPr>
          <w:rFonts w:ascii="Kruti Dev 010" w:hAnsi="Kruti Dev 010"/>
          <w:b/>
          <w:bCs/>
          <w:sz w:val="32"/>
          <w:szCs w:val="32"/>
        </w:rPr>
        <w:t>vkSj</w:t>
      </w:r>
      <w:proofErr w:type="spellEnd"/>
      <w:r w:rsidRPr="00253D78">
        <w:rPr>
          <w:rFonts w:ascii="Kruti Dev 010" w:hAnsi="Kruti Dev 010"/>
          <w:b/>
          <w:bCs/>
          <w:sz w:val="32"/>
          <w:szCs w:val="32"/>
        </w:rPr>
        <w:t xml:space="preserve"> </w:t>
      </w:r>
      <w:proofErr w:type="spellStart"/>
      <w:r w:rsidRPr="00253D78">
        <w:rPr>
          <w:rFonts w:ascii="Kruti Dev 010" w:hAnsi="Kruti Dev 010"/>
          <w:b/>
          <w:bCs/>
          <w:sz w:val="32"/>
          <w:szCs w:val="32"/>
        </w:rPr>
        <w:t>LoPNrk</w:t>
      </w:r>
      <w:proofErr w:type="spellEnd"/>
      <w:r w:rsidRPr="00253D78">
        <w:rPr>
          <w:rFonts w:ascii="Kruti Dev 010" w:hAnsi="Kruti Dev 010" w:hint="cs"/>
          <w:b/>
          <w:bCs/>
          <w:sz w:val="32"/>
          <w:szCs w:val="32"/>
          <w:cs/>
        </w:rPr>
        <w:t xml:space="preserve"> </w:t>
      </w:r>
      <w:r w:rsidRPr="00253D78">
        <w:rPr>
          <w:rFonts w:ascii="Kruti Dev 010" w:hAnsi="Kruti Dev 010"/>
          <w:b/>
          <w:bCs/>
          <w:sz w:val="32"/>
          <w:szCs w:val="32"/>
        </w:rPr>
        <w:t xml:space="preserve">ea=h ;g </w:t>
      </w:r>
      <w:proofErr w:type="spellStart"/>
      <w:r w:rsidRPr="00253D78">
        <w:rPr>
          <w:rFonts w:ascii="Kruti Dev 010" w:hAnsi="Kruti Dev 010"/>
          <w:b/>
          <w:bCs/>
          <w:sz w:val="32"/>
          <w:szCs w:val="32"/>
        </w:rPr>
        <w:t>crkus</w:t>
      </w:r>
      <w:proofErr w:type="spellEnd"/>
      <w:r w:rsidRPr="00253D78">
        <w:rPr>
          <w:rFonts w:ascii="Kruti Dev 010" w:hAnsi="Kruti Dev 010"/>
          <w:b/>
          <w:bCs/>
          <w:sz w:val="32"/>
          <w:szCs w:val="32"/>
        </w:rPr>
        <w:t xml:space="preserve"> dh </w:t>
      </w:r>
      <w:proofErr w:type="spellStart"/>
      <w:r w:rsidRPr="00253D78">
        <w:rPr>
          <w:rFonts w:ascii="Kruti Dev 010" w:hAnsi="Kruti Dev 010"/>
          <w:b/>
          <w:bCs/>
          <w:sz w:val="32"/>
          <w:szCs w:val="32"/>
        </w:rPr>
        <w:t>d`ik</w:t>
      </w:r>
      <w:proofErr w:type="spellEnd"/>
      <w:r w:rsidRPr="00253D78">
        <w:rPr>
          <w:rFonts w:ascii="Kruti Dev 010" w:hAnsi="Kruti Dev 010"/>
          <w:b/>
          <w:bCs/>
          <w:sz w:val="32"/>
          <w:szCs w:val="32"/>
        </w:rPr>
        <w:t xml:space="preserve"> </w:t>
      </w:r>
      <w:proofErr w:type="spellStart"/>
      <w:r w:rsidRPr="00253D78">
        <w:rPr>
          <w:rFonts w:ascii="Kruti Dev 010" w:hAnsi="Kruti Dev 010"/>
          <w:b/>
          <w:bCs/>
          <w:sz w:val="32"/>
          <w:szCs w:val="32"/>
        </w:rPr>
        <w:t>djsaxs</w:t>
      </w:r>
      <w:proofErr w:type="spellEnd"/>
      <w:r w:rsidRPr="00253D78">
        <w:rPr>
          <w:rFonts w:ascii="Kruti Dev 010" w:hAnsi="Kruti Dev 010"/>
          <w:b/>
          <w:bCs/>
          <w:sz w:val="32"/>
          <w:szCs w:val="32"/>
        </w:rPr>
        <w:t xml:space="preserve"> </w:t>
      </w:r>
      <w:proofErr w:type="spellStart"/>
      <w:r w:rsidRPr="00253D78">
        <w:rPr>
          <w:rFonts w:ascii="Kruti Dev 010" w:hAnsi="Kruti Dev 010"/>
          <w:b/>
          <w:bCs/>
          <w:sz w:val="32"/>
          <w:szCs w:val="32"/>
        </w:rPr>
        <w:t>fd</w:t>
      </w:r>
      <w:proofErr w:type="spellEnd"/>
      <w:r w:rsidRPr="00253D78">
        <w:rPr>
          <w:rFonts w:ascii="Kruti Dev 010" w:hAnsi="Kruti Dev 010"/>
          <w:b/>
          <w:bCs/>
          <w:sz w:val="32"/>
          <w:szCs w:val="32"/>
        </w:rPr>
        <w:t>%</w:t>
      </w:r>
    </w:p>
    <w:p w:rsidR="000E1870" w:rsidRPr="000E1870" w:rsidRDefault="000E1870" w:rsidP="008C150D">
      <w:pPr>
        <w:spacing w:line="240" w:lineRule="auto"/>
        <w:contextualSpacing/>
        <w:rPr>
          <w:rFonts w:ascii="Kruti Dev 010" w:hAnsi="Kruti Dev 010"/>
          <w:sz w:val="32"/>
          <w:szCs w:val="32"/>
        </w:rPr>
      </w:pPr>
      <w:r w:rsidRPr="000E1870">
        <w:rPr>
          <w:rFonts w:ascii="Kruti Dev 010" w:hAnsi="Kruti Dev 010"/>
          <w:sz w:val="32"/>
          <w:szCs w:val="32"/>
        </w:rPr>
        <w:t xml:space="preserve">¼d½ </w:t>
      </w:r>
      <w:proofErr w:type="spellStart"/>
      <w:r w:rsidRPr="000E1870">
        <w:rPr>
          <w:rFonts w:ascii="Kruti Dev 010" w:hAnsi="Kruti Dev 010"/>
          <w:sz w:val="32"/>
          <w:szCs w:val="32"/>
        </w:rPr>
        <w:t>ns'k</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esa</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fueZy</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Hkkjr</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vfHk</w:t>
      </w:r>
      <w:proofErr w:type="gramStart"/>
      <w:r w:rsidRPr="000E1870">
        <w:rPr>
          <w:rFonts w:ascii="Kruti Dev 010" w:hAnsi="Kruti Dev 010"/>
          <w:sz w:val="32"/>
          <w:szCs w:val="32"/>
        </w:rPr>
        <w:t>;ku</w:t>
      </w:r>
      <w:proofErr w:type="spellEnd"/>
      <w:proofErr w:type="gramEnd"/>
      <w:r>
        <w:rPr>
          <w:rFonts w:ascii="Kruti Dev 010" w:hAnsi="Kruti Dev 010" w:hint="cs"/>
          <w:sz w:val="32"/>
          <w:szCs w:val="32"/>
          <w:cs/>
        </w:rPr>
        <w:t xml:space="preserve"> </w:t>
      </w:r>
      <w:r w:rsidRPr="000E1870">
        <w:rPr>
          <w:rFonts w:ascii="Kruti Dev 010" w:hAnsi="Kruti Dev 010"/>
          <w:sz w:val="32"/>
          <w:szCs w:val="32"/>
        </w:rPr>
        <w:t xml:space="preserve">¼,uñchñ,ñ½ dh </w:t>
      </w:r>
      <w:proofErr w:type="spellStart"/>
      <w:r w:rsidRPr="000E1870">
        <w:rPr>
          <w:rFonts w:ascii="Kruti Dev 010" w:hAnsi="Kruti Dev 010"/>
          <w:sz w:val="32"/>
          <w:szCs w:val="32"/>
        </w:rPr>
        <w:t>orZeku</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fLFkfr</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vkSj</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blds</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nk;js</w:t>
      </w:r>
      <w:proofErr w:type="spellEnd"/>
      <w:r>
        <w:rPr>
          <w:rFonts w:ascii="Kruti Dev 010" w:hAnsi="Kruti Dev 010" w:hint="cs"/>
          <w:sz w:val="32"/>
          <w:szCs w:val="32"/>
          <w:cs/>
        </w:rPr>
        <w:t xml:space="preserve"> </w:t>
      </w:r>
      <w:proofErr w:type="spellStart"/>
      <w:r w:rsidRPr="000E1870">
        <w:rPr>
          <w:rFonts w:ascii="Kruti Dev 010" w:hAnsi="Kruti Dev 010"/>
          <w:sz w:val="32"/>
          <w:szCs w:val="32"/>
        </w:rPr>
        <w:t>esa</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vkus</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okys</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ks</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dkSu&amp;dkSu</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ls</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gSa</w:t>
      </w:r>
      <w:proofErr w:type="spellEnd"/>
      <w:r w:rsidRPr="000E1870">
        <w:rPr>
          <w:rFonts w:ascii="Kruti Dev 010" w:hAnsi="Kruti Dev 010"/>
          <w:sz w:val="32"/>
          <w:szCs w:val="32"/>
        </w:rPr>
        <w:t>(</w:t>
      </w:r>
    </w:p>
    <w:p w:rsidR="00722467" w:rsidRDefault="000E1870" w:rsidP="008C150D">
      <w:pPr>
        <w:spacing w:line="240" w:lineRule="auto"/>
        <w:contextualSpacing/>
        <w:rPr>
          <w:rFonts w:ascii="Kruti Dev 010" w:hAnsi="Kruti Dev 010"/>
          <w:sz w:val="32"/>
          <w:szCs w:val="32"/>
        </w:rPr>
      </w:pPr>
      <w:r w:rsidRPr="000E1870">
        <w:rPr>
          <w:rFonts w:ascii="Kruti Dev 010" w:hAnsi="Kruti Dev 010"/>
          <w:sz w:val="32"/>
          <w:szCs w:val="32"/>
        </w:rPr>
        <w:t xml:space="preserve">¼[k½ </w:t>
      </w:r>
      <w:proofErr w:type="spellStart"/>
      <w:r w:rsidRPr="000E1870">
        <w:rPr>
          <w:rFonts w:ascii="Kruti Dev 010" w:hAnsi="Kruti Dev 010"/>
          <w:sz w:val="32"/>
          <w:szCs w:val="32"/>
        </w:rPr>
        <w:t>dkSu&amp;dkSu</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ls</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jkT</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xzkeh.k</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fo|ky</w:t>
      </w:r>
      <w:proofErr w:type="gramStart"/>
      <w:r w:rsidRPr="000E1870">
        <w:rPr>
          <w:rFonts w:ascii="Kruti Dev 010" w:hAnsi="Kruti Dev 010"/>
          <w:sz w:val="32"/>
          <w:szCs w:val="32"/>
        </w:rPr>
        <w:t>;ksa</w:t>
      </w:r>
      <w:proofErr w:type="spellEnd"/>
      <w:proofErr w:type="gramEnd"/>
      <w:r>
        <w:rPr>
          <w:rFonts w:ascii="Kruti Dev 010" w:hAnsi="Kruti Dev 010" w:hint="cs"/>
          <w:sz w:val="32"/>
          <w:szCs w:val="32"/>
          <w:cs/>
        </w:rPr>
        <w:t xml:space="preserve"> </w:t>
      </w:r>
      <w:proofErr w:type="spellStart"/>
      <w:r w:rsidRPr="000E1870">
        <w:rPr>
          <w:rFonts w:ascii="Kruti Dev 010" w:hAnsi="Kruti Dev 010"/>
          <w:sz w:val="32"/>
          <w:szCs w:val="32"/>
        </w:rPr>
        <w:t>vkSj</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vkaxuokfM</w:t>
      </w:r>
      <w:proofErr w:type="spellEnd"/>
      <w:r w:rsidRPr="000E1870">
        <w:rPr>
          <w:rFonts w:ascii="Kruti Dev 010" w:hAnsi="Kruti Dev 010"/>
          <w:sz w:val="32"/>
          <w:szCs w:val="32"/>
        </w:rPr>
        <w:t>+;</w:t>
      </w:r>
      <w:proofErr w:type="spellStart"/>
      <w:r w:rsidRPr="000E1870">
        <w:rPr>
          <w:rFonts w:ascii="Kruti Dev 010" w:hAnsi="Kruti Dev 010"/>
          <w:sz w:val="32"/>
          <w:szCs w:val="32"/>
        </w:rPr>
        <w:t>ksa</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esa</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kr&amp;izfr'kr</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O;oLFkk</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djus</w:t>
      </w:r>
      <w:proofErr w:type="spellEnd"/>
      <w:r>
        <w:rPr>
          <w:rFonts w:ascii="Kruti Dev 010" w:hAnsi="Kruti Dev 010" w:hint="cs"/>
          <w:sz w:val="32"/>
          <w:szCs w:val="32"/>
          <w:cs/>
        </w:rPr>
        <w:t xml:space="preserve"> </w:t>
      </w:r>
      <w:proofErr w:type="spellStart"/>
      <w:r w:rsidRPr="000E1870">
        <w:rPr>
          <w:rFonts w:ascii="Kruti Dev 010" w:hAnsi="Kruti Dev 010"/>
          <w:sz w:val="32"/>
          <w:szCs w:val="32"/>
        </w:rPr>
        <w:t>esa</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fiNM</w:t>
      </w:r>
      <w:proofErr w:type="spellEnd"/>
      <w:r w:rsidRPr="000E1870">
        <w:rPr>
          <w:rFonts w:ascii="Kruti Dev 010" w:hAnsi="Kruti Dev 010"/>
          <w:sz w:val="32"/>
          <w:szCs w:val="32"/>
        </w:rPr>
        <w:t xml:space="preserve">+ x, </w:t>
      </w:r>
      <w:proofErr w:type="spellStart"/>
      <w:r w:rsidRPr="000E1870">
        <w:rPr>
          <w:rFonts w:ascii="Kruti Dev 010" w:hAnsi="Kruti Dev 010"/>
          <w:sz w:val="32"/>
          <w:szCs w:val="32"/>
        </w:rPr>
        <w:t>gSa</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vkSj</w:t>
      </w:r>
      <w:proofErr w:type="spellEnd"/>
    </w:p>
    <w:p w:rsidR="008C150D" w:rsidRDefault="000E1870" w:rsidP="008C150D">
      <w:pPr>
        <w:spacing w:line="240" w:lineRule="auto"/>
        <w:contextualSpacing/>
        <w:rPr>
          <w:rFonts w:ascii="Kruti Dev 010" w:hAnsi="Kruti Dev 010"/>
          <w:sz w:val="32"/>
          <w:szCs w:val="32"/>
        </w:rPr>
      </w:pPr>
      <w:r w:rsidRPr="000E1870">
        <w:rPr>
          <w:rFonts w:ascii="Kruti Dev 010" w:hAnsi="Kruti Dev 010"/>
          <w:sz w:val="32"/>
          <w:szCs w:val="32"/>
        </w:rPr>
        <w:t xml:space="preserve">¼x½ </w:t>
      </w:r>
      <w:proofErr w:type="spellStart"/>
      <w:r w:rsidRPr="000E1870">
        <w:rPr>
          <w:rFonts w:ascii="Kruti Dev 010" w:hAnsi="Kruti Dev 010"/>
          <w:sz w:val="32"/>
          <w:szCs w:val="32"/>
        </w:rPr>
        <w:t>D</w:t>
      </w:r>
      <w:proofErr w:type="gramStart"/>
      <w:r w:rsidRPr="000E1870">
        <w:rPr>
          <w:rFonts w:ascii="Kruti Dev 010" w:hAnsi="Kruti Dev 010"/>
          <w:sz w:val="32"/>
          <w:szCs w:val="32"/>
        </w:rPr>
        <w:t>;k</w:t>
      </w:r>
      <w:proofErr w:type="spellEnd"/>
      <w:proofErr w:type="gramEnd"/>
      <w:r w:rsidRPr="000E1870">
        <w:rPr>
          <w:rFonts w:ascii="Kruti Dev 010" w:hAnsi="Kruti Dev 010"/>
          <w:sz w:val="32"/>
          <w:szCs w:val="32"/>
        </w:rPr>
        <w:t xml:space="preserve"> ,</w:t>
      </w:r>
      <w:proofErr w:type="spellStart"/>
      <w:r w:rsidRPr="000E1870">
        <w:rPr>
          <w:rFonts w:ascii="Kruti Dev 010" w:hAnsi="Kruti Dev 010"/>
          <w:sz w:val="32"/>
          <w:szCs w:val="32"/>
        </w:rPr>
        <w:t>uñchñ,ñ</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ds</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dk;kZUo;u</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esa</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fdUgha</w:t>
      </w:r>
      <w:proofErr w:type="spellEnd"/>
      <w:r>
        <w:rPr>
          <w:rFonts w:ascii="Kruti Dev 010" w:hAnsi="Kruti Dev 010" w:hint="cs"/>
          <w:sz w:val="32"/>
          <w:szCs w:val="32"/>
          <w:cs/>
        </w:rPr>
        <w:t xml:space="preserve"> </w:t>
      </w:r>
      <w:proofErr w:type="spellStart"/>
      <w:r w:rsidRPr="000E1870">
        <w:rPr>
          <w:rFonts w:ascii="Kruti Dev 010" w:hAnsi="Kruti Dev 010"/>
          <w:sz w:val="32"/>
          <w:szCs w:val="32"/>
        </w:rPr>
        <w:t>dfBukb;ksa@vM+puksa</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dk</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lkeuk</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fd;k</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tk</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jgk</w:t>
      </w:r>
      <w:proofErr w:type="spellEnd"/>
      <w:r w:rsidRPr="000E1870">
        <w:rPr>
          <w:rFonts w:ascii="Kruti Dev 010" w:hAnsi="Kruti Dev 010"/>
          <w:sz w:val="32"/>
          <w:szCs w:val="32"/>
        </w:rPr>
        <w:t xml:space="preserve"> </w:t>
      </w:r>
      <w:proofErr w:type="spellStart"/>
      <w:r w:rsidRPr="000E1870">
        <w:rPr>
          <w:rFonts w:ascii="Kruti Dev 010" w:hAnsi="Kruti Dev 010"/>
          <w:sz w:val="32"/>
          <w:szCs w:val="32"/>
        </w:rPr>
        <w:t>gS</w:t>
      </w:r>
      <w:proofErr w:type="spellEnd"/>
      <w:r w:rsidRPr="000E1870">
        <w:rPr>
          <w:rFonts w:ascii="Kruti Dev 010" w:hAnsi="Kruti Dev 010"/>
          <w:sz w:val="32"/>
          <w:szCs w:val="32"/>
        </w:rPr>
        <w:t>\</w:t>
      </w:r>
    </w:p>
    <w:p w:rsidR="006C70DC" w:rsidRDefault="006C70DC" w:rsidP="008C150D">
      <w:pPr>
        <w:spacing w:line="240" w:lineRule="auto"/>
        <w:contextualSpacing/>
        <w:jc w:val="center"/>
        <w:rPr>
          <w:rFonts w:ascii="Kruti Dev 010" w:hAnsi="Kruti Dev 010"/>
          <w:b/>
          <w:bCs/>
          <w:sz w:val="24"/>
          <w:szCs w:val="24"/>
        </w:rPr>
      </w:pPr>
      <w:r>
        <w:rPr>
          <w:rFonts w:ascii="Kruti Dev 010" w:hAnsi="Kruti Dev 010"/>
          <w:b/>
          <w:bCs/>
          <w:sz w:val="24"/>
          <w:szCs w:val="24"/>
          <w:cs/>
        </w:rPr>
        <w:t>उत्तर</w:t>
      </w:r>
    </w:p>
    <w:p w:rsidR="006C70DC" w:rsidRDefault="006C70DC" w:rsidP="008C150D">
      <w:pPr>
        <w:spacing w:after="0" w:line="240" w:lineRule="auto"/>
        <w:contextualSpacing/>
        <w:jc w:val="center"/>
        <w:rPr>
          <w:rFonts w:ascii="Kruti Dev 010" w:hAnsi="Kruti Dev 010"/>
          <w:b/>
          <w:bCs/>
          <w:sz w:val="24"/>
          <w:szCs w:val="24"/>
        </w:rPr>
      </w:pPr>
      <w:r>
        <w:rPr>
          <w:rFonts w:ascii="Kruti Dev 010" w:hAnsi="Kruti Dev 010"/>
          <w:b/>
          <w:bCs/>
          <w:sz w:val="24"/>
          <w:szCs w:val="24"/>
          <w:cs/>
        </w:rPr>
        <w:t>पेयजल और स्‍वच्‍छता मंत्री</w:t>
      </w:r>
    </w:p>
    <w:p w:rsidR="006C70DC" w:rsidRDefault="006C70DC" w:rsidP="008C150D">
      <w:pPr>
        <w:spacing w:line="240" w:lineRule="auto"/>
        <w:contextualSpacing/>
        <w:jc w:val="center"/>
        <w:rPr>
          <w:rFonts w:ascii="Kruti Dev 010" w:hAnsi="Kruti Dev 010"/>
          <w:b/>
          <w:bCs/>
          <w:sz w:val="24"/>
          <w:szCs w:val="24"/>
          <w:cs/>
        </w:rPr>
      </w:pPr>
      <w:r>
        <w:rPr>
          <w:rFonts w:ascii="Kruti Dev 010" w:hAnsi="Kruti Dev 010"/>
          <w:b/>
          <w:bCs/>
          <w:sz w:val="24"/>
          <w:szCs w:val="24"/>
          <w:cs/>
        </w:rPr>
        <w:t>(श्री बीरेन्द्र सिंह)</w:t>
      </w:r>
    </w:p>
    <w:p w:rsidR="000E1870" w:rsidRPr="008C150D" w:rsidRDefault="000E1870" w:rsidP="008C150D">
      <w:pPr>
        <w:spacing w:line="240" w:lineRule="auto"/>
        <w:contextualSpacing/>
        <w:jc w:val="both"/>
        <w:rPr>
          <w:rFonts w:ascii="Kruti Dev 010" w:hAnsi="Kruti Dev 010"/>
          <w:szCs w:val="22"/>
        </w:rPr>
      </w:pPr>
      <w:r w:rsidRPr="008C150D">
        <w:rPr>
          <w:rFonts w:ascii="Kruti Dev 010" w:hAnsi="Kruti Dev 010" w:hint="cs"/>
          <w:szCs w:val="22"/>
          <w:cs/>
        </w:rPr>
        <w:t>(क) निर्मल भारत अभियान (एनबीए) के तहत संस्वीकृत किए गए परियोजना उद्देश्यों की तुलना में सितंबर, 2014 तक प्राप्त राज</w:t>
      </w:r>
      <w:r w:rsidR="00C946BF" w:rsidRPr="008C150D">
        <w:rPr>
          <w:rFonts w:ascii="Kruti Dev 010" w:hAnsi="Kruti Dev 010" w:hint="cs"/>
          <w:szCs w:val="22"/>
          <w:cs/>
        </w:rPr>
        <w:t>्य/ संघ राज्य क्षेत्र-वार संचयी</w:t>
      </w:r>
      <w:r w:rsidRPr="008C150D">
        <w:rPr>
          <w:rFonts w:ascii="Kruti Dev 010" w:hAnsi="Kruti Dev 010" w:hint="cs"/>
          <w:szCs w:val="22"/>
          <w:cs/>
        </w:rPr>
        <w:t xml:space="preserve"> उपलब्धि अनुलग्नक-</w:t>
      </w:r>
      <w:r w:rsidRPr="008C150D">
        <w:rPr>
          <w:rFonts w:ascii="Times New Roman" w:hAnsi="Times New Roman" w:cs="Times New Roman"/>
          <w:szCs w:val="22"/>
        </w:rPr>
        <w:t>I</w:t>
      </w:r>
      <w:r w:rsidRPr="008C150D">
        <w:rPr>
          <w:rFonts w:ascii="Kruti Dev 010" w:hAnsi="Kruti Dev 010" w:hint="cs"/>
          <w:szCs w:val="22"/>
          <w:cs/>
        </w:rPr>
        <w:t xml:space="preserve"> पर दी गई है।</w:t>
      </w:r>
    </w:p>
    <w:p w:rsidR="000E1870" w:rsidRPr="008C150D" w:rsidRDefault="000E1870" w:rsidP="008C150D">
      <w:pPr>
        <w:spacing w:line="240" w:lineRule="auto"/>
        <w:contextualSpacing/>
        <w:jc w:val="both"/>
        <w:rPr>
          <w:rFonts w:ascii="Times New Roman" w:hAnsi="Times New Roman" w:cs="Mangal"/>
          <w:szCs w:val="22"/>
        </w:rPr>
      </w:pPr>
      <w:r w:rsidRPr="008C150D">
        <w:rPr>
          <w:rFonts w:ascii="Kruti Dev 010" w:hAnsi="Kruti Dev 010" w:hint="cs"/>
          <w:szCs w:val="22"/>
          <w:cs/>
        </w:rPr>
        <w:t xml:space="preserve">(ख) </w:t>
      </w:r>
      <w:r w:rsidRPr="008C150D">
        <w:rPr>
          <w:rFonts w:ascii="Times New Roman" w:hAnsi="Times New Roman" w:cs="Mangal" w:hint="cs"/>
          <w:szCs w:val="22"/>
          <w:cs/>
        </w:rPr>
        <w:t>शौचालयों के साथ स्कूलों का कवरेज किए जाने के संबंध में निर्मल भारत अभियान (एनबीए) कार्यक्रम में ग्रामीण क्षेत्रों में उन सरकारी स्कूलों में शौचालयों के निर्माण के लिए प्रावधान किया गया जो कि वर्ष 2007 से पूर्व बनाए गए थे। इसके पश्चात् स्थापित किए गए स्कूलों को भी वर्ष 2007 में प्रारम्भ किए गए सर्व शिक्षा अभियान (एसएसए) के अंतर्गत शौचालयों की सुविधा प्रदान की गई है। गोवा, मिजोरम, जम्मू एवं कश्मीर, उत्तराखण्ड, त्रिपुरा, उत्तर प्रदेश, हिमाचल प्रदेश, गुजरात, बिहार, झारखण्ड, तमिलनाडु, नागालैण्ड, छत्तीसगढ़, पश्चिम बंगाल और असम राज्यों ने स्कूली शौचालयों का निर्माण करने हेतु एनबीए के तहत निर्धारित लक्ष्</w:t>
      </w:r>
      <w:r w:rsidR="00DA10C3" w:rsidRPr="008C150D">
        <w:rPr>
          <w:rFonts w:ascii="Times New Roman" w:hAnsi="Times New Roman" w:cs="Mangal" w:hint="cs"/>
          <w:szCs w:val="22"/>
          <w:cs/>
        </w:rPr>
        <w:t>यों को पूर्णतः प्राप्त किया हैं।</w:t>
      </w:r>
    </w:p>
    <w:p w:rsidR="00DA10C3" w:rsidRPr="008C150D" w:rsidRDefault="00DA10C3" w:rsidP="008C150D">
      <w:pPr>
        <w:spacing w:line="240" w:lineRule="auto"/>
        <w:contextualSpacing/>
        <w:jc w:val="both"/>
        <w:rPr>
          <w:rFonts w:ascii="Times New Roman" w:hAnsi="Times New Roman" w:cs="Mangal"/>
          <w:szCs w:val="22"/>
        </w:rPr>
      </w:pPr>
      <w:r w:rsidRPr="008C150D">
        <w:rPr>
          <w:rFonts w:ascii="Times New Roman" w:hAnsi="Times New Roman" w:cs="Mangal" w:hint="cs"/>
          <w:szCs w:val="22"/>
          <w:cs/>
        </w:rPr>
        <w:t>दिनांक 2 अक्टूबर 2014 को स्वच्छ भारत मिशन की शुरूआत के पश्चात्, सर्व शिक्षा अभियान (एसएसए) और अन्य स्कीमों के तहत स्कूली शिक्षण और साक्षरता विभाग द्वारा शौचालयों की सुविधा उपलब्ध कराई जाएगी।</w:t>
      </w:r>
    </w:p>
    <w:p w:rsidR="00DA10C3" w:rsidRPr="008C150D" w:rsidRDefault="00DA10C3" w:rsidP="008C150D">
      <w:pPr>
        <w:spacing w:line="240" w:lineRule="auto"/>
        <w:contextualSpacing/>
        <w:jc w:val="both"/>
        <w:rPr>
          <w:rFonts w:ascii="Times New Roman" w:hAnsi="Times New Roman" w:cs="Mangal"/>
          <w:szCs w:val="22"/>
        </w:rPr>
      </w:pPr>
      <w:r w:rsidRPr="008C150D">
        <w:rPr>
          <w:rFonts w:ascii="Times New Roman" w:hAnsi="Times New Roman" w:cs="Mangal" w:hint="cs"/>
          <w:szCs w:val="22"/>
          <w:cs/>
        </w:rPr>
        <w:t>निर्मल भारत अभियान (एनबीए) कार्यक्रम के तहत सरकारी भवनों में आंगनवाड़ियों में शौचालयों का निर्माण करने हेतु सुविधाएं उपलब्ध कराई जाती हैं। गोवा, उत्तराखण्ड, जम्मू एवं कश्मीर, बिहार, पश्चिम बंगाल, असम, झारखण्ड, आन्ध्र प्रदेश, राजस्थान, गुजरात, छत्तीसगढ़, मिजोरम, तेलंगाना, मध्य प्रदेश, हिमाचल प्रदेश, उत्तर प्रदेश, नागालैण्ड, त्रिपुरा और उड़ीसा राज्यों ने आंगनवाड़ी शौचालयों का निर्माण कराने हेतु एनबीए के तहत निर्धारित लक्ष्यों को पूर्णतः प्राप्त नहीं किया है।</w:t>
      </w:r>
    </w:p>
    <w:p w:rsidR="00DA10C3" w:rsidRPr="008C150D" w:rsidRDefault="00DA10C3" w:rsidP="008C150D">
      <w:pPr>
        <w:spacing w:line="240" w:lineRule="auto"/>
        <w:contextualSpacing/>
        <w:jc w:val="both"/>
        <w:rPr>
          <w:rFonts w:ascii="Times New Roman" w:hAnsi="Times New Roman" w:cs="Mangal"/>
          <w:szCs w:val="22"/>
        </w:rPr>
      </w:pPr>
      <w:r w:rsidRPr="008C150D">
        <w:rPr>
          <w:rFonts w:ascii="Times New Roman" w:hAnsi="Times New Roman" w:cs="Mangal" w:hint="cs"/>
          <w:szCs w:val="22"/>
          <w:cs/>
        </w:rPr>
        <w:t>दिनांक 2 अक्टूबर, 2014 को स्वच्छ भारत मिशन की शुरूआत के बाद, आंगनवाडी शौचालयों की सुविधा महिला एवं बाल विकास मंत्रालय द्वारा उपलब्ध कराई जाएगी।</w:t>
      </w:r>
    </w:p>
    <w:p w:rsidR="00DA10C3" w:rsidRPr="008C150D" w:rsidRDefault="00DA10C3" w:rsidP="008C150D">
      <w:pPr>
        <w:spacing w:line="240" w:lineRule="auto"/>
        <w:contextualSpacing/>
        <w:jc w:val="both"/>
        <w:rPr>
          <w:rFonts w:ascii="Times New Roman" w:hAnsi="Times New Roman" w:cs="Mangal"/>
          <w:szCs w:val="22"/>
        </w:rPr>
      </w:pPr>
      <w:r w:rsidRPr="008C150D">
        <w:rPr>
          <w:rFonts w:ascii="Times New Roman" w:hAnsi="Times New Roman" w:cs="Mangal" w:hint="cs"/>
          <w:szCs w:val="22"/>
          <w:cs/>
        </w:rPr>
        <w:t>(ग) इसके कार्यान्वयन में आने वाली मुख्य कठिनाई महात्मा गांधी नरेगा के साथ तालमेल की समस्या</w:t>
      </w:r>
      <w:r w:rsidR="00253D78" w:rsidRPr="008C150D">
        <w:rPr>
          <w:rFonts w:ascii="Times New Roman" w:hAnsi="Times New Roman" w:cs="Mangal" w:hint="cs"/>
          <w:szCs w:val="22"/>
          <w:cs/>
        </w:rPr>
        <w:t xml:space="preserve"> है।</w:t>
      </w:r>
    </w:p>
    <w:p w:rsidR="00253D78" w:rsidRDefault="00253D78" w:rsidP="008C150D">
      <w:pPr>
        <w:spacing w:line="240" w:lineRule="auto"/>
        <w:contextualSpacing/>
        <w:jc w:val="center"/>
        <w:rPr>
          <w:rFonts w:ascii="Times New Roman" w:hAnsi="Times New Roman" w:cs="Mangal"/>
          <w:szCs w:val="22"/>
        </w:rPr>
      </w:pPr>
      <w:r w:rsidRPr="008C150D">
        <w:rPr>
          <w:rFonts w:ascii="Times New Roman" w:hAnsi="Times New Roman" w:cs="Mangal" w:hint="cs"/>
          <w:szCs w:val="22"/>
          <w:cs/>
        </w:rPr>
        <w:t>*****</w:t>
      </w:r>
    </w:p>
    <w:p w:rsidR="003D7188" w:rsidRDefault="003D7188">
      <w:pPr>
        <w:rPr>
          <w:rFonts w:ascii="Times New Roman" w:hAnsi="Times New Roman" w:cs="Mangal"/>
          <w:szCs w:val="22"/>
        </w:rPr>
      </w:pPr>
      <w:r>
        <w:rPr>
          <w:rFonts w:ascii="Times New Roman" w:hAnsi="Times New Roman" w:cs="Mangal"/>
          <w:szCs w:val="22"/>
        </w:rPr>
        <w:br w:type="page"/>
      </w:r>
    </w:p>
    <w:p w:rsidR="003D7188" w:rsidRDefault="003D7188" w:rsidP="003D7188">
      <w:pPr>
        <w:pStyle w:val="BodyText2"/>
        <w:jc w:val="right"/>
        <w:rPr>
          <w:rFonts w:ascii="Mangal" w:hAnsi="Mangal"/>
          <w:sz w:val="22"/>
          <w:szCs w:val="22"/>
          <w:cs/>
          <w:lang w:val="en-US"/>
        </w:rPr>
        <w:sectPr w:rsidR="003D7188" w:rsidSect="003D7188">
          <w:pgSz w:w="12240" w:h="15840"/>
          <w:pgMar w:top="180" w:right="1440" w:bottom="270" w:left="1440" w:header="708" w:footer="708" w:gutter="0"/>
          <w:cols w:space="708"/>
          <w:docGrid w:linePitch="360"/>
        </w:sectPr>
      </w:pPr>
    </w:p>
    <w:p w:rsidR="003D7188" w:rsidRPr="00FA7411" w:rsidRDefault="003D7188" w:rsidP="003D7188">
      <w:pPr>
        <w:pStyle w:val="BodyText2"/>
        <w:ind w:left="180" w:hanging="180"/>
        <w:jc w:val="right"/>
        <w:rPr>
          <w:sz w:val="22"/>
          <w:szCs w:val="22"/>
          <w:lang w:val="en-US"/>
        </w:rPr>
      </w:pPr>
      <w:r w:rsidRPr="00FA7411">
        <w:rPr>
          <w:rFonts w:ascii="Mangal" w:hAnsi="Mangal"/>
          <w:sz w:val="22"/>
          <w:szCs w:val="22"/>
          <w:cs/>
          <w:lang w:val="en-US"/>
        </w:rPr>
        <w:lastRenderedPageBreak/>
        <w:t>अनुलग्नक</w:t>
      </w:r>
      <w:r w:rsidRPr="00FA7411">
        <w:rPr>
          <w:sz w:val="22"/>
          <w:szCs w:val="22"/>
        </w:rPr>
        <w:t xml:space="preserve"> -</w:t>
      </w:r>
      <w:r w:rsidRPr="00FA7411">
        <w:rPr>
          <w:sz w:val="22"/>
          <w:szCs w:val="22"/>
          <w:lang w:val="en-US"/>
        </w:rPr>
        <w:t>1</w:t>
      </w:r>
    </w:p>
    <w:tbl>
      <w:tblPr>
        <w:tblpPr w:leftFromText="180" w:rightFromText="180" w:vertAnchor="text" w:horzAnchor="margin" w:tblpXSpec="center" w:tblpY="322"/>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530"/>
        <w:gridCol w:w="1170"/>
        <w:gridCol w:w="1027"/>
        <w:gridCol w:w="953"/>
        <w:gridCol w:w="1080"/>
        <w:gridCol w:w="900"/>
        <w:gridCol w:w="902"/>
        <w:gridCol w:w="1078"/>
        <w:gridCol w:w="926"/>
        <w:gridCol w:w="874"/>
        <w:gridCol w:w="1260"/>
        <w:gridCol w:w="825"/>
        <w:gridCol w:w="885"/>
      </w:tblGrid>
      <w:tr w:rsidR="003D7188" w:rsidRPr="006750C1" w:rsidTr="003D7188">
        <w:trPr>
          <w:trHeight w:hRule="exact" w:val="307"/>
        </w:trPr>
        <w:tc>
          <w:tcPr>
            <w:tcW w:w="14238" w:type="dxa"/>
            <w:gridSpan w:val="14"/>
            <w:shd w:val="clear" w:color="auto" w:fill="auto"/>
            <w:vAlign w:val="bottom"/>
            <w:hideMark/>
          </w:tcPr>
          <w:p w:rsidR="003D7188" w:rsidRPr="000E4DF8" w:rsidRDefault="003D7188" w:rsidP="003D7188">
            <w:pPr>
              <w:ind w:left="-450" w:firstLine="450"/>
              <w:jc w:val="center"/>
              <w:rPr>
                <w:b/>
                <w:bCs/>
                <w:sz w:val="18"/>
                <w:szCs w:val="18"/>
              </w:rPr>
            </w:pPr>
            <w:r w:rsidRPr="000E4DF8">
              <w:rPr>
                <w:rFonts w:ascii="Mangal" w:hAnsi="Mangal" w:cs="Mangal"/>
                <w:b/>
                <w:bCs/>
                <w:sz w:val="18"/>
                <w:szCs w:val="18"/>
                <w:cs/>
              </w:rPr>
              <w:t xml:space="preserve">दिनांक </w:t>
            </w:r>
            <w:r w:rsidRPr="000E4DF8">
              <w:rPr>
                <w:b/>
                <w:bCs/>
                <w:sz w:val="18"/>
                <w:szCs w:val="18"/>
              </w:rPr>
              <w:t xml:space="preserve">30-9-2014 </w:t>
            </w:r>
            <w:r w:rsidRPr="000E4DF8">
              <w:rPr>
                <w:rFonts w:ascii="Mangal" w:hAnsi="Mangal" w:cs="Mangal"/>
                <w:b/>
                <w:bCs/>
                <w:sz w:val="18"/>
                <w:szCs w:val="18"/>
                <w:cs/>
              </w:rPr>
              <w:t xml:space="preserve">तक की वास्तवित प्रगति </w:t>
            </w:r>
            <w:r>
              <w:rPr>
                <w:rFonts w:ascii="Mangal" w:hAnsi="Mangal" w:cs="Mangal"/>
                <w:b/>
                <w:bCs/>
                <w:sz w:val="18"/>
                <w:szCs w:val="18"/>
                <w:cs/>
              </w:rPr>
              <w:t xml:space="preserve">रिर्पोट </w:t>
            </w:r>
          </w:p>
        </w:tc>
      </w:tr>
      <w:tr w:rsidR="003D7188" w:rsidRPr="006750C1" w:rsidTr="003D7188">
        <w:trPr>
          <w:trHeight w:hRule="exact" w:val="370"/>
        </w:trPr>
        <w:tc>
          <w:tcPr>
            <w:tcW w:w="828" w:type="dxa"/>
            <w:vMerge w:val="restart"/>
            <w:shd w:val="clear" w:color="auto" w:fill="auto"/>
            <w:hideMark/>
          </w:tcPr>
          <w:p w:rsidR="003D7188" w:rsidRPr="006750C1" w:rsidRDefault="003D7188" w:rsidP="003D7188">
            <w:pPr>
              <w:jc w:val="center"/>
              <w:rPr>
                <w:b/>
                <w:bCs/>
                <w:sz w:val="20"/>
              </w:rPr>
            </w:pPr>
            <w:r>
              <w:rPr>
                <w:rFonts w:ascii="Mangal" w:hAnsi="Mangal" w:cs="Mangal"/>
                <w:b/>
                <w:bCs/>
                <w:sz w:val="20"/>
                <w:cs/>
              </w:rPr>
              <w:t xml:space="preserve">क्र.सं. </w:t>
            </w:r>
          </w:p>
        </w:tc>
        <w:tc>
          <w:tcPr>
            <w:tcW w:w="1530" w:type="dxa"/>
            <w:vMerge w:val="restart"/>
            <w:shd w:val="clear" w:color="auto" w:fill="auto"/>
            <w:hideMark/>
          </w:tcPr>
          <w:p w:rsidR="003D7188" w:rsidRPr="006750C1" w:rsidRDefault="003D7188" w:rsidP="003D7188">
            <w:pPr>
              <w:jc w:val="center"/>
              <w:rPr>
                <w:b/>
                <w:bCs/>
                <w:sz w:val="20"/>
              </w:rPr>
            </w:pPr>
            <w:r>
              <w:rPr>
                <w:rFonts w:ascii="Mangal" w:hAnsi="Mangal" w:cs="Mangal"/>
                <w:b/>
                <w:bCs/>
                <w:sz w:val="20"/>
                <w:cs/>
              </w:rPr>
              <w:t xml:space="preserve">राज्य </w:t>
            </w:r>
          </w:p>
        </w:tc>
        <w:tc>
          <w:tcPr>
            <w:tcW w:w="3150" w:type="dxa"/>
            <w:gridSpan w:val="3"/>
            <w:shd w:val="clear" w:color="auto" w:fill="auto"/>
            <w:hideMark/>
          </w:tcPr>
          <w:p w:rsidR="003D7188" w:rsidRPr="002C6562" w:rsidRDefault="003D7188" w:rsidP="003D7188">
            <w:pPr>
              <w:jc w:val="center"/>
              <w:rPr>
                <w:b/>
                <w:bCs/>
                <w:sz w:val="18"/>
                <w:szCs w:val="18"/>
              </w:rPr>
            </w:pPr>
            <w:r w:rsidRPr="002C6562">
              <w:rPr>
                <w:rFonts w:ascii="Mangal" w:hAnsi="Mangal" w:cs="Mangal"/>
                <w:b/>
                <w:bCs/>
                <w:sz w:val="18"/>
                <w:szCs w:val="18"/>
                <w:cs/>
              </w:rPr>
              <w:t xml:space="preserve">वैयक्त‍िक पारिवारिक शौचालय </w:t>
            </w:r>
          </w:p>
        </w:tc>
        <w:tc>
          <w:tcPr>
            <w:tcW w:w="2882" w:type="dxa"/>
            <w:gridSpan w:val="3"/>
            <w:shd w:val="clear" w:color="auto" w:fill="auto"/>
            <w:hideMark/>
          </w:tcPr>
          <w:p w:rsidR="003D7188" w:rsidRPr="006750C1" w:rsidRDefault="003D7188" w:rsidP="003D7188">
            <w:pPr>
              <w:jc w:val="center"/>
              <w:rPr>
                <w:b/>
                <w:bCs/>
                <w:sz w:val="20"/>
              </w:rPr>
            </w:pPr>
            <w:r>
              <w:rPr>
                <w:rFonts w:ascii="Mangal" w:hAnsi="Mangal" w:cs="Mangal"/>
                <w:b/>
                <w:bCs/>
                <w:sz w:val="20"/>
                <w:cs/>
              </w:rPr>
              <w:t xml:space="preserve">स्वच्छता परिसर </w:t>
            </w:r>
          </w:p>
        </w:tc>
        <w:tc>
          <w:tcPr>
            <w:tcW w:w="2878" w:type="dxa"/>
            <w:gridSpan w:val="3"/>
            <w:shd w:val="clear" w:color="auto" w:fill="auto"/>
            <w:hideMark/>
          </w:tcPr>
          <w:p w:rsidR="003D7188" w:rsidRPr="002C6562" w:rsidRDefault="003D7188" w:rsidP="003D7188">
            <w:pPr>
              <w:jc w:val="center"/>
              <w:rPr>
                <w:b/>
                <w:bCs/>
                <w:sz w:val="18"/>
                <w:szCs w:val="18"/>
              </w:rPr>
            </w:pPr>
            <w:r w:rsidRPr="002C6562">
              <w:rPr>
                <w:rFonts w:ascii="Mangal" w:hAnsi="Mangal" w:cs="Mangal"/>
                <w:b/>
                <w:bCs/>
                <w:sz w:val="18"/>
                <w:szCs w:val="18"/>
                <w:cs/>
              </w:rPr>
              <w:t xml:space="preserve">स्कूल  शौचालय </w:t>
            </w:r>
          </w:p>
        </w:tc>
        <w:tc>
          <w:tcPr>
            <w:tcW w:w="2970" w:type="dxa"/>
            <w:gridSpan w:val="3"/>
            <w:shd w:val="clear" w:color="auto" w:fill="auto"/>
            <w:hideMark/>
          </w:tcPr>
          <w:p w:rsidR="003D7188" w:rsidRPr="006750C1" w:rsidRDefault="003D7188" w:rsidP="003D7188">
            <w:pPr>
              <w:jc w:val="center"/>
              <w:rPr>
                <w:b/>
                <w:bCs/>
                <w:sz w:val="20"/>
              </w:rPr>
            </w:pPr>
            <w:r>
              <w:rPr>
                <w:rFonts w:ascii="Mangal" w:hAnsi="Mangal" w:cs="Mangal"/>
                <w:b/>
                <w:bCs/>
                <w:sz w:val="20"/>
                <w:cs/>
              </w:rPr>
              <w:t xml:space="preserve">आंगनवाडी के लिए शौचालय </w:t>
            </w:r>
          </w:p>
        </w:tc>
      </w:tr>
      <w:tr w:rsidR="003D7188" w:rsidRPr="006750C1" w:rsidTr="003D7188">
        <w:trPr>
          <w:trHeight w:hRule="exact" w:val="352"/>
        </w:trPr>
        <w:tc>
          <w:tcPr>
            <w:tcW w:w="828" w:type="dxa"/>
            <w:vMerge/>
            <w:vAlign w:val="center"/>
            <w:hideMark/>
          </w:tcPr>
          <w:p w:rsidR="003D7188" w:rsidRPr="006750C1" w:rsidRDefault="003D7188" w:rsidP="003D7188">
            <w:pPr>
              <w:rPr>
                <w:b/>
                <w:bCs/>
                <w:sz w:val="20"/>
              </w:rPr>
            </w:pPr>
          </w:p>
        </w:tc>
        <w:tc>
          <w:tcPr>
            <w:tcW w:w="1530" w:type="dxa"/>
            <w:vMerge/>
            <w:vAlign w:val="center"/>
            <w:hideMark/>
          </w:tcPr>
          <w:p w:rsidR="003D7188" w:rsidRPr="006750C1" w:rsidRDefault="003D7188" w:rsidP="003D7188">
            <w:pPr>
              <w:rPr>
                <w:b/>
                <w:bCs/>
                <w:sz w:val="20"/>
              </w:rPr>
            </w:pPr>
          </w:p>
        </w:tc>
        <w:tc>
          <w:tcPr>
            <w:tcW w:w="1170" w:type="dxa"/>
            <w:shd w:val="clear" w:color="auto" w:fill="auto"/>
            <w:hideMark/>
          </w:tcPr>
          <w:p w:rsidR="003D7188" w:rsidRPr="006750C1" w:rsidRDefault="003D7188" w:rsidP="003D7188">
            <w:pPr>
              <w:jc w:val="center"/>
              <w:rPr>
                <w:b/>
                <w:bCs/>
                <w:sz w:val="20"/>
              </w:rPr>
            </w:pPr>
            <w:r>
              <w:rPr>
                <w:rFonts w:ascii="Mangal" w:hAnsi="Mangal" w:cs="Mangal"/>
                <w:b/>
                <w:bCs/>
                <w:sz w:val="20"/>
                <w:cs/>
              </w:rPr>
              <w:t xml:space="preserve">अनुमोदित </w:t>
            </w:r>
          </w:p>
        </w:tc>
        <w:tc>
          <w:tcPr>
            <w:tcW w:w="1027" w:type="dxa"/>
            <w:shd w:val="clear" w:color="auto" w:fill="auto"/>
            <w:hideMark/>
          </w:tcPr>
          <w:p w:rsidR="003D7188" w:rsidRPr="00A4288F" w:rsidRDefault="003D7188" w:rsidP="003D7188">
            <w:pPr>
              <w:jc w:val="center"/>
              <w:rPr>
                <w:b/>
                <w:bCs/>
                <w:sz w:val="16"/>
                <w:szCs w:val="16"/>
              </w:rPr>
            </w:pPr>
            <w:r>
              <w:rPr>
                <w:rFonts w:ascii="Mangal" w:hAnsi="Mangal" w:cs="Mangal" w:hint="cs"/>
                <w:b/>
                <w:bCs/>
                <w:sz w:val="16"/>
                <w:szCs w:val="16"/>
                <w:cs/>
              </w:rPr>
              <w:t>उपलब्ध‍ि</w:t>
            </w:r>
            <w:r w:rsidRPr="00A4288F">
              <w:rPr>
                <w:rFonts w:ascii="Mangal" w:hAnsi="Mangal" w:cs="Mangal" w:hint="cs"/>
                <w:b/>
                <w:bCs/>
                <w:sz w:val="16"/>
                <w:szCs w:val="16"/>
                <w:cs/>
              </w:rPr>
              <w:t xml:space="preserve"> </w:t>
            </w:r>
          </w:p>
        </w:tc>
        <w:tc>
          <w:tcPr>
            <w:tcW w:w="953" w:type="dxa"/>
            <w:shd w:val="clear" w:color="auto" w:fill="auto"/>
            <w:hideMark/>
          </w:tcPr>
          <w:p w:rsidR="003D7188" w:rsidRPr="006750C1" w:rsidRDefault="003D7188" w:rsidP="003D7188">
            <w:pPr>
              <w:jc w:val="center"/>
              <w:rPr>
                <w:b/>
                <w:bCs/>
                <w:sz w:val="20"/>
              </w:rPr>
            </w:pPr>
            <w:r w:rsidRPr="006750C1">
              <w:rPr>
                <w:b/>
                <w:bCs/>
                <w:sz w:val="20"/>
              </w:rPr>
              <w:t xml:space="preserve">% </w:t>
            </w:r>
          </w:p>
        </w:tc>
        <w:tc>
          <w:tcPr>
            <w:tcW w:w="1080" w:type="dxa"/>
            <w:shd w:val="clear" w:color="auto" w:fill="auto"/>
            <w:hideMark/>
          </w:tcPr>
          <w:p w:rsidR="003D7188" w:rsidRPr="006750C1" w:rsidRDefault="003D7188" w:rsidP="003D7188">
            <w:pPr>
              <w:jc w:val="center"/>
              <w:rPr>
                <w:b/>
                <w:bCs/>
                <w:sz w:val="20"/>
              </w:rPr>
            </w:pPr>
            <w:r>
              <w:rPr>
                <w:rFonts w:ascii="Mangal" w:hAnsi="Mangal" w:cs="Mangal"/>
                <w:b/>
                <w:bCs/>
                <w:sz w:val="20"/>
                <w:cs/>
              </w:rPr>
              <w:t xml:space="preserve">अनुमोदित </w:t>
            </w:r>
          </w:p>
        </w:tc>
        <w:tc>
          <w:tcPr>
            <w:tcW w:w="900" w:type="dxa"/>
            <w:shd w:val="clear" w:color="auto" w:fill="auto"/>
            <w:hideMark/>
          </w:tcPr>
          <w:p w:rsidR="003D7188" w:rsidRPr="00A4288F" w:rsidRDefault="003D7188" w:rsidP="003D7188">
            <w:pPr>
              <w:jc w:val="center"/>
              <w:rPr>
                <w:b/>
                <w:bCs/>
                <w:sz w:val="16"/>
                <w:szCs w:val="16"/>
              </w:rPr>
            </w:pPr>
            <w:r>
              <w:rPr>
                <w:rFonts w:ascii="Mangal" w:hAnsi="Mangal" w:cs="Mangal" w:hint="cs"/>
                <w:b/>
                <w:bCs/>
                <w:sz w:val="16"/>
                <w:szCs w:val="16"/>
                <w:cs/>
              </w:rPr>
              <w:t>उपलब्ध‍ि</w:t>
            </w:r>
            <w:r w:rsidRPr="00A4288F">
              <w:rPr>
                <w:rFonts w:ascii="Mangal" w:hAnsi="Mangal" w:cs="Mangal" w:hint="cs"/>
                <w:b/>
                <w:bCs/>
                <w:sz w:val="16"/>
                <w:szCs w:val="16"/>
                <w:cs/>
              </w:rPr>
              <w:t xml:space="preserve"> </w:t>
            </w:r>
          </w:p>
        </w:tc>
        <w:tc>
          <w:tcPr>
            <w:tcW w:w="902" w:type="dxa"/>
            <w:shd w:val="clear" w:color="auto" w:fill="auto"/>
            <w:hideMark/>
          </w:tcPr>
          <w:p w:rsidR="003D7188" w:rsidRPr="006750C1" w:rsidRDefault="003D7188" w:rsidP="003D7188">
            <w:pPr>
              <w:jc w:val="center"/>
              <w:rPr>
                <w:b/>
                <w:bCs/>
                <w:sz w:val="20"/>
              </w:rPr>
            </w:pPr>
            <w:r w:rsidRPr="006750C1">
              <w:rPr>
                <w:b/>
                <w:bCs/>
                <w:sz w:val="20"/>
              </w:rPr>
              <w:t xml:space="preserve">% </w:t>
            </w:r>
          </w:p>
        </w:tc>
        <w:tc>
          <w:tcPr>
            <w:tcW w:w="1078" w:type="dxa"/>
            <w:shd w:val="clear" w:color="auto" w:fill="auto"/>
            <w:hideMark/>
          </w:tcPr>
          <w:p w:rsidR="003D7188" w:rsidRPr="006750C1" w:rsidRDefault="003D7188" w:rsidP="003D7188">
            <w:pPr>
              <w:jc w:val="center"/>
              <w:rPr>
                <w:b/>
                <w:bCs/>
                <w:sz w:val="20"/>
              </w:rPr>
            </w:pPr>
            <w:r>
              <w:rPr>
                <w:rFonts w:ascii="Mangal" w:hAnsi="Mangal" w:cs="Mangal"/>
                <w:b/>
                <w:bCs/>
                <w:sz w:val="20"/>
                <w:cs/>
              </w:rPr>
              <w:t xml:space="preserve">अनुमोदित </w:t>
            </w:r>
          </w:p>
        </w:tc>
        <w:tc>
          <w:tcPr>
            <w:tcW w:w="926" w:type="dxa"/>
            <w:shd w:val="clear" w:color="auto" w:fill="auto"/>
            <w:hideMark/>
          </w:tcPr>
          <w:p w:rsidR="003D7188" w:rsidRPr="00A4288F" w:rsidRDefault="003D7188" w:rsidP="003D7188">
            <w:pPr>
              <w:jc w:val="center"/>
              <w:rPr>
                <w:b/>
                <w:bCs/>
                <w:sz w:val="16"/>
                <w:szCs w:val="16"/>
              </w:rPr>
            </w:pPr>
            <w:r>
              <w:rPr>
                <w:rFonts w:ascii="Mangal" w:hAnsi="Mangal" w:cs="Mangal" w:hint="cs"/>
                <w:b/>
                <w:bCs/>
                <w:sz w:val="16"/>
                <w:szCs w:val="16"/>
                <w:cs/>
              </w:rPr>
              <w:t>उपलब्ध‍ि</w:t>
            </w:r>
            <w:r w:rsidRPr="00A4288F">
              <w:rPr>
                <w:rFonts w:ascii="Mangal" w:hAnsi="Mangal" w:cs="Mangal" w:hint="cs"/>
                <w:b/>
                <w:bCs/>
                <w:sz w:val="16"/>
                <w:szCs w:val="16"/>
                <w:cs/>
              </w:rPr>
              <w:t xml:space="preserve"> </w:t>
            </w:r>
          </w:p>
        </w:tc>
        <w:tc>
          <w:tcPr>
            <w:tcW w:w="874" w:type="dxa"/>
            <w:shd w:val="clear" w:color="auto" w:fill="auto"/>
            <w:hideMark/>
          </w:tcPr>
          <w:p w:rsidR="003D7188" w:rsidRPr="006750C1" w:rsidRDefault="003D7188" w:rsidP="003D7188">
            <w:pPr>
              <w:jc w:val="center"/>
              <w:rPr>
                <w:b/>
                <w:bCs/>
                <w:sz w:val="20"/>
              </w:rPr>
            </w:pPr>
            <w:r w:rsidRPr="006750C1">
              <w:rPr>
                <w:b/>
                <w:bCs/>
                <w:sz w:val="20"/>
              </w:rPr>
              <w:t xml:space="preserve">% </w:t>
            </w:r>
          </w:p>
        </w:tc>
        <w:tc>
          <w:tcPr>
            <w:tcW w:w="1260" w:type="dxa"/>
            <w:shd w:val="clear" w:color="auto" w:fill="auto"/>
            <w:hideMark/>
          </w:tcPr>
          <w:p w:rsidR="003D7188" w:rsidRPr="006750C1" w:rsidRDefault="003D7188" w:rsidP="003D7188">
            <w:pPr>
              <w:jc w:val="center"/>
              <w:rPr>
                <w:b/>
                <w:bCs/>
                <w:sz w:val="20"/>
              </w:rPr>
            </w:pPr>
            <w:r>
              <w:rPr>
                <w:rFonts w:ascii="Mangal" w:hAnsi="Mangal" w:cs="Mangal"/>
                <w:b/>
                <w:bCs/>
                <w:sz w:val="20"/>
                <w:cs/>
              </w:rPr>
              <w:t xml:space="preserve">अनुमोदित </w:t>
            </w:r>
          </w:p>
        </w:tc>
        <w:tc>
          <w:tcPr>
            <w:tcW w:w="825" w:type="dxa"/>
            <w:shd w:val="clear" w:color="auto" w:fill="auto"/>
            <w:hideMark/>
          </w:tcPr>
          <w:p w:rsidR="003D7188" w:rsidRPr="00A4288F" w:rsidRDefault="003D7188" w:rsidP="003D7188">
            <w:pPr>
              <w:jc w:val="center"/>
              <w:rPr>
                <w:b/>
                <w:bCs/>
                <w:sz w:val="16"/>
                <w:szCs w:val="16"/>
              </w:rPr>
            </w:pPr>
            <w:r>
              <w:rPr>
                <w:rFonts w:ascii="Mangal" w:hAnsi="Mangal" w:cs="Mangal" w:hint="cs"/>
                <w:b/>
                <w:bCs/>
                <w:sz w:val="16"/>
                <w:szCs w:val="16"/>
                <w:cs/>
              </w:rPr>
              <w:t>उपलब्ध‍ि</w:t>
            </w:r>
            <w:r w:rsidRPr="00A4288F">
              <w:rPr>
                <w:rFonts w:ascii="Mangal" w:hAnsi="Mangal" w:cs="Mangal" w:hint="cs"/>
                <w:b/>
                <w:bCs/>
                <w:sz w:val="16"/>
                <w:szCs w:val="16"/>
                <w:cs/>
              </w:rPr>
              <w:t xml:space="preserve"> </w:t>
            </w:r>
          </w:p>
        </w:tc>
        <w:tc>
          <w:tcPr>
            <w:tcW w:w="885" w:type="dxa"/>
            <w:shd w:val="clear" w:color="auto" w:fill="auto"/>
            <w:hideMark/>
          </w:tcPr>
          <w:p w:rsidR="003D7188" w:rsidRPr="006750C1" w:rsidRDefault="003D7188" w:rsidP="003D7188">
            <w:pPr>
              <w:jc w:val="center"/>
              <w:rPr>
                <w:b/>
                <w:bCs/>
                <w:sz w:val="20"/>
              </w:rPr>
            </w:pPr>
            <w:r w:rsidRPr="006750C1">
              <w:rPr>
                <w:b/>
                <w:bCs/>
                <w:sz w:val="20"/>
              </w:rPr>
              <w:t xml:space="preserve">% </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1</w:t>
            </w:r>
          </w:p>
        </w:tc>
        <w:tc>
          <w:tcPr>
            <w:tcW w:w="1530" w:type="dxa"/>
            <w:shd w:val="clear" w:color="000000" w:fill="FFFFFF"/>
            <w:vAlign w:val="bottom"/>
            <w:hideMark/>
          </w:tcPr>
          <w:p w:rsidR="003D7188" w:rsidRDefault="003D7188" w:rsidP="003D7188">
            <w:pPr>
              <w:rPr>
                <w:rFonts w:ascii="Mangal" w:hAnsi="Mangal" w:cs="Mangal" w:hint="cs"/>
                <w:sz w:val="14"/>
                <w:szCs w:val="14"/>
                <w:lang w:eastAsia="en-IN"/>
              </w:rPr>
            </w:pPr>
            <w:r w:rsidRPr="007505E9">
              <w:rPr>
                <w:rFonts w:ascii="Mangal" w:hAnsi="Mangal" w:cs="Mangal"/>
                <w:sz w:val="14"/>
                <w:szCs w:val="14"/>
                <w:cs/>
                <w:lang w:eastAsia="en-IN"/>
              </w:rPr>
              <w:t>आंध्र प्रदेश</w:t>
            </w:r>
          </w:p>
          <w:p w:rsidR="003D7188" w:rsidRDefault="003D7188" w:rsidP="003D7188">
            <w:pPr>
              <w:rPr>
                <w:rFonts w:ascii="Mangal" w:hAnsi="Mangal" w:cs="Mangal" w:hint="cs"/>
                <w:sz w:val="14"/>
                <w:szCs w:val="14"/>
                <w:lang w:eastAsia="en-IN"/>
              </w:rPr>
            </w:pPr>
          </w:p>
          <w:p w:rsidR="003D7188" w:rsidRPr="007505E9" w:rsidRDefault="003D7188" w:rsidP="003D7188">
            <w:pPr>
              <w:rPr>
                <w:rFonts w:ascii="Mangal" w:hAnsi="Mangal" w:cs="Mangal" w:hint="cs"/>
                <w:sz w:val="14"/>
                <w:szCs w:val="14"/>
                <w:lang w:eastAsia="en-IN"/>
              </w:rPr>
            </w:pP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6838831</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5241165</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76.64</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522</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954</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71448</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73140</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8814</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6273</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71.17</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2</w:t>
            </w:r>
          </w:p>
        </w:tc>
        <w:tc>
          <w:tcPr>
            <w:tcW w:w="1530" w:type="dxa"/>
            <w:shd w:val="clear" w:color="000000" w:fill="FFFFFF"/>
            <w:vAlign w:val="bottom"/>
            <w:hideMark/>
          </w:tcPr>
          <w:p w:rsidR="003D7188" w:rsidRPr="007505E9" w:rsidRDefault="003D7188" w:rsidP="003D7188">
            <w:pPr>
              <w:rPr>
                <w:rFonts w:ascii="Mangal" w:hAnsi="Mangal" w:cs="Mangal"/>
                <w:sz w:val="14"/>
                <w:szCs w:val="14"/>
                <w:lang w:eastAsia="en-IN"/>
              </w:rPr>
            </w:pPr>
            <w:r w:rsidRPr="007505E9">
              <w:rPr>
                <w:rFonts w:ascii="Mangal" w:hAnsi="Mangal" w:cs="Mangal"/>
                <w:sz w:val="14"/>
                <w:szCs w:val="14"/>
                <w:cs/>
                <w:lang w:eastAsia="en-IN"/>
              </w:rPr>
              <w:t>अरूणाचल प्रदेश</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133861</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106587</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79.63</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318</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191</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60.06</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3944</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4002</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1866</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1935</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3</w:t>
            </w:r>
          </w:p>
        </w:tc>
        <w:tc>
          <w:tcPr>
            <w:tcW w:w="1530" w:type="dxa"/>
            <w:shd w:val="clear" w:color="000000" w:fill="FFFFFF"/>
            <w:vAlign w:val="bottom"/>
            <w:hideMark/>
          </w:tcPr>
          <w:p w:rsidR="003D7188" w:rsidRPr="007505E9" w:rsidRDefault="003D7188" w:rsidP="003D7188">
            <w:pPr>
              <w:rPr>
                <w:rFonts w:ascii="Mangal" w:hAnsi="Mangal" w:cs="Mangal"/>
                <w:sz w:val="14"/>
                <w:szCs w:val="14"/>
                <w:lang w:eastAsia="en-IN"/>
              </w:rPr>
            </w:pPr>
            <w:r w:rsidRPr="007505E9">
              <w:rPr>
                <w:rFonts w:ascii="Mangal" w:hAnsi="Mangal" w:cs="Mangal"/>
                <w:sz w:val="14"/>
                <w:szCs w:val="14"/>
                <w:cs/>
                <w:lang w:eastAsia="en-IN"/>
              </w:rPr>
              <w:t>असम</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3381037</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2355579</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69.67</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211</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65</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30.81</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34772</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34400</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98.93</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16819</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11208</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66.64</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4</w:t>
            </w:r>
          </w:p>
        </w:tc>
        <w:tc>
          <w:tcPr>
            <w:tcW w:w="1530" w:type="dxa"/>
            <w:shd w:val="clear" w:color="000000" w:fill="FFFFFF"/>
            <w:vAlign w:val="bottom"/>
            <w:hideMark/>
          </w:tcPr>
          <w:p w:rsidR="003D7188" w:rsidRPr="007505E9" w:rsidRDefault="003D7188" w:rsidP="003D7188">
            <w:pPr>
              <w:rPr>
                <w:rFonts w:ascii="Mangal" w:hAnsi="Mangal" w:cs="Mangal"/>
                <w:sz w:val="14"/>
                <w:szCs w:val="14"/>
                <w:lang w:eastAsia="en-IN"/>
              </w:rPr>
            </w:pPr>
            <w:r w:rsidRPr="007505E9">
              <w:rPr>
                <w:rFonts w:ascii="Mangal" w:hAnsi="Mangal" w:cs="Mangal"/>
                <w:sz w:val="14"/>
                <w:szCs w:val="14"/>
                <w:cs/>
                <w:lang w:eastAsia="en-IN"/>
              </w:rPr>
              <w:t>बिहार</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11171314</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4772605</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42.72</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2362</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1033</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43.73</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102268</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96115</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93.98</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16444</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9116</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55.44</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5</w:t>
            </w:r>
          </w:p>
        </w:tc>
        <w:tc>
          <w:tcPr>
            <w:tcW w:w="1530" w:type="dxa"/>
            <w:shd w:val="clear" w:color="000000" w:fill="FFFFFF"/>
            <w:vAlign w:val="bottom"/>
            <w:hideMark/>
          </w:tcPr>
          <w:p w:rsidR="003D7188" w:rsidRPr="007505E9" w:rsidRDefault="003D7188" w:rsidP="003D7188">
            <w:pPr>
              <w:rPr>
                <w:rFonts w:ascii="Mangal" w:hAnsi="Mangal" w:cs="Mangal"/>
                <w:sz w:val="14"/>
                <w:szCs w:val="14"/>
                <w:lang w:eastAsia="en-IN"/>
              </w:rPr>
            </w:pPr>
            <w:r w:rsidRPr="007505E9">
              <w:rPr>
                <w:rFonts w:ascii="Mangal" w:hAnsi="Mangal" w:cs="Mangal"/>
                <w:sz w:val="14"/>
                <w:szCs w:val="14"/>
                <w:cs/>
                <w:lang w:eastAsia="en-IN"/>
              </w:rPr>
              <w:t>छत्तीसगढ़</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4299847</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2053237</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47.75</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822</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307</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37.35</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54008</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51969</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96.22</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11985</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10595</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88.40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6</w:t>
            </w:r>
          </w:p>
        </w:tc>
        <w:tc>
          <w:tcPr>
            <w:tcW w:w="1530" w:type="dxa"/>
            <w:shd w:val="clear" w:color="000000" w:fill="FFFFFF"/>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दादर और नगर हवेली</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2480</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37</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1.49</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12</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8.33</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0</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0</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0</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0</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0.00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7</w:t>
            </w:r>
          </w:p>
        </w:tc>
        <w:tc>
          <w:tcPr>
            <w:tcW w:w="1530" w:type="dxa"/>
            <w:shd w:val="clear" w:color="000000" w:fill="FFFFFF"/>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गोवा</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45323</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34553</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76.24</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150</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0</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0.00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731</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446</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61.01</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547</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58</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10.60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8</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गुजरात</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5378487</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4814782</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89.52</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1671</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1775</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40439</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37552</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92.86</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30516</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25912</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84.91</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9</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हरियाणा</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2158916</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2247941</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1335</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1295</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97.00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9160</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11453</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7599</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9578</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10</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हिमाचल प्रदेश</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850750</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1063156</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1229</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1027</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83.56</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20738</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18858</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90.93</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10308</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9551</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92.66</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11</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जम्मू एवं कश्मीर</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1470803</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567620</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38.59</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1080</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1088</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27277</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20512</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75.20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1070</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309</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28.88</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12</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झारखण्ड</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3729495</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1745661</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46.81</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1203</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327</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27.18</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42687</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40208</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94.19</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11472</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7782</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67.83</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13</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कर्नाटक</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5870915</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4941613</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84.17</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1305</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1064</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81.53</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39267</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45200</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26353</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30210</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14</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केरल</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1073742</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1179336</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1090</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1102</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3600</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4392</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4957</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5134</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15</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मध्य प्रदेश</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8467193</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7881595</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93.08</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1602</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1222</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76.28</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137730</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142479</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27595</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25102</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90.97</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16</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महाराष्ट्र</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9728343</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7879602</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81.00</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8210</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7074</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86.16</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87452</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88375</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60076</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64670</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17</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मणिपुर</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263254</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212921</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80.88</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386</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320</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82.90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3919</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3919</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1201</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1201</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18</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मेघालय</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301833</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271501</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89.95</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290</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232</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80.00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10331</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13080</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1851</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2028</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19</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मिजोरम</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108878</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103729</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95.27</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560</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567</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5905</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4050</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68.59</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1630</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1453</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89.14</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20</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नागालैंड</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211346</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170206</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80.53</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275</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232</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84.36</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2972</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2831</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95.26</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1302</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1288</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98.92</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21</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ओडिसा</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7056648</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3996122</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56.63</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818</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145</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17.73</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70663</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70709</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25160</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24978</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99.28</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22</w:t>
            </w:r>
          </w:p>
        </w:tc>
        <w:tc>
          <w:tcPr>
            <w:tcW w:w="1530" w:type="dxa"/>
            <w:shd w:val="clear" w:color="000000" w:fill="FFFFFF"/>
            <w:vAlign w:val="bottom"/>
            <w:hideMark/>
          </w:tcPr>
          <w:p w:rsidR="003D7188" w:rsidRPr="007505E9" w:rsidRDefault="003D7188" w:rsidP="003D7188">
            <w:pPr>
              <w:rPr>
                <w:sz w:val="14"/>
                <w:szCs w:val="14"/>
              </w:rPr>
            </w:pPr>
            <w:r w:rsidRPr="007505E9">
              <w:rPr>
                <w:rFonts w:ascii="Cambria" w:hAnsi="Cambria" w:hint="cs"/>
                <w:sz w:val="14"/>
                <w:szCs w:val="14"/>
                <w:cs/>
                <w:lang w:eastAsia="en-IN"/>
              </w:rPr>
              <w:t>पुदुचेरी</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18000</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2268</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12.60</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0</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30</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0.00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26</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0</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16</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16</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23</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पंजाब</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1167568</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830255</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71.11</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411</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100</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24.33</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7464</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8131</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3274</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4961</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24</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राजस्थान</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6984333</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4770673</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68.31</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1544</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677</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43.85</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85662</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87975</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32269</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22960</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71.15</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25</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सिक्किम</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87014</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100798</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789</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1132</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1604</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2247</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340</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550</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26</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तमिलनाडु</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8667088</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7634272</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88.08</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1438</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1829</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53678</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50745</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94.54</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27970</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28399</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27</w:t>
            </w:r>
          </w:p>
        </w:tc>
        <w:tc>
          <w:tcPr>
            <w:tcW w:w="1530" w:type="dxa"/>
            <w:shd w:val="clear" w:color="000000" w:fill="FFFFFF"/>
            <w:hideMark/>
          </w:tcPr>
          <w:p w:rsidR="003D7188" w:rsidRPr="007505E9" w:rsidRDefault="003D7188" w:rsidP="003D7188">
            <w:pPr>
              <w:rPr>
                <w:sz w:val="14"/>
                <w:szCs w:val="14"/>
              </w:rPr>
            </w:pPr>
            <w:r w:rsidRPr="007505E9">
              <w:rPr>
                <w:rFonts w:ascii="Mangal" w:hAnsi="Mangal" w:cs="Mangal"/>
                <w:sz w:val="14"/>
                <w:szCs w:val="14"/>
                <w:cs/>
              </w:rPr>
              <w:t xml:space="preserve">तेलंगाना </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3427086</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3505378</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53</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39</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73.58</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44460</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47905</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6176</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5527</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89.49</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28</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त्रिपुरा</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702356</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615471</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87.63</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630</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295</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46.83</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7664</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6650</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86.77</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7659</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7527</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98.28</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29</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उत्तर प्रदेश</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21534823</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18128683</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84.18</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2474</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2420</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97.82</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269860</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243573</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90.26</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107302</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101642</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94.73</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30</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उत्तराखण्ड</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886301</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916020</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470</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109</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23.19</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3925</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3374</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85.96</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1601</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371</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23.17</w:t>
            </w:r>
          </w:p>
        </w:tc>
      </w:tr>
      <w:tr w:rsidR="003D7188" w:rsidRPr="006750C1" w:rsidTr="003D7188">
        <w:trPr>
          <w:trHeight w:hRule="exact" w:val="230"/>
        </w:trPr>
        <w:tc>
          <w:tcPr>
            <w:tcW w:w="828" w:type="dxa"/>
            <w:shd w:val="clear" w:color="000000" w:fill="FFFFFF"/>
            <w:vAlign w:val="center"/>
            <w:hideMark/>
          </w:tcPr>
          <w:p w:rsidR="003D7188" w:rsidRPr="006750C1" w:rsidRDefault="003D7188" w:rsidP="003D7188">
            <w:pPr>
              <w:jc w:val="center"/>
              <w:rPr>
                <w:color w:val="000000"/>
                <w:sz w:val="20"/>
              </w:rPr>
            </w:pPr>
            <w:r w:rsidRPr="006750C1">
              <w:rPr>
                <w:color w:val="000000"/>
                <w:sz w:val="20"/>
              </w:rPr>
              <w:t>31</w:t>
            </w:r>
          </w:p>
        </w:tc>
        <w:tc>
          <w:tcPr>
            <w:tcW w:w="1530" w:type="dxa"/>
            <w:shd w:val="clear" w:color="000000" w:fill="FFFFFF"/>
            <w:vAlign w:val="bottom"/>
            <w:hideMark/>
          </w:tcPr>
          <w:p w:rsidR="003D7188" w:rsidRPr="007505E9" w:rsidRDefault="003D7188" w:rsidP="003D7188">
            <w:pPr>
              <w:rPr>
                <w:rFonts w:ascii="Cambria" w:hAnsi="Cambria"/>
                <w:sz w:val="14"/>
                <w:szCs w:val="14"/>
                <w:lang w:eastAsia="en-IN"/>
              </w:rPr>
            </w:pPr>
            <w:r w:rsidRPr="007505E9">
              <w:rPr>
                <w:rFonts w:ascii="Cambria" w:hAnsi="Cambria" w:hint="cs"/>
                <w:sz w:val="14"/>
                <w:szCs w:val="14"/>
                <w:cs/>
                <w:lang w:eastAsia="en-IN"/>
              </w:rPr>
              <w:t>पश्चिम बंगाल</w:t>
            </w:r>
          </w:p>
        </w:tc>
        <w:tc>
          <w:tcPr>
            <w:tcW w:w="117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11616656</w:t>
            </w:r>
          </w:p>
        </w:tc>
        <w:tc>
          <w:tcPr>
            <w:tcW w:w="1027"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9368674</w:t>
            </w:r>
          </w:p>
        </w:tc>
        <w:tc>
          <w:tcPr>
            <w:tcW w:w="953"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80.65</w:t>
            </w:r>
          </w:p>
        </w:tc>
        <w:tc>
          <w:tcPr>
            <w:tcW w:w="108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1140</w:t>
            </w:r>
          </w:p>
        </w:tc>
        <w:tc>
          <w:tcPr>
            <w:tcW w:w="900"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1275</w:t>
            </w:r>
          </w:p>
        </w:tc>
        <w:tc>
          <w:tcPr>
            <w:tcW w:w="902"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100.00</w:t>
            </w:r>
          </w:p>
        </w:tc>
        <w:tc>
          <w:tcPr>
            <w:tcW w:w="1078"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134081</w:t>
            </w:r>
          </w:p>
        </w:tc>
        <w:tc>
          <w:tcPr>
            <w:tcW w:w="926"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131461</w:t>
            </w:r>
          </w:p>
        </w:tc>
        <w:tc>
          <w:tcPr>
            <w:tcW w:w="874"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98.05</w:t>
            </w:r>
          </w:p>
        </w:tc>
        <w:tc>
          <w:tcPr>
            <w:tcW w:w="1260"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84168</w:t>
            </w:r>
          </w:p>
        </w:tc>
        <w:tc>
          <w:tcPr>
            <w:tcW w:w="825" w:type="dxa"/>
            <w:shd w:val="clear" w:color="000000" w:fill="FFFFFF"/>
            <w:vAlign w:val="bottom"/>
            <w:hideMark/>
          </w:tcPr>
          <w:p w:rsidR="003D7188" w:rsidRPr="006750C1" w:rsidRDefault="003D7188" w:rsidP="003D7188">
            <w:pPr>
              <w:jc w:val="right"/>
              <w:rPr>
                <w:color w:val="000000"/>
                <w:sz w:val="20"/>
              </w:rPr>
            </w:pPr>
            <w:r w:rsidRPr="006750C1">
              <w:rPr>
                <w:color w:val="000000"/>
                <w:sz w:val="20"/>
              </w:rPr>
              <w:t>52500</w:t>
            </w:r>
          </w:p>
        </w:tc>
        <w:tc>
          <w:tcPr>
            <w:tcW w:w="885" w:type="dxa"/>
            <w:shd w:val="clear" w:color="000000" w:fill="FFFFFF"/>
            <w:vAlign w:val="center"/>
            <w:hideMark/>
          </w:tcPr>
          <w:p w:rsidR="003D7188" w:rsidRPr="006750C1" w:rsidRDefault="003D7188" w:rsidP="003D7188">
            <w:pPr>
              <w:jc w:val="right"/>
              <w:rPr>
                <w:color w:val="000000"/>
                <w:sz w:val="20"/>
              </w:rPr>
            </w:pPr>
            <w:r w:rsidRPr="006750C1">
              <w:rPr>
                <w:color w:val="000000"/>
                <w:sz w:val="20"/>
              </w:rPr>
              <w:t>62.38</w:t>
            </w:r>
          </w:p>
        </w:tc>
      </w:tr>
      <w:tr w:rsidR="003D7188" w:rsidRPr="006750C1" w:rsidTr="003D7188">
        <w:trPr>
          <w:trHeight w:hRule="exact" w:val="298"/>
        </w:trPr>
        <w:tc>
          <w:tcPr>
            <w:tcW w:w="2358" w:type="dxa"/>
            <w:gridSpan w:val="2"/>
            <w:shd w:val="clear" w:color="000000" w:fill="FFFFFF"/>
            <w:vAlign w:val="center"/>
            <w:hideMark/>
          </w:tcPr>
          <w:p w:rsidR="003D7188" w:rsidRPr="0027045D" w:rsidRDefault="003D7188" w:rsidP="003D7188">
            <w:pPr>
              <w:jc w:val="center"/>
              <w:rPr>
                <w:rFonts w:ascii="Mangal" w:hAnsi="Mangal" w:cs="Mangal" w:hint="cs"/>
                <w:b/>
                <w:bCs/>
                <w:color w:val="000000"/>
                <w:sz w:val="18"/>
                <w:szCs w:val="18"/>
              </w:rPr>
            </w:pPr>
            <w:r w:rsidRPr="0027045D">
              <w:rPr>
                <w:rFonts w:ascii="Mangal" w:hAnsi="Mangal" w:cs="Mangal"/>
                <w:b/>
                <w:bCs/>
                <w:color w:val="000000"/>
                <w:sz w:val="18"/>
                <w:szCs w:val="18"/>
                <w:cs/>
              </w:rPr>
              <w:t xml:space="preserve">कुल </w:t>
            </w:r>
          </w:p>
          <w:p w:rsidR="003D7188" w:rsidRDefault="003D7188" w:rsidP="003D7188">
            <w:pPr>
              <w:jc w:val="center"/>
              <w:rPr>
                <w:rFonts w:ascii="Mangal" w:hAnsi="Mangal" w:cs="Mangal" w:hint="cs"/>
                <w:b/>
                <w:bCs/>
                <w:color w:val="000000"/>
                <w:sz w:val="20"/>
              </w:rPr>
            </w:pPr>
          </w:p>
          <w:p w:rsidR="003D7188" w:rsidRPr="006750C1" w:rsidRDefault="003D7188" w:rsidP="003D7188">
            <w:pPr>
              <w:jc w:val="center"/>
              <w:rPr>
                <w:b/>
                <w:bCs/>
                <w:color w:val="000000"/>
                <w:sz w:val="20"/>
              </w:rPr>
            </w:pPr>
          </w:p>
        </w:tc>
        <w:tc>
          <w:tcPr>
            <w:tcW w:w="1170" w:type="dxa"/>
            <w:shd w:val="clear" w:color="000000" w:fill="FFFFFF"/>
            <w:vAlign w:val="center"/>
            <w:hideMark/>
          </w:tcPr>
          <w:p w:rsidR="003D7188" w:rsidRPr="006750C1" w:rsidRDefault="003D7188" w:rsidP="003D7188">
            <w:pPr>
              <w:jc w:val="right"/>
              <w:rPr>
                <w:b/>
                <w:bCs/>
                <w:color w:val="000000"/>
                <w:sz w:val="20"/>
              </w:rPr>
            </w:pPr>
            <w:r w:rsidRPr="006750C1">
              <w:rPr>
                <w:b/>
                <w:bCs/>
                <w:color w:val="000000"/>
                <w:sz w:val="20"/>
              </w:rPr>
              <w:t>127634521</w:t>
            </w:r>
          </w:p>
        </w:tc>
        <w:tc>
          <w:tcPr>
            <w:tcW w:w="1027" w:type="dxa"/>
            <w:shd w:val="clear" w:color="000000" w:fill="FFFFFF"/>
            <w:vAlign w:val="bottom"/>
            <w:hideMark/>
          </w:tcPr>
          <w:p w:rsidR="003D7188" w:rsidRPr="006750C1" w:rsidRDefault="003D7188" w:rsidP="003D7188">
            <w:pPr>
              <w:jc w:val="right"/>
              <w:rPr>
                <w:b/>
                <w:bCs/>
                <w:color w:val="000000"/>
                <w:sz w:val="20"/>
              </w:rPr>
            </w:pPr>
            <w:r w:rsidRPr="006750C1">
              <w:rPr>
                <w:b/>
                <w:bCs/>
                <w:color w:val="000000"/>
                <w:sz w:val="20"/>
              </w:rPr>
              <w:t>97512040</w:t>
            </w:r>
          </w:p>
        </w:tc>
        <w:tc>
          <w:tcPr>
            <w:tcW w:w="953" w:type="dxa"/>
            <w:shd w:val="clear" w:color="000000" w:fill="FFFFFF"/>
            <w:vAlign w:val="center"/>
            <w:hideMark/>
          </w:tcPr>
          <w:p w:rsidR="003D7188" w:rsidRPr="006750C1" w:rsidRDefault="003D7188" w:rsidP="003D7188">
            <w:pPr>
              <w:jc w:val="right"/>
              <w:rPr>
                <w:b/>
                <w:bCs/>
                <w:color w:val="000000"/>
                <w:sz w:val="20"/>
              </w:rPr>
            </w:pPr>
            <w:r w:rsidRPr="006750C1">
              <w:rPr>
                <w:b/>
                <w:bCs/>
                <w:color w:val="000000"/>
                <w:sz w:val="20"/>
              </w:rPr>
              <w:t>76.40</w:t>
            </w:r>
          </w:p>
        </w:tc>
        <w:tc>
          <w:tcPr>
            <w:tcW w:w="1080" w:type="dxa"/>
            <w:shd w:val="clear" w:color="000000" w:fill="FFFFFF"/>
            <w:vAlign w:val="center"/>
            <w:hideMark/>
          </w:tcPr>
          <w:p w:rsidR="003D7188" w:rsidRPr="006750C1" w:rsidRDefault="003D7188" w:rsidP="003D7188">
            <w:pPr>
              <w:jc w:val="right"/>
              <w:rPr>
                <w:b/>
                <w:bCs/>
                <w:color w:val="000000"/>
                <w:sz w:val="20"/>
              </w:rPr>
            </w:pPr>
            <w:r w:rsidRPr="006750C1">
              <w:rPr>
                <w:b/>
                <w:bCs/>
                <w:color w:val="000000"/>
                <w:sz w:val="20"/>
              </w:rPr>
              <w:t>34400</w:t>
            </w:r>
          </w:p>
        </w:tc>
        <w:tc>
          <w:tcPr>
            <w:tcW w:w="900" w:type="dxa"/>
            <w:shd w:val="clear" w:color="000000" w:fill="FFFFFF"/>
            <w:vAlign w:val="bottom"/>
            <w:hideMark/>
          </w:tcPr>
          <w:p w:rsidR="003D7188" w:rsidRPr="006750C1" w:rsidRDefault="003D7188" w:rsidP="003D7188">
            <w:pPr>
              <w:jc w:val="right"/>
              <w:rPr>
                <w:b/>
                <w:bCs/>
                <w:color w:val="000000"/>
                <w:sz w:val="20"/>
              </w:rPr>
            </w:pPr>
            <w:r w:rsidRPr="006750C1">
              <w:rPr>
                <w:b/>
                <w:bCs/>
                <w:color w:val="000000"/>
                <w:sz w:val="20"/>
              </w:rPr>
              <w:t>27927</w:t>
            </w:r>
          </w:p>
        </w:tc>
        <w:tc>
          <w:tcPr>
            <w:tcW w:w="902" w:type="dxa"/>
            <w:shd w:val="clear" w:color="000000" w:fill="FFFFFF"/>
            <w:vAlign w:val="center"/>
            <w:hideMark/>
          </w:tcPr>
          <w:p w:rsidR="003D7188" w:rsidRPr="006750C1" w:rsidRDefault="003D7188" w:rsidP="003D7188">
            <w:pPr>
              <w:jc w:val="right"/>
              <w:rPr>
                <w:b/>
                <w:bCs/>
                <w:color w:val="000000"/>
                <w:sz w:val="20"/>
              </w:rPr>
            </w:pPr>
            <w:r w:rsidRPr="006750C1">
              <w:rPr>
                <w:b/>
                <w:bCs/>
                <w:color w:val="000000"/>
                <w:sz w:val="20"/>
              </w:rPr>
              <w:t>81.18</w:t>
            </w:r>
          </w:p>
        </w:tc>
        <w:tc>
          <w:tcPr>
            <w:tcW w:w="1078" w:type="dxa"/>
            <w:shd w:val="clear" w:color="000000" w:fill="FFFFFF"/>
            <w:vAlign w:val="center"/>
            <w:hideMark/>
          </w:tcPr>
          <w:p w:rsidR="003D7188" w:rsidRPr="006750C1" w:rsidRDefault="003D7188" w:rsidP="003D7188">
            <w:pPr>
              <w:jc w:val="right"/>
              <w:rPr>
                <w:b/>
                <w:bCs/>
                <w:color w:val="000000"/>
                <w:sz w:val="20"/>
              </w:rPr>
            </w:pPr>
            <w:r w:rsidRPr="006750C1">
              <w:rPr>
                <w:b/>
                <w:bCs/>
                <w:color w:val="000000"/>
                <w:sz w:val="20"/>
              </w:rPr>
              <w:t>1377735</w:t>
            </w:r>
          </w:p>
        </w:tc>
        <w:tc>
          <w:tcPr>
            <w:tcW w:w="926" w:type="dxa"/>
            <w:shd w:val="clear" w:color="000000" w:fill="FFFFFF"/>
            <w:vAlign w:val="bottom"/>
            <w:hideMark/>
          </w:tcPr>
          <w:p w:rsidR="003D7188" w:rsidRPr="006750C1" w:rsidRDefault="003D7188" w:rsidP="003D7188">
            <w:pPr>
              <w:jc w:val="right"/>
              <w:rPr>
                <w:b/>
                <w:bCs/>
                <w:color w:val="000000"/>
                <w:sz w:val="20"/>
              </w:rPr>
            </w:pPr>
            <w:r w:rsidRPr="006750C1">
              <w:rPr>
                <w:b/>
                <w:bCs/>
                <w:color w:val="000000"/>
                <w:sz w:val="20"/>
              </w:rPr>
              <w:t>1345751</w:t>
            </w:r>
          </w:p>
        </w:tc>
        <w:tc>
          <w:tcPr>
            <w:tcW w:w="874" w:type="dxa"/>
            <w:shd w:val="clear" w:color="000000" w:fill="FFFFFF"/>
            <w:vAlign w:val="center"/>
            <w:hideMark/>
          </w:tcPr>
          <w:p w:rsidR="003D7188" w:rsidRPr="006750C1" w:rsidRDefault="003D7188" w:rsidP="003D7188">
            <w:pPr>
              <w:jc w:val="right"/>
              <w:rPr>
                <w:b/>
                <w:bCs/>
                <w:color w:val="000000"/>
                <w:sz w:val="20"/>
              </w:rPr>
            </w:pPr>
            <w:r w:rsidRPr="006750C1">
              <w:rPr>
                <w:b/>
                <w:bCs/>
                <w:color w:val="000000"/>
                <w:sz w:val="20"/>
              </w:rPr>
              <w:t>97.68</w:t>
            </w:r>
          </w:p>
        </w:tc>
        <w:tc>
          <w:tcPr>
            <w:tcW w:w="1260" w:type="dxa"/>
            <w:shd w:val="clear" w:color="000000" w:fill="FFFFFF"/>
            <w:vAlign w:val="center"/>
            <w:hideMark/>
          </w:tcPr>
          <w:p w:rsidR="003D7188" w:rsidRPr="006750C1" w:rsidRDefault="003D7188" w:rsidP="003D7188">
            <w:pPr>
              <w:jc w:val="right"/>
              <w:rPr>
                <w:b/>
                <w:bCs/>
                <w:color w:val="000000"/>
                <w:sz w:val="20"/>
              </w:rPr>
            </w:pPr>
            <w:r w:rsidRPr="006750C1">
              <w:rPr>
                <w:b/>
                <w:bCs/>
                <w:color w:val="000000"/>
                <w:sz w:val="20"/>
              </w:rPr>
              <w:t>538340</w:t>
            </w:r>
          </w:p>
        </w:tc>
        <w:tc>
          <w:tcPr>
            <w:tcW w:w="825" w:type="dxa"/>
            <w:shd w:val="clear" w:color="000000" w:fill="FFFFFF"/>
            <w:vAlign w:val="bottom"/>
            <w:hideMark/>
          </w:tcPr>
          <w:p w:rsidR="003D7188" w:rsidRPr="006750C1" w:rsidRDefault="003D7188" w:rsidP="003D7188">
            <w:pPr>
              <w:jc w:val="right"/>
              <w:rPr>
                <w:b/>
                <w:bCs/>
                <w:color w:val="000000"/>
                <w:sz w:val="20"/>
              </w:rPr>
            </w:pPr>
            <w:r w:rsidRPr="006750C1">
              <w:rPr>
                <w:b/>
                <w:bCs/>
                <w:color w:val="000000"/>
                <w:sz w:val="20"/>
              </w:rPr>
              <w:t>472834</w:t>
            </w:r>
          </w:p>
        </w:tc>
        <w:tc>
          <w:tcPr>
            <w:tcW w:w="885" w:type="dxa"/>
            <w:shd w:val="clear" w:color="000000" w:fill="FFFFFF"/>
            <w:vAlign w:val="center"/>
            <w:hideMark/>
          </w:tcPr>
          <w:p w:rsidR="003D7188" w:rsidRPr="006750C1" w:rsidRDefault="003D7188" w:rsidP="003D7188">
            <w:pPr>
              <w:jc w:val="right"/>
              <w:rPr>
                <w:b/>
                <w:bCs/>
                <w:color w:val="000000"/>
                <w:sz w:val="20"/>
              </w:rPr>
            </w:pPr>
            <w:r w:rsidRPr="006750C1">
              <w:rPr>
                <w:b/>
                <w:bCs/>
                <w:color w:val="000000"/>
                <w:sz w:val="20"/>
              </w:rPr>
              <w:t>87.83</w:t>
            </w:r>
          </w:p>
        </w:tc>
      </w:tr>
    </w:tbl>
    <w:p w:rsidR="003D7188" w:rsidRDefault="003D7188" w:rsidP="003D7188">
      <w:pPr>
        <w:pStyle w:val="BodyText2"/>
        <w:jc w:val="right"/>
        <w:rPr>
          <w:lang w:val="en-US"/>
        </w:rPr>
      </w:pPr>
    </w:p>
    <w:p w:rsidR="003D7188" w:rsidRPr="003D7188" w:rsidRDefault="003D7188" w:rsidP="003D7188">
      <w:pPr>
        <w:pStyle w:val="BodyText2"/>
        <w:jc w:val="center"/>
        <w:rPr>
          <w:color w:val="000000"/>
          <w:cs/>
          <w:lang w:val="en-US"/>
        </w:rPr>
      </w:pPr>
      <w:r>
        <w:rPr>
          <w:rFonts w:ascii="Mangal" w:hAnsi="Mangal"/>
          <w:cs/>
        </w:rPr>
        <w:t xml:space="preserve">दिनांक </w:t>
      </w:r>
      <w:r>
        <w:rPr>
          <w:color w:val="000000"/>
          <w:lang w:val="en-US"/>
        </w:rPr>
        <w:t xml:space="preserve">24-11-2014 </w:t>
      </w:r>
      <w:r>
        <w:rPr>
          <w:rFonts w:ascii="Mangal" w:hAnsi="Mangal"/>
          <w:color w:val="000000"/>
          <w:cs/>
          <w:lang w:val="en-US"/>
        </w:rPr>
        <w:t xml:space="preserve">को उत्तर दिए जाने के लिए राज्य सभा </w:t>
      </w:r>
      <w:r>
        <w:rPr>
          <w:rFonts w:ascii="Mangal" w:hAnsi="Mangal" w:hint="cs"/>
          <w:color w:val="000000"/>
          <w:cs/>
          <w:lang w:val="en-US"/>
        </w:rPr>
        <w:t>अ</w:t>
      </w:r>
      <w:r>
        <w:rPr>
          <w:rFonts w:ascii="Mangal" w:hAnsi="Mangal"/>
          <w:color w:val="000000"/>
          <w:cs/>
          <w:lang w:val="en-US"/>
        </w:rPr>
        <w:t xml:space="preserve">तारांकित प्रश्न संख्या </w:t>
      </w:r>
      <w:r>
        <w:rPr>
          <w:rFonts w:ascii="Mangal" w:hAnsi="Mangal"/>
          <w:color w:val="000000"/>
          <w:lang w:val="en-US"/>
        </w:rPr>
        <w:t>2</w:t>
      </w:r>
      <w:r>
        <w:rPr>
          <w:rFonts w:ascii="Mangal" w:hAnsi="Mangal"/>
          <w:color w:val="000000"/>
          <w:cs/>
          <w:lang w:val="en-US"/>
        </w:rPr>
        <w:t xml:space="preserve">1 के भाग (क) के उत्तर में उल्ल‍िखि‍त विवरण </w:t>
      </w:r>
    </w:p>
    <w:sectPr w:rsidR="003D7188" w:rsidRPr="003D7188" w:rsidSect="003D7188">
      <w:pgSz w:w="15840" w:h="12240" w:orient="landscape"/>
      <w:pgMar w:top="990" w:right="630" w:bottom="1440" w:left="189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E1870"/>
    <w:rsid w:val="000E1870"/>
    <w:rsid w:val="00253D78"/>
    <w:rsid w:val="003D7188"/>
    <w:rsid w:val="006C70DC"/>
    <w:rsid w:val="00722467"/>
    <w:rsid w:val="008C150D"/>
    <w:rsid w:val="009D298E"/>
    <w:rsid w:val="00A46BA3"/>
    <w:rsid w:val="00C946BF"/>
    <w:rsid w:val="00DA10C3"/>
    <w:rsid w:val="00E015E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D7188"/>
    <w:pPr>
      <w:spacing w:after="0" w:line="240" w:lineRule="auto"/>
      <w:jc w:val="both"/>
    </w:pPr>
    <w:rPr>
      <w:rFonts w:ascii="Times New Roman" w:eastAsia="Times New Roman" w:hAnsi="Times New Roman" w:cs="Mangal"/>
      <w:b/>
      <w:bCs/>
      <w:sz w:val="24"/>
      <w:szCs w:val="24"/>
      <w:lang/>
    </w:rPr>
  </w:style>
  <w:style w:type="character" w:customStyle="1" w:styleId="BodyText2Char">
    <w:name w:val="Body Text 2 Char"/>
    <w:basedOn w:val="DefaultParagraphFont"/>
    <w:link w:val="BodyText2"/>
    <w:rsid w:val="003D7188"/>
    <w:rPr>
      <w:rFonts w:ascii="Times New Roman" w:eastAsia="Times New Roman" w:hAnsi="Times New Roman" w:cs="Mangal"/>
      <w:b/>
      <w:bCs/>
      <w:sz w:val="24"/>
      <w:szCs w:val="24"/>
      <w:lang/>
    </w:rPr>
  </w:style>
</w:styles>
</file>

<file path=word/webSettings.xml><?xml version="1.0" encoding="utf-8"?>
<w:webSettings xmlns:r="http://schemas.openxmlformats.org/officeDocument/2006/relationships" xmlns:w="http://schemas.openxmlformats.org/wordprocessingml/2006/main">
  <w:divs>
    <w:div w:id="11856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ashish_dws</dc:creator>
  <cp:keywords/>
  <dc:description/>
  <cp:lastModifiedBy>ashish_dws</cp:lastModifiedBy>
  <cp:revision>8</cp:revision>
  <cp:lastPrinted>2014-11-22T03:09:00Z</cp:lastPrinted>
  <dcterms:created xsi:type="dcterms:W3CDTF">2014-11-21T20:14:00Z</dcterms:created>
  <dcterms:modified xsi:type="dcterms:W3CDTF">2014-11-24T18:32:00Z</dcterms:modified>
</cp:coreProperties>
</file>