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 w:hint="cs"/>
          <w:b/>
          <w:bCs/>
          <w:sz w:val="20"/>
          <w:cs/>
        </w:rPr>
        <w:t>भारत सरकार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 w:hint="cs"/>
          <w:b/>
          <w:bCs/>
          <w:sz w:val="20"/>
          <w:cs/>
        </w:rPr>
        <w:t>राज्‍य सभा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 w:val="20"/>
        </w:rPr>
      </w:pPr>
      <w:r w:rsidRPr="008A5464">
        <w:rPr>
          <w:rFonts w:ascii="Mangal" w:hAnsi="Mangal" w:hint="cs"/>
          <w:b/>
          <w:bCs/>
          <w:sz w:val="20"/>
          <w:cs/>
        </w:rPr>
        <w:t xml:space="preserve">अतारांकित प्रश्‍न सं. </w:t>
      </w:r>
      <w:r w:rsidRPr="008A5464">
        <w:rPr>
          <w:rFonts w:ascii="Mangal" w:hAnsi="Mangal"/>
          <w:b/>
          <w:bCs/>
          <w:sz w:val="20"/>
        </w:rPr>
        <w:t>112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 w:val="20"/>
          <w:cs/>
        </w:rPr>
      </w:pPr>
      <w:r w:rsidRPr="008A5464">
        <w:rPr>
          <w:rFonts w:ascii="Mangal" w:hAnsi="Mangal" w:hint="cs"/>
          <w:b/>
          <w:bCs/>
          <w:sz w:val="20"/>
          <w:cs/>
        </w:rPr>
        <w:t>सोमवार</w:t>
      </w:r>
      <w:r w:rsidRPr="008A5464">
        <w:rPr>
          <w:rFonts w:ascii="Mangal" w:hAnsi="Mangal" w:hint="cs"/>
          <w:b/>
          <w:bCs/>
          <w:sz w:val="20"/>
        </w:rPr>
        <w:t>,</w:t>
      </w:r>
      <w:r w:rsidRPr="008A5464">
        <w:rPr>
          <w:rFonts w:ascii="Mangal" w:hAnsi="Mangal" w:hint="cs"/>
          <w:b/>
          <w:bCs/>
          <w:sz w:val="20"/>
          <w:cs/>
        </w:rPr>
        <w:t xml:space="preserve"> 24 नवम्‍बर</w:t>
      </w:r>
      <w:r w:rsidRPr="008A5464">
        <w:rPr>
          <w:rFonts w:ascii="Mangal" w:hAnsi="Mangal" w:hint="cs"/>
          <w:b/>
          <w:bCs/>
          <w:sz w:val="20"/>
        </w:rPr>
        <w:t>,</w:t>
      </w:r>
      <w:r w:rsidRPr="008A5464">
        <w:rPr>
          <w:rFonts w:ascii="Mangal" w:hAnsi="Mangal" w:hint="cs"/>
          <w:b/>
          <w:bCs/>
          <w:sz w:val="20"/>
          <w:cs/>
        </w:rPr>
        <w:t xml:space="preserve"> 2014, 3 अग्रहायण 1936 (शक)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 w:val="20"/>
        </w:rPr>
      </w:pP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0"/>
        </w:rPr>
      </w:pPr>
      <w:r w:rsidRPr="008A5464">
        <w:rPr>
          <w:rFonts w:ascii="Mangal" w:hAnsi="Mangal"/>
          <w:b/>
          <w:bCs/>
          <w:sz w:val="20"/>
          <w:cs/>
        </w:rPr>
        <w:t>मंत्रलय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द्वारा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कार्यान्वित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योजनाएं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/>
          <w:sz w:val="20"/>
        </w:rPr>
        <w:t xml:space="preserve">112. </w:t>
      </w:r>
      <w:r w:rsidRPr="008A5464">
        <w:rPr>
          <w:rFonts w:ascii="Mangal" w:hAnsi="Mangal"/>
          <w:b/>
          <w:bCs/>
          <w:sz w:val="20"/>
          <w:cs/>
        </w:rPr>
        <w:t>श्री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शान्ताराम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नायक:</w:t>
      </w:r>
      <w:r w:rsidRPr="008A5464">
        <w:rPr>
          <w:rFonts w:ascii="Mangal" w:hAnsi="Mangal"/>
          <w:b/>
          <w:bCs/>
          <w:sz w:val="20"/>
        </w:rPr>
        <w:t xml:space="preserve"> 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8A5464">
        <w:rPr>
          <w:rFonts w:ascii="Mangal" w:hAnsi="Mangal"/>
          <w:sz w:val="20"/>
          <w:cs/>
        </w:rPr>
        <w:t>क्या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सड़क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परिवहन</w:t>
      </w:r>
      <w:r w:rsidRPr="008A5464">
        <w:rPr>
          <w:rFonts w:ascii="Mangal" w:hAnsi="Mangal" w:hint="cs"/>
          <w:b/>
          <w:bCs/>
          <w:sz w:val="20"/>
          <w:cs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और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b/>
          <w:bCs/>
          <w:sz w:val="20"/>
          <w:cs/>
        </w:rPr>
        <w:t>राजमार्ग</w:t>
      </w:r>
      <w:r w:rsidRPr="008A5464">
        <w:rPr>
          <w:rFonts w:ascii="Mangal" w:hAnsi="Mangal"/>
          <w:b/>
          <w:bCs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मंत्री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यह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बताने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कृपा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करेंगे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कि: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क)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मंत्र</w:t>
      </w:r>
      <w:r>
        <w:rPr>
          <w:rFonts w:ascii="Mangal" w:hAnsi="Mangal" w:hint="cs"/>
          <w:sz w:val="20"/>
          <w:cs/>
        </w:rPr>
        <w:t>ा</w:t>
      </w:r>
      <w:r w:rsidRPr="008A5464">
        <w:rPr>
          <w:rFonts w:ascii="Mangal" w:hAnsi="Mangal"/>
          <w:sz w:val="20"/>
          <w:cs/>
        </w:rPr>
        <w:t>लय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द्वारा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किन-किन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योजनाओं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का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कार्यान्वयन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किया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जा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रहा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</w:t>
      </w:r>
      <w:r w:rsidRPr="008A5464">
        <w:rPr>
          <w:rFonts w:ascii="Mangal" w:hAnsi="Mangal"/>
          <w:sz w:val="20"/>
        </w:rPr>
        <w:t>;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ख)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इनमें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से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प्रत्येक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योजना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प्रमुख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विशेषताएं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क्या-क्या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हैं</w:t>
      </w:r>
      <w:r w:rsidRPr="008A5464">
        <w:rPr>
          <w:rFonts w:ascii="Mangal" w:hAnsi="Mangal"/>
          <w:sz w:val="20"/>
        </w:rPr>
        <w:t>;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ग)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ऐसी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कौन-कौन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सी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योजनाएं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जिनमें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राज्य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सरकार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सहभागिता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प्रावधन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किया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गया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</w:t>
      </w:r>
      <w:r w:rsidRPr="008A5464">
        <w:rPr>
          <w:rFonts w:ascii="Mangal" w:hAnsi="Mangal"/>
          <w:sz w:val="20"/>
        </w:rPr>
        <w:t>;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घ)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प्रत्येक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योजना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के</w:t>
      </w:r>
      <w:r w:rsidRPr="008A5464">
        <w:rPr>
          <w:rFonts w:ascii="Mangal" w:hAnsi="Mangal"/>
          <w:sz w:val="20"/>
        </w:rPr>
        <w:t xml:space="preserve"> </w:t>
      </w:r>
      <w:r>
        <w:rPr>
          <w:rFonts w:ascii="Mangal" w:hAnsi="Mangal"/>
          <w:sz w:val="20"/>
          <w:cs/>
        </w:rPr>
        <w:t>संबंध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में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सहभागिता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के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स्वरूप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ब्यौरा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क्या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</w:t>
      </w:r>
      <w:r w:rsidRPr="008A5464">
        <w:rPr>
          <w:rFonts w:ascii="Mangal" w:hAnsi="Mangal"/>
          <w:sz w:val="20"/>
        </w:rPr>
        <w:t>;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ङ)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राष्ट्रीय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राजमार्ग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के</w:t>
      </w:r>
      <w:r w:rsidRPr="008A5464">
        <w:rPr>
          <w:rFonts w:ascii="Mangal" w:hAnsi="Mangal"/>
          <w:sz w:val="20"/>
        </w:rPr>
        <w:t xml:space="preserve"> </w:t>
      </w:r>
      <w:r>
        <w:rPr>
          <w:rFonts w:ascii="Mangal" w:hAnsi="Mangal"/>
          <w:sz w:val="20"/>
          <w:cs/>
        </w:rPr>
        <w:t>संबंध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में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गोवा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में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क्रियान्वित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क्रियान्वयन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के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लिए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प्रस्तावित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परियोजनाओं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के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नाम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क्या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हैं</w:t>
      </w:r>
      <w:r w:rsidRPr="008A5464">
        <w:rPr>
          <w:rFonts w:ascii="Mangal" w:hAnsi="Mangal"/>
          <w:sz w:val="20"/>
        </w:rPr>
        <w:t xml:space="preserve">; </w:t>
      </w:r>
      <w:r w:rsidRPr="008A5464">
        <w:rPr>
          <w:rFonts w:ascii="Mangal" w:hAnsi="Mangal"/>
          <w:sz w:val="20"/>
          <w:cs/>
        </w:rPr>
        <w:t>और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च)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उस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राज्य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में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क्रियान्वित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जा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रही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प्रत्येक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योजना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के</w:t>
      </w:r>
      <w:r w:rsidRPr="008A5464">
        <w:rPr>
          <w:rFonts w:ascii="Mangal" w:hAnsi="Mangal"/>
          <w:sz w:val="20"/>
        </w:rPr>
        <w:t xml:space="preserve"> </w:t>
      </w:r>
      <w:r>
        <w:rPr>
          <w:rFonts w:ascii="Mangal" w:hAnsi="Mangal"/>
          <w:sz w:val="20"/>
          <w:cs/>
        </w:rPr>
        <w:t>संबंध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में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वित्तीय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निहितार्थ/योगदान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का</w:t>
      </w:r>
      <w:r w:rsidRPr="008A5464">
        <w:rPr>
          <w:rFonts w:ascii="Mangal" w:hAnsi="Mangal" w:hint="cs"/>
          <w:sz w:val="20"/>
          <w:cs/>
        </w:rPr>
        <w:t xml:space="preserve"> </w:t>
      </w:r>
      <w:r w:rsidRPr="008A5464">
        <w:rPr>
          <w:rFonts w:ascii="Mangal" w:hAnsi="Mangal"/>
          <w:sz w:val="20"/>
          <w:cs/>
        </w:rPr>
        <w:t>ब्यौरा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क्या</w:t>
      </w:r>
      <w:r w:rsidRPr="008A5464">
        <w:rPr>
          <w:rFonts w:ascii="Mangal" w:hAnsi="Mangal"/>
          <w:sz w:val="20"/>
        </w:rPr>
        <w:t xml:space="preserve"> </w:t>
      </w:r>
      <w:r w:rsidRPr="008A5464">
        <w:rPr>
          <w:rFonts w:ascii="Mangal" w:hAnsi="Mangal"/>
          <w:sz w:val="20"/>
          <w:cs/>
        </w:rPr>
        <w:t>है</w:t>
      </w:r>
      <w:r w:rsidRPr="008A5464">
        <w:rPr>
          <w:rFonts w:ascii="Mangal" w:hAnsi="Mangal"/>
          <w:sz w:val="20"/>
        </w:rPr>
        <w:t>?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/>
          <w:b/>
          <w:bCs/>
          <w:sz w:val="20"/>
          <w:cs/>
        </w:rPr>
        <w:t>उत्‍तर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 में राज्‍य मंत्री</w:t>
      </w:r>
    </w:p>
    <w:p w:rsidR="009D36D3" w:rsidRPr="008A5464" w:rsidRDefault="009D36D3" w:rsidP="009D36D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8A5464">
        <w:rPr>
          <w:rFonts w:ascii="Mangal" w:hAnsi="Mangal" w:hint="cs"/>
          <w:b/>
          <w:bCs/>
          <w:sz w:val="20"/>
          <w:cs/>
        </w:rPr>
        <w:t>(श्री पोन्. राधाकृष्‍णन)</w:t>
      </w:r>
    </w:p>
    <w:p w:rsidR="009D36D3" w:rsidRDefault="009D36D3" w:rsidP="009D36D3">
      <w:pPr>
        <w:jc w:val="both"/>
        <w:rPr>
          <w:sz w:val="20"/>
        </w:rPr>
      </w:pPr>
    </w:p>
    <w:p w:rsidR="009D36D3" w:rsidRPr="008A5464" w:rsidRDefault="009D36D3" w:rsidP="009D36D3">
      <w:pPr>
        <w:jc w:val="both"/>
        <w:rPr>
          <w:rFonts w:hint="cs"/>
          <w:sz w:val="20"/>
        </w:rPr>
      </w:pPr>
      <w:r w:rsidRPr="008A5464">
        <w:rPr>
          <w:rFonts w:hint="cs"/>
          <w:sz w:val="20"/>
          <w:cs/>
        </w:rPr>
        <w:t>(क) और (ख)</w:t>
      </w:r>
      <w:r w:rsidRPr="008A5464">
        <w:rPr>
          <w:rFonts w:hint="cs"/>
          <w:sz w:val="20"/>
          <w:cs/>
        </w:rPr>
        <w:tab/>
        <w:t xml:space="preserve">यह मंत्रालय मुख्‍य रूप से राष्‍ट्रीय राजमार्गों के विकास और अनुरक्षण के लिए उत्‍तरदायी है । राष्‍ट्रीय राजमार्गों का विकास राष्‍ट्रीय राजमार्ग विकास परियोजना के अंतर्गत 7 चरणों में और विश्‍व बैंक की सहायता से कार्यान्‍वित स्‍कीम अर्थात राष्‍ट्रीय राजमार्ग सड़क संपर्क सुधार कार्यक्रम के अंतर्गत प्रारम्‍भ किया गया है । राष्‍ट्रीय राजमार्ग विकास परियोजना और राष्‍ट्रीय राजमार्ग सड़क संपर्क सुधार कार्यक्रम में शामिल न किए गए खंडों का विकास मंत्रालय की वार्षिक योजना के अंतर्गत किया जाता है । इसके अलावा मंत्रालय ने पूर्वोत्‍तर क्षेत्र के लिए विशेष त्‍वरित सड़क विकास कार्यक्रम और वामपंथी उग्रवाद स्‍कीम के अंतर्गत क्रमश: पूर्वोत्‍तर राज्‍यों और नक्‍सल प्रभावित क्षेत्रों में राज्‍य सड़कों सहित सड़कों के विकास का कार्य भी प्रारम्‍भ किया है । इसके अलावा यह मंत्रालय राज्‍यीय सड़कों के विकास के लिए केंद्रीय सड़क निधि, आर्थिक महत्‍व और अंतर-राज्‍य सड़क संपर्क स्‍कीमों के अंतर्गत राज्‍य सरकारों को सहायता भी प्रदान करता है । </w:t>
      </w:r>
    </w:p>
    <w:p w:rsidR="009D36D3" w:rsidRPr="008A5464" w:rsidRDefault="009D36D3" w:rsidP="009D36D3">
      <w:pPr>
        <w:jc w:val="both"/>
        <w:rPr>
          <w:rFonts w:hint="cs"/>
          <w:sz w:val="20"/>
        </w:rPr>
      </w:pPr>
      <w:r w:rsidRPr="008A5464">
        <w:rPr>
          <w:rFonts w:hint="cs"/>
          <w:sz w:val="20"/>
          <w:cs/>
        </w:rPr>
        <w:t>(ग) और (घ)</w:t>
      </w:r>
      <w:r w:rsidRPr="008A5464">
        <w:rPr>
          <w:rFonts w:hint="cs"/>
          <w:sz w:val="20"/>
          <w:cs/>
        </w:rPr>
        <w:tab/>
        <w:t>राष्‍ट्रीय राजमार्गों के विकास और अनुरक्षण का कार्य एजेंसी आधार पर कार्यान्‍वित किया जाता है । राज्‍य सरकारें (राज्‍य लोक निर्माण विभाग) इन एजेंसियों में से एक होती है</w:t>
      </w:r>
      <w:r>
        <w:rPr>
          <w:rFonts w:hint="cs"/>
          <w:sz w:val="20"/>
          <w:cs/>
        </w:rPr>
        <w:t>ं</w:t>
      </w:r>
      <w:r w:rsidRPr="008A5464">
        <w:rPr>
          <w:rFonts w:hint="cs"/>
          <w:sz w:val="20"/>
          <w:cs/>
        </w:rPr>
        <w:t xml:space="preserve"> । </w:t>
      </w:r>
    </w:p>
    <w:p w:rsidR="009D36D3" w:rsidRPr="008A5464" w:rsidRDefault="009D36D3" w:rsidP="009D36D3">
      <w:pPr>
        <w:jc w:val="both"/>
        <w:rPr>
          <w:rFonts w:ascii="Mangal" w:hAnsi="Mangal" w:hint="cs"/>
          <w:sz w:val="20"/>
        </w:rPr>
      </w:pPr>
      <w:r w:rsidRPr="008A5464">
        <w:rPr>
          <w:rFonts w:ascii="Mangal" w:hAnsi="Mangal"/>
          <w:sz w:val="20"/>
        </w:rPr>
        <w:t>(</w:t>
      </w:r>
      <w:r w:rsidRPr="008A5464">
        <w:rPr>
          <w:rFonts w:ascii="Mangal" w:hAnsi="Mangal"/>
          <w:sz w:val="20"/>
          <w:cs/>
        </w:rPr>
        <w:t>ङ)</w:t>
      </w:r>
      <w:r w:rsidRPr="008A5464">
        <w:rPr>
          <w:rFonts w:ascii="Mangal" w:hAnsi="Mangal" w:hint="cs"/>
          <w:sz w:val="20"/>
          <w:cs/>
        </w:rPr>
        <w:t xml:space="preserve"> और (च)</w:t>
      </w:r>
      <w:r w:rsidRPr="008A5464">
        <w:rPr>
          <w:rFonts w:ascii="Mangal" w:hAnsi="Mangal" w:hint="cs"/>
          <w:sz w:val="20"/>
          <w:cs/>
        </w:rPr>
        <w:tab/>
        <w:t>राष्‍ट्रीय राजमार्गों के विकास और अनुरक्षण का कार्य एक सतत प्रक्रिया है और यह खंड़ों में किया जाता है । इन खंड़ों की पहचान की जाती है और इनका कार्य परस्‍पर प्राथमिकता और संसाधनों की उपलब्‍धता के आधार पर किया जाता है । गोवा में राष्‍ट्रीय राजमार्गों के विकास के लिए चालू वार्षिक योजना 2014-15 में 1065.85 करोड़ रू. का परिव्‍यय उपलब्‍ध कराया गया है ।</w:t>
      </w:r>
      <w:r w:rsidRPr="008A5464">
        <w:rPr>
          <w:rFonts w:ascii="Mangal" w:hAnsi="Mangal" w:hint="cs"/>
          <w:sz w:val="20"/>
          <w:cs/>
        </w:rPr>
        <w:cr/>
      </w:r>
    </w:p>
    <w:p w:rsidR="00584ED0" w:rsidRPr="009D36D3" w:rsidRDefault="009D36D3" w:rsidP="009D36D3">
      <w:pPr>
        <w:jc w:val="center"/>
        <w:rPr>
          <w:sz w:val="20"/>
        </w:rPr>
      </w:pPr>
      <w:r w:rsidRPr="008A5464">
        <w:rPr>
          <w:rFonts w:ascii="Mangal" w:hAnsi="Mangal" w:hint="cs"/>
          <w:sz w:val="20"/>
          <w:cs/>
        </w:rPr>
        <w:t>****</w:t>
      </w:r>
    </w:p>
    <w:sectPr w:rsidR="00584ED0" w:rsidRPr="009D36D3" w:rsidSect="008A5464">
      <w:pgSz w:w="12240" w:h="15840"/>
      <w:pgMar w:top="72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D36D3"/>
    <w:rsid w:val="001610D1"/>
    <w:rsid w:val="001B113F"/>
    <w:rsid w:val="00584ED0"/>
    <w:rsid w:val="009D36D3"/>
    <w:rsid w:val="00BB2736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D3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2014-11-22T12:27:00Z</dcterms:created>
  <dcterms:modified xsi:type="dcterms:W3CDTF">2014-11-22T12:27:00Z</dcterms:modified>
</cp:coreProperties>
</file>