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DAE" w:rsidRDefault="00982DAE" w:rsidP="00982DAE">
      <w:pPr>
        <w:tabs>
          <w:tab w:val="left" w:pos="3586"/>
          <w:tab w:val="left" w:pos="3926"/>
          <w:tab w:val="center" w:pos="4680"/>
        </w:tabs>
        <w:autoSpaceDE w:val="0"/>
        <w:autoSpaceDN w:val="0"/>
        <w:adjustRightInd w:val="0"/>
        <w:spacing w:after="0" w:line="240" w:lineRule="auto"/>
        <w:jc w:val="center"/>
        <w:rPr>
          <w:rFonts w:ascii="Mangal" w:hAnsi="Mangal"/>
          <w:b/>
          <w:bCs/>
          <w:sz w:val="20"/>
        </w:rPr>
      </w:pPr>
      <w:r>
        <w:rPr>
          <w:rFonts w:ascii="Mangal" w:hAnsi="Mangal" w:hint="cs"/>
          <w:b/>
          <w:bCs/>
          <w:sz w:val="20"/>
          <w:cs/>
        </w:rPr>
        <w:t>भारत</w:t>
      </w:r>
      <w:r>
        <w:rPr>
          <w:rFonts w:ascii="Times New Roman" w:hAnsi="Times New Roman" w:cs="Times New Roman" w:hint="cs"/>
          <w:b/>
          <w:bCs/>
          <w:sz w:val="20"/>
          <w:cs/>
        </w:rPr>
        <w:t xml:space="preserve"> </w:t>
      </w:r>
      <w:r>
        <w:rPr>
          <w:rFonts w:ascii="Mangal" w:hAnsi="Mangal" w:hint="cs"/>
          <w:b/>
          <w:bCs/>
          <w:sz w:val="20"/>
          <w:cs/>
        </w:rPr>
        <w:t>सरका</w:t>
      </w:r>
      <w:r>
        <w:rPr>
          <w:rFonts w:ascii="Mangal" w:hAnsi="Mangal"/>
          <w:b/>
          <w:bCs/>
          <w:sz w:val="20"/>
          <w:cs/>
        </w:rPr>
        <w:t>र</w:t>
      </w:r>
    </w:p>
    <w:p w:rsidR="00982DAE" w:rsidRDefault="00982DAE" w:rsidP="00982DAE">
      <w:pPr>
        <w:autoSpaceDE w:val="0"/>
        <w:autoSpaceDN w:val="0"/>
        <w:adjustRightInd w:val="0"/>
        <w:spacing w:after="0" w:line="240" w:lineRule="auto"/>
        <w:jc w:val="center"/>
        <w:rPr>
          <w:rFonts w:ascii="Mangal" w:hAnsi="Mangal"/>
          <w:b/>
          <w:bCs/>
          <w:sz w:val="20"/>
        </w:rPr>
      </w:pPr>
      <w:r>
        <w:rPr>
          <w:rFonts w:ascii="Mangal" w:hAnsi="Mangal"/>
          <w:b/>
          <w:bCs/>
          <w:sz w:val="20"/>
          <w:cs/>
        </w:rPr>
        <w:t>सड़क परिवहन और राजमार्ग मंत्रालय</w:t>
      </w:r>
    </w:p>
    <w:p w:rsidR="00982DAE" w:rsidRDefault="00982DAE" w:rsidP="00982DAE">
      <w:pPr>
        <w:autoSpaceDE w:val="0"/>
        <w:autoSpaceDN w:val="0"/>
        <w:adjustRightInd w:val="0"/>
        <w:spacing w:after="0" w:line="240" w:lineRule="auto"/>
        <w:jc w:val="center"/>
        <w:rPr>
          <w:rFonts w:ascii="Mangal" w:hAnsi="Mangal"/>
          <w:sz w:val="20"/>
        </w:rPr>
      </w:pPr>
      <w:r>
        <w:rPr>
          <w:rFonts w:ascii="Mangal" w:hAnsi="Mangal"/>
          <w:b/>
          <w:bCs/>
          <w:sz w:val="20"/>
          <w:cs/>
        </w:rPr>
        <w:t>राज्‍य सभा</w:t>
      </w:r>
    </w:p>
    <w:p w:rsidR="00982DAE" w:rsidRDefault="00982DAE" w:rsidP="00982DAE">
      <w:pPr>
        <w:autoSpaceDE w:val="0"/>
        <w:autoSpaceDN w:val="0"/>
        <w:adjustRightInd w:val="0"/>
        <w:spacing w:after="0" w:line="240" w:lineRule="auto"/>
        <w:jc w:val="both"/>
        <w:rPr>
          <w:rFonts w:ascii="Mangal" w:hAnsi="Mangal"/>
          <w:sz w:val="20"/>
        </w:rPr>
      </w:pPr>
    </w:p>
    <w:p w:rsidR="00982DAE" w:rsidRDefault="00982DAE" w:rsidP="00982DAE">
      <w:pPr>
        <w:tabs>
          <w:tab w:val="left" w:pos="5597"/>
        </w:tabs>
        <w:autoSpaceDE w:val="0"/>
        <w:autoSpaceDN w:val="0"/>
        <w:adjustRightInd w:val="0"/>
        <w:spacing w:after="0" w:line="240" w:lineRule="auto"/>
        <w:jc w:val="both"/>
        <w:rPr>
          <w:rFonts w:ascii="Mangal" w:hAnsi="Mangal"/>
          <w:b/>
          <w:bCs/>
          <w:sz w:val="20"/>
        </w:rPr>
      </w:pPr>
      <w:r>
        <w:rPr>
          <w:rFonts w:ascii="Mangal" w:hAnsi="Mangal"/>
          <w:b/>
          <w:bCs/>
          <w:sz w:val="20"/>
          <w:cs/>
        </w:rPr>
        <w:t>सोमवार</w:t>
      </w:r>
      <w:r>
        <w:rPr>
          <w:rFonts w:ascii="Mangal" w:hAnsi="Mangal"/>
          <w:b/>
          <w:bCs/>
          <w:sz w:val="20"/>
        </w:rPr>
        <w:t>,</w:t>
      </w:r>
      <w:r>
        <w:rPr>
          <w:rFonts w:ascii="Mangal" w:hAnsi="Mangal" w:hint="cs"/>
          <w:b/>
          <w:bCs/>
          <w:sz w:val="20"/>
          <w:cs/>
        </w:rPr>
        <w:t xml:space="preserve"> 28 जुलाई</w:t>
      </w:r>
      <w:r>
        <w:rPr>
          <w:rFonts w:ascii="Mangal" w:hAnsi="Mangal"/>
          <w:b/>
          <w:bCs/>
          <w:sz w:val="20"/>
        </w:rPr>
        <w:t>, 2014,</w:t>
      </w:r>
      <w:r>
        <w:rPr>
          <w:rFonts w:ascii="Mangal" w:hAnsi="Mangal" w:hint="cs"/>
          <w:b/>
          <w:bCs/>
          <w:sz w:val="20"/>
          <w:cs/>
        </w:rPr>
        <w:t xml:space="preserve"> </w:t>
      </w:r>
      <w:r>
        <w:rPr>
          <w:rFonts w:ascii="Mangal" w:hAnsi="Mangal"/>
          <w:b/>
          <w:bCs/>
          <w:sz w:val="20"/>
        </w:rPr>
        <w:t xml:space="preserve">6 </w:t>
      </w:r>
      <w:r>
        <w:rPr>
          <w:rFonts w:ascii="Mangal" w:hAnsi="Mangal" w:hint="cs"/>
          <w:b/>
          <w:bCs/>
          <w:sz w:val="20"/>
          <w:cs/>
        </w:rPr>
        <w:t>श्रावण</w:t>
      </w:r>
      <w:r>
        <w:rPr>
          <w:rFonts w:ascii="Mangal" w:hAnsi="Mangal"/>
          <w:b/>
          <w:bCs/>
          <w:sz w:val="20"/>
        </w:rPr>
        <w:t>, 1936 (</w:t>
      </w:r>
      <w:r>
        <w:rPr>
          <w:rFonts w:ascii="Mangal" w:hAnsi="Mangal" w:hint="cs"/>
          <w:b/>
          <w:bCs/>
          <w:sz w:val="20"/>
          <w:cs/>
        </w:rPr>
        <w:t xml:space="preserve">शक)         </w:t>
      </w:r>
      <w:r>
        <w:rPr>
          <w:rFonts w:ascii="Mangal" w:hAnsi="Mangal" w:hint="cs"/>
          <w:b/>
          <w:bCs/>
          <w:sz w:val="20"/>
          <w:cs/>
        </w:rPr>
        <w:tab/>
        <w:t xml:space="preserve"> </w:t>
      </w:r>
      <w:r>
        <w:rPr>
          <w:rFonts w:ascii="Mangal" w:hAnsi="Mangal" w:hint="cs"/>
          <w:b/>
          <w:bCs/>
          <w:sz w:val="20"/>
          <w:cs/>
        </w:rPr>
        <w:tab/>
      </w:r>
      <w:r>
        <w:rPr>
          <w:rFonts w:ascii="Mangal" w:hAnsi="Mangal" w:hint="cs"/>
          <w:b/>
          <w:bCs/>
          <w:sz w:val="20"/>
          <w:cs/>
        </w:rPr>
        <w:tab/>
        <w:t xml:space="preserve">    अतारांकित प्रश्‍न सं. 20</w:t>
      </w:r>
      <w:r>
        <w:rPr>
          <w:rFonts w:ascii="Mangal" w:hAnsi="Mangal"/>
          <w:b/>
          <w:bCs/>
          <w:sz w:val="20"/>
        </w:rPr>
        <w:t>95</w:t>
      </w:r>
    </w:p>
    <w:p w:rsidR="00982DAE" w:rsidRDefault="00982DAE" w:rsidP="00982DAE">
      <w:pPr>
        <w:autoSpaceDE w:val="0"/>
        <w:autoSpaceDN w:val="0"/>
        <w:adjustRightInd w:val="0"/>
        <w:spacing w:after="0" w:line="240" w:lineRule="auto"/>
        <w:jc w:val="both"/>
        <w:rPr>
          <w:rFonts w:ascii="Mangal" w:hAnsi="Mangal"/>
          <w:b/>
          <w:bCs/>
          <w:sz w:val="20"/>
        </w:rPr>
      </w:pPr>
      <w:r>
        <w:rPr>
          <w:rFonts w:ascii="Mangal" w:hAnsi="Mangal"/>
          <w:b/>
          <w:bCs/>
          <w:sz w:val="20"/>
          <w:cs/>
        </w:rPr>
        <w:t>सड़क दुर्घटनाएं</w:t>
      </w:r>
    </w:p>
    <w:p w:rsidR="00982DAE" w:rsidRDefault="00982DAE" w:rsidP="00982DAE">
      <w:pPr>
        <w:autoSpaceDE w:val="0"/>
        <w:autoSpaceDN w:val="0"/>
        <w:adjustRightInd w:val="0"/>
        <w:spacing w:after="0" w:line="240" w:lineRule="auto"/>
        <w:jc w:val="both"/>
        <w:rPr>
          <w:rFonts w:ascii="Mangal" w:hAnsi="Mangal"/>
          <w:b/>
          <w:bCs/>
          <w:sz w:val="20"/>
        </w:rPr>
      </w:pPr>
      <w:r>
        <w:rPr>
          <w:rFonts w:ascii="Mangal" w:hAnsi="Mangal"/>
          <w:b/>
          <w:bCs/>
          <w:sz w:val="20"/>
        </w:rPr>
        <w:t xml:space="preserve">2095. </w:t>
      </w:r>
      <w:r>
        <w:rPr>
          <w:rFonts w:ascii="Mangal" w:hAnsi="Mangal" w:hint="cs"/>
          <w:b/>
          <w:bCs/>
          <w:sz w:val="20"/>
          <w:cs/>
        </w:rPr>
        <w:t xml:space="preserve">श्री एस. थंगावेलु: </w:t>
      </w:r>
    </w:p>
    <w:p w:rsidR="00982DAE" w:rsidRDefault="00982DAE" w:rsidP="00982DAE">
      <w:pPr>
        <w:autoSpaceDE w:val="0"/>
        <w:autoSpaceDN w:val="0"/>
        <w:adjustRightInd w:val="0"/>
        <w:spacing w:after="0" w:line="240" w:lineRule="auto"/>
        <w:jc w:val="both"/>
        <w:rPr>
          <w:rFonts w:ascii="Mangal" w:hAnsi="Mangal"/>
          <w:sz w:val="20"/>
        </w:rPr>
      </w:pPr>
      <w:r>
        <w:rPr>
          <w:rFonts w:ascii="Mangal" w:hAnsi="Mangal"/>
          <w:sz w:val="20"/>
          <w:cs/>
        </w:rPr>
        <w:t>क्या सड़क परिवहन और राजमार्ग मंत्री यह बताने की कृपा करेंगे कि:</w:t>
      </w:r>
    </w:p>
    <w:p w:rsidR="00982DAE" w:rsidRDefault="00982DAE" w:rsidP="00982DAE">
      <w:pPr>
        <w:autoSpaceDE w:val="0"/>
        <w:autoSpaceDN w:val="0"/>
        <w:adjustRightInd w:val="0"/>
        <w:spacing w:after="0" w:line="240" w:lineRule="auto"/>
        <w:jc w:val="both"/>
        <w:rPr>
          <w:rFonts w:ascii="Mangal" w:hAnsi="Mangal"/>
          <w:sz w:val="20"/>
        </w:rPr>
      </w:pPr>
      <w:r>
        <w:rPr>
          <w:rFonts w:ascii="Mangal" w:hAnsi="Mangal"/>
          <w:sz w:val="20"/>
        </w:rPr>
        <w:t>(</w:t>
      </w:r>
      <w:r>
        <w:rPr>
          <w:rFonts w:ascii="Mangal" w:hAnsi="Mangal" w:hint="cs"/>
          <w:sz w:val="20"/>
          <w:cs/>
        </w:rPr>
        <w:t>क) क्या सड़क दुर्घटनाओं में होने वाली अकाल मृत्यु प्रति एक लाख की जनसंख्या में</w:t>
      </w:r>
      <w:r>
        <w:rPr>
          <w:rFonts w:ascii="Mangal" w:hAnsi="Mangal"/>
          <w:sz w:val="20"/>
        </w:rPr>
        <w:t xml:space="preserve"> 8 </w:t>
      </w:r>
      <w:r>
        <w:rPr>
          <w:rFonts w:ascii="Mangal" w:hAnsi="Mangal" w:hint="cs"/>
          <w:sz w:val="20"/>
          <w:cs/>
        </w:rPr>
        <w:t>से बढ़कर वर्ष</w:t>
      </w:r>
      <w:r>
        <w:rPr>
          <w:rFonts w:ascii="Mangal" w:hAnsi="Mangal"/>
          <w:sz w:val="20"/>
        </w:rPr>
        <w:t xml:space="preserve"> 2010 </w:t>
      </w:r>
      <w:r>
        <w:rPr>
          <w:rFonts w:ascii="Mangal" w:hAnsi="Mangal" w:hint="cs"/>
          <w:sz w:val="20"/>
          <w:cs/>
        </w:rPr>
        <w:t>में लगभग</w:t>
      </w:r>
      <w:r>
        <w:rPr>
          <w:rFonts w:ascii="Mangal" w:hAnsi="Mangal"/>
          <w:sz w:val="20"/>
        </w:rPr>
        <w:t xml:space="preserve"> 12 </w:t>
      </w:r>
      <w:r>
        <w:rPr>
          <w:rFonts w:ascii="Mangal" w:hAnsi="Mangal" w:hint="cs"/>
          <w:sz w:val="20"/>
          <w:cs/>
        </w:rPr>
        <w:t>हो गई है</w:t>
      </w:r>
      <w:r>
        <w:rPr>
          <w:rFonts w:ascii="Mangal" w:hAnsi="Mangal"/>
          <w:sz w:val="20"/>
        </w:rPr>
        <w:t>;</w:t>
      </w:r>
    </w:p>
    <w:p w:rsidR="00982DAE" w:rsidRDefault="00982DAE" w:rsidP="00982DAE">
      <w:pPr>
        <w:autoSpaceDE w:val="0"/>
        <w:autoSpaceDN w:val="0"/>
        <w:adjustRightInd w:val="0"/>
        <w:spacing w:after="0" w:line="240" w:lineRule="auto"/>
        <w:jc w:val="both"/>
        <w:rPr>
          <w:rFonts w:ascii="Mangal" w:hAnsi="Mangal"/>
          <w:sz w:val="20"/>
        </w:rPr>
      </w:pPr>
      <w:r>
        <w:rPr>
          <w:rFonts w:ascii="Mangal" w:hAnsi="Mangal"/>
          <w:sz w:val="20"/>
        </w:rPr>
        <w:t>(</w:t>
      </w:r>
      <w:r>
        <w:rPr>
          <w:rFonts w:ascii="Mangal" w:hAnsi="Mangal" w:hint="cs"/>
          <w:sz w:val="20"/>
          <w:cs/>
        </w:rPr>
        <w:t>ख) क्या इन सभी मौतों में सोलह प्रतिशत चौपहिया कारों में तथा</w:t>
      </w:r>
      <w:r>
        <w:rPr>
          <w:rFonts w:ascii="Mangal" w:hAnsi="Mangal"/>
          <w:sz w:val="20"/>
        </w:rPr>
        <w:t xml:space="preserve"> 32 </w:t>
      </w:r>
      <w:r>
        <w:rPr>
          <w:rFonts w:ascii="Mangal" w:hAnsi="Mangal" w:hint="cs"/>
          <w:sz w:val="20"/>
          <w:cs/>
        </w:rPr>
        <w:t>प्रतिशत दोपहिया अथवा तिपहिया वाहनों में होती है</w:t>
      </w:r>
      <w:r>
        <w:rPr>
          <w:rFonts w:ascii="Mangal" w:hAnsi="Mangal"/>
          <w:sz w:val="20"/>
        </w:rPr>
        <w:t>;</w:t>
      </w:r>
    </w:p>
    <w:p w:rsidR="00982DAE" w:rsidRDefault="00982DAE" w:rsidP="00982DAE">
      <w:pPr>
        <w:autoSpaceDE w:val="0"/>
        <w:autoSpaceDN w:val="0"/>
        <w:adjustRightInd w:val="0"/>
        <w:spacing w:after="0" w:line="240" w:lineRule="auto"/>
        <w:jc w:val="both"/>
        <w:rPr>
          <w:rFonts w:ascii="Mangal" w:hAnsi="Mangal"/>
          <w:sz w:val="20"/>
        </w:rPr>
      </w:pPr>
      <w:r>
        <w:rPr>
          <w:rFonts w:ascii="Mangal" w:hAnsi="Mangal"/>
          <w:sz w:val="20"/>
        </w:rPr>
        <w:t>(</w:t>
      </w:r>
      <w:r>
        <w:rPr>
          <w:rFonts w:ascii="Mangal" w:hAnsi="Mangal" w:hint="cs"/>
          <w:sz w:val="20"/>
          <w:cs/>
        </w:rPr>
        <w:t>ग) क्या मोटर यान अधिनियम</w:t>
      </w:r>
      <w:r>
        <w:rPr>
          <w:rFonts w:ascii="Mangal" w:hAnsi="Mangal"/>
          <w:sz w:val="20"/>
        </w:rPr>
        <w:t xml:space="preserve">, 1988 </w:t>
      </w:r>
      <w:r>
        <w:rPr>
          <w:rFonts w:ascii="Mangal" w:hAnsi="Mangal" w:hint="cs"/>
          <w:sz w:val="20"/>
          <w:cs/>
        </w:rPr>
        <w:t>इनमें से किसी भी मुद्दे का निर्णायक रूप से समाधान करने में अप्रभावी रहा है</w:t>
      </w:r>
      <w:r>
        <w:rPr>
          <w:rFonts w:ascii="Mangal" w:hAnsi="Mangal"/>
          <w:sz w:val="20"/>
        </w:rPr>
        <w:t xml:space="preserve">; </w:t>
      </w:r>
      <w:r>
        <w:rPr>
          <w:rFonts w:ascii="Mangal" w:hAnsi="Mangal" w:hint="cs"/>
          <w:sz w:val="20"/>
          <w:cs/>
        </w:rPr>
        <w:t>और</w:t>
      </w:r>
    </w:p>
    <w:p w:rsidR="00982DAE" w:rsidRDefault="00982DAE" w:rsidP="00982DAE">
      <w:pPr>
        <w:autoSpaceDE w:val="0"/>
        <w:autoSpaceDN w:val="0"/>
        <w:adjustRightInd w:val="0"/>
        <w:spacing w:after="0" w:line="240" w:lineRule="auto"/>
        <w:jc w:val="both"/>
        <w:rPr>
          <w:rFonts w:ascii="Mangal" w:hAnsi="Mangal"/>
          <w:sz w:val="20"/>
        </w:rPr>
      </w:pPr>
      <w:r>
        <w:rPr>
          <w:rFonts w:ascii="Mangal" w:hAnsi="Mangal"/>
          <w:sz w:val="20"/>
        </w:rPr>
        <w:t>(</w:t>
      </w:r>
      <w:r>
        <w:rPr>
          <w:rFonts w:ascii="Mangal" w:hAnsi="Mangal" w:hint="cs"/>
          <w:sz w:val="20"/>
          <w:cs/>
        </w:rPr>
        <w:t>घ) क्या मोटर यान</w:t>
      </w:r>
      <w:r>
        <w:rPr>
          <w:rFonts w:ascii="Mangal" w:hAnsi="Mangal"/>
          <w:sz w:val="20"/>
        </w:rPr>
        <w:t xml:space="preserve"> (</w:t>
      </w:r>
      <w:r>
        <w:rPr>
          <w:rFonts w:ascii="Mangal" w:hAnsi="Mangal" w:hint="cs"/>
          <w:sz w:val="20"/>
          <w:cs/>
        </w:rPr>
        <w:t>संशोधन) विधेयक</w:t>
      </w:r>
      <w:r>
        <w:rPr>
          <w:rFonts w:ascii="Mangal" w:hAnsi="Mangal"/>
          <w:sz w:val="20"/>
        </w:rPr>
        <w:t xml:space="preserve">, 2012 </w:t>
      </w:r>
      <w:r>
        <w:rPr>
          <w:rFonts w:ascii="Mangal" w:hAnsi="Mangal" w:hint="cs"/>
          <w:sz w:val="20"/>
          <w:cs/>
        </w:rPr>
        <w:t>में प्रस्तावित संशोधन भी भारतीय सड़कों पर मौजूद वर्तमान हालातों का समाधान करने में प्रभावी नहीं होंगे</w:t>
      </w:r>
      <w:r>
        <w:rPr>
          <w:rFonts w:ascii="Mangal" w:hAnsi="Mangal"/>
          <w:sz w:val="20"/>
        </w:rPr>
        <w:t>?</w:t>
      </w:r>
    </w:p>
    <w:p w:rsidR="00982DAE" w:rsidRDefault="00982DAE" w:rsidP="00982DAE">
      <w:pPr>
        <w:tabs>
          <w:tab w:val="left" w:pos="3586"/>
          <w:tab w:val="left" w:pos="3926"/>
          <w:tab w:val="center" w:pos="4680"/>
        </w:tabs>
        <w:autoSpaceDE w:val="0"/>
        <w:autoSpaceDN w:val="0"/>
        <w:adjustRightInd w:val="0"/>
        <w:spacing w:after="0" w:line="240" w:lineRule="auto"/>
        <w:jc w:val="center"/>
        <w:rPr>
          <w:rFonts w:ascii="Mangal" w:hAnsi="Mangal"/>
          <w:sz w:val="20"/>
        </w:rPr>
      </w:pPr>
    </w:p>
    <w:p w:rsidR="00982DAE" w:rsidRDefault="00982DAE" w:rsidP="00982DAE">
      <w:pPr>
        <w:tabs>
          <w:tab w:val="left" w:pos="4157"/>
          <w:tab w:val="center" w:pos="4680"/>
        </w:tabs>
        <w:autoSpaceDE w:val="0"/>
        <w:autoSpaceDN w:val="0"/>
        <w:adjustRightInd w:val="0"/>
        <w:spacing w:after="0" w:line="240" w:lineRule="auto"/>
        <w:jc w:val="center"/>
        <w:rPr>
          <w:rFonts w:ascii="Mangal" w:hAnsi="Mangal"/>
          <w:b/>
          <w:bCs/>
          <w:sz w:val="20"/>
          <w:cs/>
        </w:rPr>
      </w:pPr>
      <w:r>
        <w:rPr>
          <w:rFonts w:ascii="Mangal" w:hAnsi="Mangal"/>
          <w:b/>
          <w:bCs/>
          <w:sz w:val="20"/>
          <w:cs/>
        </w:rPr>
        <w:t>उत्‍तर</w:t>
      </w:r>
    </w:p>
    <w:p w:rsidR="00982DAE" w:rsidRDefault="00982DAE" w:rsidP="00982DAE">
      <w:pPr>
        <w:autoSpaceDE w:val="0"/>
        <w:autoSpaceDN w:val="0"/>
        <w:adjustRightInd w:val="0"/>
        <w:spacing w:after="0" w:line="240" w:lineRule="auto"/>
        <w:jc w:val="center"/>
        <w:rPr>
          <w:rFonts w:ascii="Mangal" w:hAnsi="Mangal"/>
          <w:b/>
          <w:bCs/>
          <w:sz w:val="20"/>
        </w:rPr>
      </w:pPr>
      <w:r>
        <w:rPr>
          <w:rFonts w:ascii="Mangal" w:hAnsi="Mangal"/>
          <w:b/>
          <w:bCs/>
          <w:sz w:val="20"/>
          <w:cs/>
        </w:rPr>
        <w:t>सड़क परिवहन और राजमार्ग मंत्रालय में राज्‍य मंत्री</w:t>
      </w:r>
    </w:p>
    <w:p w:rsidR="00982DAE" w:rsidRDefault="00982DAE" w:rsidP="00982DAE">
      <w:pPr>
        <w:autoSpaceDE w:val="0"/>
        <w:autoSpaceDN w:val="0"/>
        <w:adjustRightInd w:val="0"/>
        <w:spacing w:after="0" w:line="240" w:lineRule="auto"/>
        <w:jc w:val="center"/>
        <w:rPr>
          <w:rFonts w:ascii="Mangal" w:hAnsi="Mangal"/>
          <w:b/>
          <w:bCs/>
          <w:color w:val="000000"/>
          <w:sz w:val="20"/>
        </w:rPr>
      </w:pPr>
      <w:r>
        <w:rPr>
          <w:rFonts w:ascii="Mangal" w:hAnsi="Mangal"/>
          <w:b/>
          <w:bCs/>
          <w:sz w:val="20"/>
          <w:cs/>
        </w:rPr>
        <w:t>(श्री कृष्‍णपाल गुर्जर)</w:t>
      </w:r>
      <w:r>
        <w:rPr>
          <w:rFonts w:ascii="Mangal" w:hAnsi="Mangal"/>
          <w:b/>
          <w:bCs/>
          <w:color w:val="000000"/>
          <w:sz w:val="20"/>
          <w:cs/>
        </w:rPr>
        <w:t xml:space="preserve"> </w:t>
      </w:r>
    </w:p>
    <w:p w:rsidR="00982DAE" w:rsidRDefault="00982DAE" w:rsidP="00982DAE">
      <w:pPr>
        <w:jc w:val="both"/>
        <w:rPr>
          <w:sz w:val="20"/>
        </w:rPr>
      </w:pPr>
      <w:r>
        <w:rPr>
          <w:b/>
          <w:bCs/>
          <w:sz w:val="20"/>
          <w:cs/>
        </w:rPr>
        <w:t>(क) और (ख)</w:t>
      </w:r>
      <w:r>
        <w:rPr>
          <w:sz w:val="20"/>
          <w:cs/>
        </w:rPr>
        <w:tab/>
        <w:t xml:space="preserve">सड़क परिवहन और राजमार्ग मंत्रालय के परिवहन अनुसंधान स्‍कंध द्वारा प्रकाशित </w:t>
      </w:r>
      <w:r>
        <w:rPr>
          <w:sz w:val="20"/>
        </w:rPr>
        <w:t>‘’</w:t>
      </w:r>
      <w:r>
        <w:rPr>
          <w:sz w:val="20"/>
          <w:cs/>
        </w:rPr>
        <w:t>भारत में सड़क दुर्घटनाएं, 2012</w:t>
      </w:r>
      <w:r>
        <w:rPr>
          <w:sz w:val="20"/>
        </w:rPr>
        <w:t>’’</w:t>
      </w:r>
      <w:r>
        <w:rPr>
          <w:sz w:val="20"/>
          <w:cs/>
        </w:rPr>
        <w:t xml:space="preserve"> के अनुसार सड़क दुर्घटनाओं में प्रति 1,00,000 आबादी पर मारे गए व्‍यक्‍तियों की संख्‍या 2001 में 7.9 से बढ़कर 2010 में 11.4 हो गई । सड़क दुर्घटनाओं में मारे गए व्‍यक्‍तियों की संख्‍या के लिए उत्‍तरदायी तिपहिया, दुपहिया और चौपहिया वाहनों के प्रतिशत भाग के संबंध में उपलब्‍ध जानकारी वर्ष 2006 से निम्‍नवत है:-</w:t>
      </w:r>
    </w:p>
    <w:tbl>
      <w:tblPr>
        <w:tblStyle w:val="TableGrid"/>
        <w:tblW w:w="0" w:type="auto"/>
        <w:tblInd w:w="648" w:type="dxa"/>
        <w:tblLayout w:type="fixed"/>
        <w:tblLook w:val="01E0"/>
      </w:tblPr>
      <w:tblGrid>
        <w:gridCol w:w="1582"/>
        <w:gridCol w:w="2237"/>
        <w:gridCol w:w="2237"/>
        <w:gridCol w:w="2237"/>
      </w:tblGrid>
      <w:tr w:rsidR="00982DAE" w:rsidTr="00982DAE">
        <w:trPr>
          <w:trHeight w:val="373"/>
        </w:trPr>
        <w:tc>
          <w:tcPr>
            <w:tcW w:w="1582" w:type="dxa"/>
            <w:tcBorders>
              <w:top w:val="single" w:sz="4" w:space="0" w:color="auto"/>
              <w:left w:val="single" w:sz="4" w:space="0" w:color="auto"/>
              <w:bottom w:val="single" w:sz="4" w:space="0" w:color="auto"/>
              <w:right w:val="single" w:sz="4" w:space="0" w:color="auto"/>
            </w:tcBorders>
            <w:hideMark/>
          </w:tcPr>
          <w:p w:rsidR="00982DAE" w:rsidRDefault="00982DAE">
            <w:pPr>
              <w:spacing w:before="120" w:after="0" w:line="240" w:lineRule="auto"/>
              <w:ind w:right="-576"/>
              <w:jc w:val="center"/>
              <w:rPr>
                <w:b/>
                <w:bCs/>
              </w:rPr>
            </w:pPr>
            <w:r>
              <w:rPr>
                <w:b/>
                <w:bCs/>
                <w:cs/>
              </w:rPr>
              <w:t>वर्ष</w:t>
            </w:r>
          </w:p>
        </w:tc>
        <w:tc>
          <w:tcPr>
            <w:tcW w:w="2237" w:type="dxa"/>
            <w:tcBorders>
              <w:top w:val="single" w:sz="4" w:space="0" w:color="auto"/>
              <w:left w:val="single" w:sz="4" w:space="0" w:color="auto"/>
              <w:bottom w:val="single" w:sz="4" w:space="0" w:color="auto"/>
              <w:right w:val="single" w:sz="4" w:space="0" w:color="auto"/>
            </w:tcBorders>
            <w:hideMark/>
          </w:tcPr>
          <w:p w:rsidR="00982DAE" w:rsidRDefault="00982DAE">
            <w:pPr>
              <w:spacing w:before="120" w:after="0" w:line="240" w:lineRule="auto"/>
              <w:ind w:right="-576"/>
              <w:jc w:val="center"/>
              <w:rPr>
                <w:b/>
                <w:bCs/>
              </w:rPr>
            </w:pPr>
            <w:r>
              <w:rPr>
                <w:b/>
                <w:bCs/>
                <w:cs/>
              </w:rPr>
              <w:t>दुपहिया</w:t>
            </w:r>
          </w:p>
        </w:tc>
        <w:tc>
          <w:tcPr>
            <w:tcW w:w="2237" w:type="dxa"/>
            <w:tcBorders>
              <w:top w:val="single" w:sz="4" w:space="0" w:color="auto"/>
              <w:left w:val="single" w:sz="4" w:space="0" w:color="auto"/>
              <w:bottom w:val="single" w:sz="4" w:space="0" w:color="auto"/>
              <w:right w:val="single" w:sz="4" w:space="0" w:color="auto"/>
            </w:tcBorders>
            <w:hideMark/>
          </w:tcPr>
          <w:p w:rsidR="00982DAE" w:rsidRDefault="00982DAE">
            <w:pPr>
              <w:spacing w:before="120" w:after="0" w:line="240" w:lineRule="auto"/>
              <w:ind w:right="-576"/>
              <w:jc w:val="center"/>
              <w:rPr>
                <w:b/>
                <w:bCs/>
              </w:rPr>
            </w:pPr>
            <w:r>
              <w:rPr>
                <w:b/>
                <w:bCs/>
                <w:cs/>
              </w:rPr>
              <w:t>तिपहिया</w:t>
            </w:r>
          </w:p>
        </w:tc>
        <w:tc>
          <w:tcPr>
            <w:tcW w:w="2237" w:type="dxa"/>
            <w:tcBorders>
              <w:top w:val="single" w:sz="4" w:space="0" w:color="auto"/>
              <w:left w:val="single" w:sz="4" w:space="0" w:color="auto"/>
              <w:bottom w:val="single" w:sz="4" w:space="0" w:color="auto"/>
              <w:right w:val="single" w:sz="4" w:space="0" w:color="auto"/>
            </w:tcBorders>
            <w:hideMark/>
          </w:tcPr>
          <w:p w:rsidR="00982DAE" w:rsidRDefault="00982DAE">
            <w:pPr>
              <w:spacing w:before="120" w:after="0" w:line="240" w:lineRule="auto"/>
              <w:ind w:right="-576"/>
              <w:rPr>
                <w:b/>
                <w:bCs/>
              </w:rPr>
            </w:pPr>
            <w:r>
              <w:rPr>
                <w:b/>
                <w:bCs/>
                <w:cs/>
              </w:rPr>
              <w:t xml:space="preserve">    चौपहिया कार*</w:t>
            </w:r>
          </w:p>
        </w:tc>
      </w:tr>
      <w:tr w:rsidR="00982DAE" w:rsidTr="00982DAE">
        <w:trPr>
          <w:trHeight w:val="224"/>
        </w:trPr>
        <w:tc>
          <w:tcPr>
            <w:tcW w:w="1582" w:type="dxa"/>
            <w:tcBorders>
              <w:top w:val="single" w:sz="4" w:space="0" w:color="auto"/>
              <w:left w:val="single" w:sz="4" w:space="0" w:color="auto"/>
              <w:bottom w:val="single" w:sz="4" w:space="0" w:color="auto"/>
              <w:right w:val="single" w:sz="4" w:space="0" w:color="auto"/>
            </w:tcBorders>
            <w:hideMark/>
          </w:tcPr>
          <w:p w:rsidR="00982DAE" w:rsidRDefault="00982DAE">
            <w:pPr>
              <w:spacing w:before="120" w:after="0" w:line="240" w:lineRule="auto"/>
              <w:ind w:right="-576"/>
              <w:jc w:val="center"/>
              <w:rPr>
                <w:sz w:val="16"/>
                <w:szCs w:val="16"/>
              </w:rPr>
            </w:pPr>
            <w:r>
              <w:rPr>
                <w:sz w:val="16"/>
                <w:szCs w:val="16"/>
                <w:cs/>
              </w:rPr>
              <w:t>2006</w:t>
            </w:r>
          </w:p>
        </w:tc>
        <w:tc>
          <w:tcPr>
            <w:tcW w:w="2237" w:type="dxa"/>
            <w:tcBorders>
              <w:top w:val="single" w:sz="4" w:space="0" w:color="auto"/>
              <w:left w:val="single" w:sz="4" w:space="0" w:color="auto"/>
              <w:bottom w:val="single" w:sz="4" w:space="0" w:color="auto"/>
              <w:right w:val="single" w:sz="4" w:space="0" w:color="auto"/>
            </w:tcBorders>
            <w:hideMark/>
          </w:tcPr>
          <w:p w:rsidR="00982DAE" w:rsidRDefault="00982DAE">
            <w:pPr>
              <w:spacing w:before="120" w:after="0" w:line="240" w:lineRule="auto"/>
              <w:ind w:right="-576"/>
              <w:jc w:val="center"/>
              <w:rPr>
                <w:sz w:val="16"/>
                <w:szCs w:val="16"/>
              </w:rPr>
            </w:pPr>
            <w:r>
              <w:rPr>
                <w:sz w:val="16"/>
                <w:szCs w:val="16"/>
              </w:rPr>
              <w:t>16.2</w:t>
            </w:r>
          </w:p>
        </w:tc>
        <w:tc>
          <w:tcPr>
            <w:tcW w:w="2237" w:type="dxa"/>
            <w:tcBorders>
              <w:top w:val="single" w:sz="4" w:space="0" w:color="auto"/>
              <w:left w:val="single" w:sz="4" w:space="0" w:color="auto"/>
              <w:bottom w:val="single" w:sz="4" w:space="0" w:color="auto"/>
              <w:right w:val="single" w:sz="4" w:space="0" w:color="auto"/>
            </w:tcBorders>
            <w:hideMark/>
          </w:tcPr>
          <w:p w:rsidR="00982DAE" w:rsidRDefault="00982DAE">
            <w:pPr>
              <w:spacing w:before="120" w:after="0" w:line="240" w:lineRule="auto"/>
              <w:ind w:right="-576"/>
              <w:jc w:val="center"/>
              <w:rPr>
                <w:sz w:val="16"/>
                <w:szCs w:val="16"/>
              </w:rPr>
            </w:pPr>
            <w:r>
              <w:rPr>
                <w:sz w:val="16"/>
                <w:szCs w:val="16"/>
              </w:rPr>
              <w:t>4.5</w:t>
            </w:r>
          </w:p>
        </w:tc>
        <w:tc>
          <w:tcPr>
            <w:tcW w:w="2237" w:type="dxa"/>
            <w:tcBorders>
              <w:top w:val="single" w:sz="4" w:space="0" w:color="auto"/>
              <w:left w:val="single" w:sz="4" w:space="0" w:color="auto"/>
              <w:bottom w:val="single" w:sz="4" w:space="0" w:color="auto"/>
              <w:right w:val="single" w:sz="4" w:space="0" w:color="auto"/>
            </w:tcBorders>
            <w:hideMark/>
          </w:tcPr>
          <w:p w:rsidR="00982DAE" w:rsidRDefault="00982DAE">
            <w:pPr>
              <w:spacing w:before="120" w:after="0" w:line="240" w:lineRule="auto"/>
              <w:ind w:right="-576"/>
              <w:jc w:val="center"/>
              <w:rPr>
                <w:sz w:val="16"/>
                <w:szCs w:val="16"/>
              </w:rPr>
            </w:pPr>
            <w:r>
              <w:rPr>
                <w:sz w:val="16"/>
                <w:szCs w:val="16"/>
              </w:rPr>
              <w:t>18.9</w:t>
            </w:r>
          </w:p>
        </w:tc>
      </w:tr>
      <w:tr w:rsidR="00982DAE" w:rsidTr="00982DAE">
        <w:trPr>
          <w:trHeight w:val="328"/>
        </w:trPr>
        <w:tc>
          <w:tcPr>
            <w:tcW w:w="1582" w:type="dxa"/>
            <w:tcBorders>
              <w:top w:val="single" w:sz="4" w:space="0" w:color="auto"/>
              <w:left w:val="single" w:sz="4" w:space="0" w:color="auto"/>
              <w:bottom w:val="single" w:sz="4" w:space="0" w:color="auto"/>
              <w:right w:val="single" w:sz="4" w:space="0" w:color="auto"/>
            </w:tcBorders>
            <w:hideMark/>
          </w:tcPr>
          <w:p w:rsidR="00982DAE" w:rsidRDefault="00982DAE">
            <w:pPr>
              <w:spacing w:before="120" w:after="0" w:line="240" w:lineRule="auto"/>
              <w:ind w:right="-576"/>
              <w:jc w:val="center"/>
              <w:rPr>
                <w:sz w:val="16"/>
                <w:szCs w:val="16"/>
              </w:rPr>
            </w:pPr>
            <w:r>
              <w:rPr>
                <w:sz w:val="16"/>
                <w:szCs w:val="16"/>
                <w:cs/>
              </w:rPr>
              <w:t>2007</w:t>
            </w:r>
          </w:p>
        </w:tc>
        <w:tc>
          <w:tcPr>
            <w:tcW w:w="2237" w:type="dxa"/>
            <w:tcBorders>
              <w:top w:val="single" w:sz="4" w:space="0" w:color="auto"/>
              <w:left w:val="single" w:sz="4" w:space="0" w:color="auto"/>
              <w:bottom w:val="single" w:sz="4" w:space="0" w:color="auto"/>
              <w:right w:val="single" w:sz="4" w:space="0" w:color="auto"/>
            </w:tcBorders>
            <w:hideMark/>
          </w:tcPr>
          <w:p w:rsidR="00982DAE" w:rsidRDefault="00982DAE">
            <w:pPr>
              <w:spacing w:before="120" w:after="0" w:line="240" w:lineRule="auto"/>
              <w:ind w:right="-576"/>
              <w:jc w:val="center"/>
              <w:rPr>
                <w:sz w:val="16"/>
                <w:szCs w:val="16"/>
              </w:rPr>
            </w:pPr>
            <w:r>
              <w:rPr>
                <w:sz w:val="16"/>
                <w:szCs w:val="16"/>
              </w:rPr>
              <w:t>16.2</w:t>
            </w:r>
          </w:p>
        </w:tc>
        <w:tc>
          <w:tcPr>
            <w:tcW w:w="2237" w:type="dxa"/>
            <w:tcBorders>
              <w:top w:val="single" w:sz="4" w:space="0" w:color="auto"/>
              <w:left w:val="single" w:sz="4" w:space="0" w:color="auto"/>
              <w:bottom w:val="single" w:sz="4" w:space="0" w:color="auto"/>
              <w:right w:val="single" w:sz="4" w:space="0" w:color="auto"/>
            </w:tcBorders>
            <w:hideMark/>
          </w:tcPr>
          <w:p w:rsidR="00982DAE" w:rsidRDefault="00982DAE">
            <w:pPr>
              <w:spacing w:before="120" w:after="0" w:line="240" w:lineRule="auto"/>
              <w:ind w:right="-576"/>
              <w:jc w:val="center"/>
              <w:rPr>
                <w:sz w:val="16"/>
                <w:szCs w:val="16"/>
              </w:rPr>
            </w:pPr>
            <w:r>
              <w:rPr>
                <w:sz w:val="16"/>
                <w:szCs w:val="16"/>
              </w:rPr>
              <w:t>4.4</w:t>
            </w:r>
          </w:p>
        </w:tc>
        <w:tc>
          <w:tcPr>
            <w:tcW w:w="2237" w:type="dxa"/>
            <w:tcBorders>
              <w:top w:val="single" w:sz="4" w:space="0" w:color="auto"/>
              <w:left w:val="single" w:sz="4" w:space="0" w:color="auto"/>
              <w:bottom w:val="single" w:sz="4" w:space="0" w:color="auto"/>
              <w:right w:val="single" w:sz="4" w:space="0" w:color="auto"/>
            </w:tcBorders>
            <w:hideMark/>
          </w:tcPr>
          <w:p w:rsidR="00982DAE" w:rsidRDefault="00982DAE">
            <w:pPr>
              <w:spacing w:before="120" w:after="0" w:line="240" w:lineRule="auto"/>
              <w:ind w:right="-576"/>
              <w:jc w:val="center"/>
              <w:rPr>
                <w:sz w:val="16"/>
                <w:szCs w:val="16"/>
              </w:rPr>
            </w:pPr>
            <w:r>
              <w:rPr>
                <w:sz w:val="16"/>
                <w:szCs w:val="16"/>
              </w:rPr>
              <w:t>18.9</w:t>
            </w:r>
          </w:p>
        </w:tc>
      </w:tr>
      <w:tr w:rsidR="00982DAE" w:rsidTr="00982DAE">
        <w:trPr>
          <w:trHeight w:val="316"/>
        </w:trPr>
        <w:tc>
          <w:tcPr>
            <w:tcW w:w="1582" w:type="dxa"/>
            <w:tcBorders>
              <w:top w:val="single" w:sz="4" w:space="0" w:color="auto"/>
              <w:left w:val="single" w:sz="4" w:space="0" w:color="auto"/>
              <w:bottom w:val="single" w:sz="4" w:space="0" w:color="auto"/>
              <w:right w:val="single" w:sz="4" w:space="0" w:color="auto"/>
            </w:tcBorders>
            <w:hideMark/>
          </w:tcPr>
          <w:p w:rsidR="00982DAE" w:rsidRDefault="00982DAE">
            <w:pPr>
              <w:spacing w:before="120" w:after="0" w:line="240" w:lineRule="auto"/>
              <w:ind w:right="-576"/>
              <w:jc w:val="center"/>
              <w:rPr>
                <w:sz w:val="16"/>
                <w:szCs w:val="16"/>
              </w:rPr>
            </w:pPr>
            <w:r>
              <w:rPr>
                <w:sz w:val="16"/>
                <w:szCs w:val="16"/>
                <w:cs/>
              </w:rPr>
              <w:t>2008</w:t>
            </w:r>
          </w:p>
        </w:tc>
        <w:tc>
          <w:tcPr>
            <w:tcW w:w="2237" w:type="dxa"/>
            <w:tcBorders>
              <w:top w:val="single" w:sz="4" w:space="0" w:color="auto"/>
              <w:left w:val="single" w:sz="4" w:space="0" w:color="auto"/>
              <w:bottom w:val="single" w:sz="4" w:space="0" w:color="auto"/>
              <w:right w:val="single" w:sz="4" w:space="0" w:color="auto"/>
            </w:tcBorders>
            <w:hideMark/>
          </w:tcPr>
          <w:p w:rsidR="00982DAE" w:rsidRDefault="00982DAE">
            <w:pPr>
              <w:spacing w:before="120" w:after="0" w:line="240" w:lineRule="auto"/>
              <w:ind w:right="-576"/>
              <w:jc w:val="center"/>
              <w:rPr>
                <w:sz w:val="16"/>
                <w:szCs w:val="16"/>
              </w:rPr>
            </w:pPr>
            <w:r>
              <w:rPr>
                <w:sz w:val="16"/>
                <w:szCs w:val="16"/>
              </w:rPr>
              <w:t>16.1</w:t>
            </w:r>
          </w:p>
        </w:tc>
        <w:tc>
          <w:tcPr>
            <w:tcW w:w="2237" w:type="dxa"/>
            <w:tcBorders>
              <w:top w:val="single" w:sz="4" w:space="0" w:color="auto"/>
              <w:left w:val="single" w:sz="4" w:space="0" w:color="auto"/>
              <w:bottom w:val="single" w:sz="4" w:space="0" w:color="auto"/>
              <w:right w:val="single" w:sz="4" w:space="0" w:color="auto"/>
            </w:tcBorders>
            <w:hideMark/>
          </w:tcPr>
          <w:p w:rsidR="00982DAE" w:rsidRDefault="00982DAE">
            <w:pPr>
              <w:spacing w:before="120" w:after="0" w:line="240" w:lineRule="auto"/>
              <w:ind w:right="-576"/>
              <w:jc w:val="center"/>
              <w:rPr>
                <w:sz w:val="16"/>
                <w:szCs w:val="16"/>
              </w:rPr>
            </w:pPr>
            <w:r>
              <w:rPr>
                <w:sz w:val="16"/>
                <w:szCs w:val="16"/>
              </w:rPr>
              <w:t>4.8</w:t>
            </w:r>
          </w:p>
        </w:tc>
        <w:tc>
          <w:tcPr>
            <w:tcW w:w="2237" w:type="dxa"/>
            <w:tcBorders>
              <w:top w:val="single" w:sz="4" w:space="0" w:color="auto"/>
              <w:left w:val="single" w:sz="4" w:space="0" w:color="auto"/>
              <w:bottom w:val="single" w:sz="4" w:space="0" w:color="auto"/>
              <w:right w:val="single" w:sz="4" w:space="0" w:color="auto"/>
            </w:tcBorders>
            <w:hideMark/>
          </w:tcPr>
          <w:p w:rsidR="00982DAE" w:rsidRDefault="00982DAE">
            <w:pPr>
              <w:spacing w:before="120" w:after="0" w:line="240" w:lineRule="auto"/>
              <w:ind w:right="-576"/>
              <w:jc w:val="center"/>
              <w:rPr>
                <w:sz w:val="16"/>
                <w:szCs w:val="16"/>
              </w:rPr>
            </w:pPr>
            <w:r>
              <w:rPr>
                <w:sz w:val="16"/>
                <w:szCs w:val="16"/>
              </w:rPr>
              <w:t>17.7</w:t>
            </w:r>
          </w:p>
        </w:tc>
      </w:tr>
      <w:tr w:rsidR="00982DAE" w:rsidTr="00982DAE">
        <w:trPr>
          <w:trHeight w:val="316"/>
        </w:trPr>
        <w:tc>
          <w:tcPr>
            <w:tcW w:w="1582" w:type="dxa"/>
            <w:tcBorders>
              <w:top w:val="single" w:sz="4" w:space="0" w:color="auto"/>
              <w:left w:val="single" w:sz="4" w:space="0" w:color="auto"/>
              <w:bottom w:val="single" w:sz="4" w:space="0" w:color="auto"/>
              <w:right w:val="single" w:sz="4" w:space="0" w:color="auto"/>
            </w:tcBorders>
            <w:hideMark/>
          </w:tcPr>
          <w:p w:rsidR="00982DAE" w:rsidRDefault="00982DAE">
            <w:pPr>
              <w:spacing w:before="120" w:after="0" w:line="240" w:lineRule="auto"/>
              <w:ind w:right="-576"/>
              <w:jc w:val="center"/>
              <w:rPr>
                <w:sz w:val="16"/>
                <w:szCs w:val="16"/>
              </w:rPr>
            </w:pPr>
            <w:r>
              <w:rPr>
                <w:sz w:val="16"/>
                <w:szCs w:val="16"/>
                <w:cs/>
              </w:rPr>
              <w:t>2009</w:t>
            </w:r>
          </w:p>
        </w:tc>
        <w:tc>
          <w:tcPr>
            <w:tcW w:w="2237" w:type="dxa"/>
            <w:tcBorders>
              <w:top w:val="single" w:sz="4" w:space="0" w:color="auto"/>
              <w:left w:val="single" w:sz="4" w:space="0" w:color="auto"/>
              <w:bottom w:val="single" w:sz="4" w:space="0" w:color="auto"/>
              <w:right w:val="single" w:sz="4" w:space="0" w:color="auto"/>
            </w:tcBorders>
            <w:hideMark/>
          </w:tcPr>
          <w:p w:rsidR="00982DAE" w:rsidRDefault="00982DAE">
            <w:pPr>
              <w:spacing w:before="120" w:after="0" w:line="240" w:lineRule="auto"/>
              <w:ind w:right="-576"/>
              <w:jc w:val="center"/>
              <w:rPr>
                <w:sz w:val="16"/>
                <w:szCs w:val="16"/>
              </w:rPr>
            </w:pPr>
            <w:r>
              <w:rPr>
                <w:sz w:val="16"/>
                <w:szCs w:val="16"/>
              </w:rPr>
              <w:t>15.7</w:t>
            </w:r>
          </w:p>
        </w:tc>
        <w:tc>
          <w:tcPr>
            <w:tcW w:w="2237" w:type="dxa"/>
            <w:tcBorders>
              <w:top w:val="single" w:sz="4" w:space="0" w:color="auto"/>
              <w:left w:val="single" w:sz="4" w:space="0" w:color="auto"/>
              <w:bottom w:val="single" w:sz="4" w:space="0" w:color="auto"/>
              <w:right w:val="single" w:sz="4" w:space="0" w:color="auto"/>
            </w:tcBorders>
            <w:hideMark/>
          </w:tcPr>
          <w:p w:rsidR="00982DAE" w:rsidRDefault="00982DAE">
            <w:pPr>
              <w:spacing w:before="120" w:after="0" w:line="240" w:lineRule="auto"/>
              <w:ind w:right="-576"/>
              <w:jc w:val="center"/>
              <w:rPr>
                <w:sz w:val="16"/>
                <w:szCs w:val="16"/>
              </w:rPr>
            </w:pPr>
            <w:r>
              <w:rPr>
                <w:sz w:val="16"/>
                <w:szCs w:val="16"/>
              </w:rPr>
              <w:t>4.0</w:t>
            </w:r>
          </w:p>
        </w:tc>
        <w:tc>
          <w:tcPr>
            <w:tcW w:w="2237" w:type="dxa"/>
            <w:tcBorders>
              <w:top w:val="single" w:sz="4" w:space="0" w:color="auto"/>
              <w:left w:val="single" w:sz="4" w:space="0" w:color="auto"/>
              <w:bottom w:val="single" w:sz="4" w:space="0" w:color="auto"/>
              <w:right w:val="single" w:sz="4" w:space="0" w:color="auto"/>
            </w:tcBorders>
            <w:hideMark/>
          </w:tcPr>
          <w:p w:rsidR="00982DAE" w:rsidRDefault="00982DAE">
            <w:pPr>
              <w:spacing w:before="120" w:after="0" w:line="240" w:lineRule="auto"/>
              <w:ind w:right="-576"/>
              <w:jc w:val="center"/>
              <w:rPr>
                <w:sz w:val="16"/>
                <w:szCs w:val="16"/>
              </w:rPr>
            </w:pPr>
            <w:r>
              <w:rPr>
                <w:sz w:val="16"/>
                <w:szCs w:val="16"/>
              </w:rPr>
              <w:t>17.5</w:t>
            </w:r>
          </w:p>
        </w:tc>
      </w:tr>
      <w:tr w:rsidR="00982DAE" w:rsidTr="00982DAE">
        <w:trPr>
          <w:trHeight w:val="328"/>
        </w:trPr>
        <w:tc>
          <w:tcPr>
            <w:tcW w:w="1582" w:type="dxa"/>
            <w:tcBorders>
              <w:top w:val="single" w:sz="4" w:space="0" w:color="auto"/>
              <w:left w:val="single" w:sz="4" w:space="0" w:color="auto"/>
              <w:bottom w:val="single" w:sz="4" w:space="0" w:color="auto"/>
              <w:right w:val="single" w:sz="4" w:space="0" w:color="auto"/>
            </w:tcBorders>
            <w:hideMark/>
          </w:tcPr>
          <w:p w:rsidR="00982DAE" w:rsidRDefault="00982DAE">
            <w:pPr>
              <w:spacing w:before="120" w:after="0" w:line="240" w:lineRule="auto"/>
              <w:ind w:right="-576"/>
              <w:jc w:val="center"/>
              <w:rPr>
                <w:sz w:val="16"/>
                <w:szCs w:val="16"/>
              </w:rPr>
            </w:pPr>
            <w:r>
              <w:rPr>
                <w:sz w:val="16"/>
                <w:szCs w:val="16"/>
                <w:cs/>
              </w:rPr>
              <w:t>2010</w:t>
            </w:r>
          </w:p>
        </w:tc>
        <w:tc>
          <w:tcPr>
            <w:tcW w:w="2237" w:type="dxa"/>
            <w:tcBorders>
              <w:top w:val="single" w:sz="4" w:space="0" w:color="auto"/>
              <w:left w:val="single" w:sz="4" w:space="0" w:color="auto"/>
              <w:bottom w:val="single" w:sz="4" w:space="0" w:color="auto"/>
              <w:right w:val="single" w:sz="4" w:space="0" w:color="auto"/>
            </w:tcBorders>
            <w:hideMark/>
          </w:tcPr>
          <w:p w:rsidR="00982DAE" w:rsidRDefault="00982DAE">
            <w:pPr>
              <w:spacing w:before="120" w:after="0" w:line="240" w:lineRule="auto"/>
              <w:ind w:right="-576"/>
              <w:jc w:val="center"/>
              <w:rPr>
                <w:sz w:val="16"/>
                <w:szCs w:val="16"/>
              </w:rPr>
            </w:pPr>
            <w:r>
              <w:rPr>
                <w:sz w:val="16"/>
                <w:szCs w:val="16"/>
              </w:rPr>
              <w:t>18.3</w:t>
            </w:r>
          </w:p>
        </w:tc>
        <w:tc>
          <w:tcPr>
            <w:tcW w:w="2237" w:type="dxa"/>
            <w:tcBorders>
              <w:top w:val="single" w:sz="4" w:space="0" w:color="auto"/>
              <w:left w:val="single" w:sz="4" w:space="0" w:color="auto"/>
              <w:bottom w:val="single" w:sz="4" w:space="0" w:color="auto"/>
              <w:right w:val="single" w:sz="4" w:space="0" w:color="auto"/>
            </w:tcBorders>
            <w:hideMark/>
          </w:tcPr>
          <w:p w:rsidR="00982DAE" w:rsidRDefault="00982DAE">
            <w:pPr>
              <w:spacing w:before="120" w:after="0" w:line="240" w:lineRule="auto"/>
              <w:ind w:right="-576"/>
              <w:jc w:val="center"/>
              <w:rPr>
                <w:sz w:val="16"/>
                <w:szCs w:val="16"/>
              </w:rPr>
            </w:pPr>
            <w:r>
              <w:rPr>
                <w:sz w:val="16"/>
                <w:szCs w:val="16"/>
              </w:rPr>
              <w:t>4.7</w:t>
            </w:r>
          </w:p>
        </w:tc>
        <w:tc>
          <w:tcPr>
            <w:tcW w:w="2237" w:type="dxa"/>
            <w:tcBorders>
              <w:top w:val="single" w:sz="4" w:space="0" w:color="auto"/>
              <w:left w:val="single" w:sz="4" w:space="0" w:color="auto"/>
              <w:bottom w:val="single" w:sz="4" w:space="0" w:color="auto"/>
              <w:right w:val="single" w:sz="4" w:space="0" w:color="auto"/>
            </w:tcBorders>
            <w:hideMark/>
          </w:tcPr>
          <w:p w:rsidR="00982DAE" w:rsidRDefault="00982DAE">
            <w:pPr>
              <w:spacing w:before="120" w:after="0" w:line="240" w:lineRule="auto"/>
              <w:ind w:right="-576"/>
              <w:jc w:val="center"/>
              <w:rPr>
                <w:sz w:val="16"/>
                <w:szCs w:val="16"/>
              </w:rPr>
            </w:pPr>
            <w:r>
              <w:rPr>
                <w:sz w:val="16"/>
                <w:szCs w:val="16"/>
              </w:rPr>
              <w:t>19.2</w:t>
            </w:r>
          </w:p>
        </w:tc>
      </w:tr>
      <w:tr w:rsidR="00982DAE" w:rsidTr="00982DAE">
        <w:trPr>
          <w:trHeight w:val="316"/>
        </w:trPr>
        <w:tc>
          <w:tcPr>
            <w:tcW w:w="1582" w:type="dxa"/>
            <w:tcBorders>
              <w:top w:val="single" w:sz="4" w:space="0" w:color="auto"/>
              <w:left w:val="single" w:sz="4" w:space="0" w:color="auto"/>
              <w:bottom w:val="single" w:sz="4" w:space="0" w:color="auto"/>
              <w:right w:val="single" w:sz="4" w:space="0" w:color="auto"/>
            </w:tcBorders>
            <w:hideMark/>
          </w:tcPr>
          <w:p w:rsidR="00982DAE" w:rsidRDefault="00982DAE">
            <w:pPr>
              <w:spacing w:before="120" w:after="0" w:line="240" w:lineRule="auto"/>
              <w:ind w:right="-576"/>
              <w:jc w:val="center"/>
              <w:rPr>
                <w:sz w:val="16"/>
                <w:szCs w:val="16"/>
              </w:rPr>
            </w:pPr>
            <w:r>
              <w:rPr>
                <w:sz w:val="16"/>
                <w:szCs w:val="16"/>
                <w:cs/>
              </w:rPr>
              <w:t>2011</w:t>
            </w:r>
          </w:p>
        </w:tc>
        <w:tc>
          <w:tcPr>
            <w:tcW w:w="2237" w:type="dxa"/>
            <w:tcBorders>
              <w:top w:val="single" w:sz="4" w:space="0" w:color="auto"/>
              <w:left w:val="single" w:sz="4" w:space="0" w:color="auto"/>
              <w:bottom w:val="single" w:sz="4" w:space="0" w:color="auto"/>
              <w:right w:val="single" w:sz="4" w:space="0" w:color="auto"/>
            </w:tcBorders>
            <w:hideMark/>
          </w:tcPr>
          <w:p w:rsidR="00982DAE" w:rsidRDefault="00982DAE">
            <w:pPr>
              <w:spacing w:before="120" w:after="0" w:line="240" w:lineRule="auto"/>
              <w:ind w:right="-576"/>
              <w:jc w:val="center"/>
              <w:rPr>
                <w:sz w:val="16"/>
                <w:szCs w:val="16"/>
              </w:rPr>
            </w:pPr>
            <w:r>
              <w:rPr>
                <w:sz w:val="16"/>
                <w:szCs w:val="16"/>
              </w:rPr>
              <w:t>19.2</w:t>
            </w:r>
          </w:p>
        </w:tc>
        <w:tc>
          <w:tcPr>
            <w:tcW w:w="2237" w:type="dxa"/>
            <w:tcBorders>
              <w:top w:val="single" w:sz="4" w:space="0" w:color="auto"/>
              <w:left w:val="single" w:sz="4" w:space="0" w:color="auto"/>
              <w:bottom w:val="single" w:sz="4" w:space="0" w:color="auto"/>
              <w:right w:val="single" w:sz="4" w:space="0" w:color="auto"/>
            </w:tcBorders>
            <w:hideMark/>
          </w:tcPr>
          <w:p w:rsidR="00982DAE" w:rsidRDefault="00982DAE">
            <w:pPr>
              <w:spacing w:before="120" w:after="0" w:line="240" w:lineRule="auto"/>
              <w:ind w:right="-576"/>
              <w:jc w:val="center"/>
              <w:rPr>
                <w:sz w:val="16"/>
                <w:szCs w:val="16"/>
              </w:rPr>
            </w:pPr>
            <w:r>
              <w:rPr>
                <w:sz w:val="16"/>
                <w:szCs w:val="16"/>
              </w:rPr>
              <w:t>4.3</w:t>
            </w:r>
          </w:p>
        </w:tc>
        <w:tc>
          <w:tcPr>
            <w:tcW w:w="2237" w:type="dxa"/>
            <w:tcBorders>
              <w:top w:val="single" w:sz="4" w:space="0" w:color="auto"/>
              <w:left w:val="single" w:sz="4" w:space="0" w:color="auto"/>
              <w:bottom w:val="single" w:sz="4" w:space="0" w:color="auto"/>
              <w:right w:val="single" w:sz="4" w:space="0" w:color="auto"/>
            </w:tcBorders>
            <w:hideMark/>
          </w:tcPr>
          <w:p w:rsidR="00982DAE" w:rsidRDefault="00982DAE">
            <w:pPr>
              <w:spacing w:before="120" w:after="0" w:line="240" w:lineRule="auto"/>
              <w:ind w:right="-576"/>
              <w:jc w:val="center"/>
              <w:rPr>
                <w:sz w:val="16"/>
                <w:szCs w:val="16"/>
              </w:rPr>
            </w:pPr>
            <w:r>
              <w:rPr>
                <w:sz w:val="16"/>
                <w:szCs w:val="16"/>
              </w:rPr>
              <w:t>17.6</w:t>
            </w:r>
          </w:p>
        </w:tc>
      </w:tr>
      <w:tr w:rsidR="00982DAE" w:rsidTr="00982DAE">
        <w:trPr>
          <w:trHeight w:val="328"/>
        </w:trPr>
        <w:tc>
          <w:tcPr>
            <w:tcW w:w="1582" w:type="dxa"/>
            <w:tcBorders>
              <w:top w:val="single" w:sz="4" w:space="0" w:color="auto"/>
              <w:left w:val="single" w:sz="4" w:space="0" w:color="auto"/>
              <w:bottom w:val="single" w:sz="4" w:space="0" w:color="auto"/>
              <w:right w:val="single" w:sz="4" w:space="0" w:color="auto"/>
            </w:tcBorders>
            <w:hideMark/>
          </w:tcPr>
          <w:p w:rsidR="00982DAE" w:rsidRDefault="00982DAE">
            <w:pPr>
              <w:spacing w:before="120" w:after="0" w:line="240" w:lineRule="auto"/>
              <w:ind w:right="-576"/>
              <w:jc w:val="center"/>
              <w:rPr>
                <w:sz w:val="16"/>
                <w:szCs w:val="16"/>
              </w:rPr>
            </w:pPr>
            <w:r>
              <w:rPr>
                <w:sz w:val="16"/>
                <w:szCs w:val="16"/>
                <w:cs/>
              </w:rPr>
              <w:t>2012</w:t>
            </w:r>
          </w:p>
        </w:tc>
        <w:tc>
          <w:tcPr>
            <w:tcW w:w="2237" w:type="dxa"/>
            <w:tcBorders>
              <w:top w:val="single" w:sz="4" w:space="0" w:color="auto"/>
              <w:left w:val="single" w:sz="4" w:space="0" w:color="auto"/>
              <w:bottom w:val="single" w:sz="4" w:space="0" w:color="auto"/>
              <w:right w:val="single" w:sz="4" w:space="0" w:color="auto"/>
            </w:tcBorders>
            <w:hideMark/>
          </w:tcPr>
          <w:p w:rsidR="00982DAE" w:rsidRDefault="00982DAE">
            <w:pPr>
              <w:spacing w:before="120" w:after="0" w:line="240" w:lineRule="auto"/>
              <w:ind w:right="-576"/>
              <w:jc w:val="center"/>
              <w:rPr>
                <w:sz w:val="16"/>
                <w:szCs w:val="16"/>
              </w:rPr>
            </w:pPr>
            <w:r>
              <w:rPr>
                <w:sz w:val="16"/>
                <w:szCs w:val="16"/>
              </w:rPr>
              <w:t>20.3</w:t>
            </w:r>
          </w:p>
        </w:tc>
        <w:tc>
          <w:tcPr>
            <w:tcW w:w="2237" w:type="dxa"/>
            <w:tcBorders>
              <w:top w:val="single" w:sz="4" w:space="0" w:color="auto"/>
              <w:left w:val="single" w:sz="4" w:space="0" w:color="auto"/>
              <w:bottom w:val="single" w:sz="4" w:space="0" w:color="auto"/>
              <w:right w:val="single" w:sz="4" w:space="0" w:color="auto"/>
            </w:tcBorders>
            <w:hideMark/>
          </w:tcPr>
          <w:p w:rsidR="00982DAE" w:rsidRDefault="00982DAE">
            <w:pPr>
              <w:spacing w:before="120" w:after="0" w:line="240" w:lineRule="auto"/>
              <w:ind w:right="-576"/>
              <w:jc w:val="center"/>
              <w:rPr>
                <w:sz w:val="16"/>
                <w:szCs w:val="16"/>
              </w:rPr>
            </w:pPr>
            <w:r>
              <w:rPr>
                <w:sz w:val="16"/>
                <w:szCs w:val="16"/>
              </w:rPr>
              <w:t>4.2</w:t>
            </w:r>
          </w:p>
        </w:tc>
        <w:tc>
          <w:tcPr>
            <w:tcW w:w="2237" w:type="dxa"/>
            <w:tcBorders>
              <w:top w:val="single" w:sz="4" w:space="0" w:color="auto"/>
              <w:left w:val="single" w:sz="4" w:space="0" w:color="auto"/>
              <w:bottom w:val="single" w:sz="4" w:space="0" w:color="auto"/>
              <w:right w:val="single" w:sz="4" w:space="0" w:color="auto"/>
            </w:tcBorders>
            <w:hideMark/>
          </w:tcPr>
          <w:p w:rsidR="00982DAE" w:rsidRDefault="00982DAE">
            <w:pPr>
              <w:spacing w:before="120" w:after="0" w:line="240" w:lineRule="auto"/>
              <w:ind w:right="-576"/>
              <w:jc w:val="center"/>
              <w:rPr>
                <w:sz w:val="16"/>
                <w:szCs w:val="16"/>
              </w:rPr>
            </w:pPr>
            <w:r>
              <w:rPr>
                <w:sz w:val="16"/>
                <w:szCs w:val="16"/>
              </w:rPr>
              <w:t>18.6</w:t>
            </w:r>
          </w:p>
        </w:tc>
      </w:tr>
      <w:tr w:rsidR="00982DAE" w:rsidTr="00982DAE">
        <w:trPr>
          <w:trHeight w:val="328"/>
        </w:trPr>
        <w:tc>
          <w:tcPr>
            <w:tcW w:w="8293" w:type="dxa"/>
            <w:gridSpan w:val="4"/>
            <w:tcBorders>
              <w:top w:val="single" w:sz="4" w:space="0" w:color="auto"/>
              <w:left w:val="single" w:sz="4" w:space="0" w:color="auto"/>
              <w:bottom w:val="single" w:sz="4" w:space="0" w:color="auto"/>
              <w:right w:val="single" w:sz="4" w:space="0" w:color="auto"/>
            </w:tcBorders>
            <w:hideMark/>
          </w:tcPr>
          <w:p w:rsidR="00982DAE" w:rsidRDefault="00982DAE">
            <w:pPr>
              <w:spacing w:before="120" w:after="0" w:line="240" w:lineRule="auto"/>
              <w:ind w:right="-576"/>
              <w:rPr>
                <w:sz w:val="16"/>
                <w:szCs w:val="16"/>
              </w:rPr>
            </w:pPr>
            <w:r>
              <w:rPr>
                <w:sz w:val="16"/>
                <w:szCs w:val="16"/>
                <w:cs/>
              </w:rPr>
              <w:t xml:space="preserve">* </w:t>
            </w:r>
            <w:r>
              <w:rPr>
                <w:b/>
                <w:bCs/>
                <w:sz w:val="16"/>
                <w:szCs w:val="16"/>
                <w:cs/>
              </w:rPr>
              <w:t>जीप और टैक्‍सी शामिल है</w:t>
            </w:r>
          </w:p>
        </w:tc>
      </w:tr>
    </w:tbl>
    <w:p w:rsidR="00982DAE" w:rsidRDefault="00982DAE" w:rsidP="00982DAE">
      <w:pPr>
        <w:jc w:val="both"/>
        <w:rPr>
          <w:sz w:val="20"/>
        </w:rPr>
      </w:pPr>
    </w:p>
    <w:p w:rsidR="00982DAE" w:rsidRDefault="00982DAE" w:rsidP="00982DAE">
      <w:pPr>
        <w:jc w:val="both"/>
        <w:rPr>
          <w:sz w:val="20"/>
        </w:rPr>
      </w:pPr>
      <w:r>
        <w:rPr>
          <w:b/>
          <w:bCs/>
          <w:sz w:val="20"/>
          <w:cs/>
        </w:rPr>
        <w:lastRenderedPageBreak/>
        <w:t>(ग) और (घ)</w:t>
      </w:r>
      <w:r>
        <w:rPr>
          <w:sz w:val="20"/>
          <w:cs/>
        </w:rPr>
        <w:tab/>
        <w:t>सड़कों पर सुरक्षा में सुधार करने के लिए विद्यमान मोटरयान अधिनियम, 1988 के स्‍थान पर नए मोटरयान अधिनियम का मसौदा तैयार करने का निर्णय लिया गया है जिसमें मोटरवाहनों और सड़क सुरक्षा से संबंधित सम्‍पूर्ण मुद्दों को विस्‍तार से शामिल किया जाएगा ।</w:t>
      </w:r>
    </w:p>
    <w:p w:rsidR="00982DAE" w:rsidRDefault="00982DAE" w:rsidP="00982DAE">
      <w:pPr>
        <w:jc w:val="center"/>
        <w:rPr>
          <w:szCs w:val="22"/>
        </w:rPr>
      </w:pPr>
      <w:r>
        <w:rPr>
          <w:szCs w:val="22"/>
          <w:cs/>
        </w:rPr>
        <w:t>*****</w:t>
      </w:r>
    </w:p>
    <w:p w:rsidR="00584ED0" w:rsidRDefault="00584ED0"/>
    <w:sectPr w:rsidR="00584ED0" w:rsidSect="00584E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2DAE"/>
    <w:rsid w:val="000E7B2C"/>
    <w:rsid w:val="001610D1"/>
    <w:rsid w:val="001B113F"/>
    <w:rsid w:val="00584ED0"/>
    <w:rsid w:val="00982DAE"/>
    <w:rsid w:val="00C412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DAE"/>
    <w:rPr>
      <w:rFonts w:ascii="Calibri" w:eastAsia="Calibri" w:hAnsi="Calibri" w:cs="Mangal"/>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2DA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091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1461</Characters>
  <Application>Microsoft Office Word</Application>
  <DocSecurity>0</DocSecurity>
  <Lines>12</Lines>
  <Paragraphs>3</Paragraphs>
  <ScaleCrop>false</ScaleCrop>
  <Company/>
  <LinksUpToDate>false</LinksUpToDate>
  <CharactersWithSpaces>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2014-07-25T17:55:00Z</dcterms:created>
  <dcterms:modified xsi:type="dcterms:W3CDTF">2014-07-25T17:55:00Z</dcterms:modified>
</cp:coreProperties>
</file>