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6F" w:rsidRDefault="0022386F" w:rsidP="0022386F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</w:p>
    <w:p w:rsidR="0022386F" w:rsidRPr="00DA2487" w:rsidRDefault="0022386F" w:rsidP="0022386F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A2487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A2487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</w:rPr>
      </w:pPr>
      <w:r w:rsidRPr="00DA2487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Mangal" w:hAnsi="Mangal" w:hint="cs"/>
          <w:b/>
          <w:bCs/>
          <w:szCs w:val="22"/>
          <w:cs/>
        </w:rPr>
        <w:t>भा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22386F" w:rsidRPr="00DA2487" w:rsidRDefault="0022386F" w:rsidP="0022386F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A2487">
        <w:rPr>
          <w:rFonts w:ascii="Mangal" w:hAnsi="Mangal"/>
          <w:b/>
          <w:bCs/>
          <w:szCs w:val="22"/>
          <w:cs/>
        </w:rPr>
        <w:t>सोमवार</w:t>
      </w:r>
      <w:r w:rsidRPr="00DA2487">
        <w:rPr>
          <w:rFonts w:ascii="Mangal" w:hAnsi="Mangal"/>
          <w:b/>
          <w:bCs/>
          <w:szCs w:val="22"/>
        </w:rPr>
        <w:t>,</w:t>
      </w:r>
      <w:r w:rsidRPr="00DA2487">
        <w:rPr>
          <w:rFonts w:ascii="Mangal" w:hAnsi="Mangal" w:hint="cs"/>
          <w:b/>
          <w:bCs/>
          <w:szCs w:val="22"/>
          <w:cs/>
        </w:rPr>
        <w:t xml:space="preserve"> 28 </w:t>
      </w:r>
      <w:r w:rsidRPr="00DA2487">
        <w:rPr>
          <w:rFonts w:ascii="Mangal" w:hAnsi="Mangal"/>
          <w:b/>
          <w:bCs/>
          <w:szCs w:val="22"/>
          <w:cs/>
        </w:rPr>
        <w:t>जुलाई</w:t>
      </w:r>
      <w:r w:rsidRPr="00DA2487">
        <w:rPr>
          <w:rFonts w:ascii="Mangal" w:hAnsi="Mangal"/>
          <w:b/>
          <w:bCs/>
          <w:szCs w:val="22"/>
        </w:rPr>
        <w:t>, 2014,</w:t>
      </w:r>
      <w:r w:rsidRPr="00DA2487">
        <w:rPr>
          <w:rFonts w:ascii="Mangal" w:hAnsi="Mangal" w:hint="cs"/>
          <w:b/>
          <w:bCs/>
          <w:szCs w:val="22"/>
          <w:cs/>
        </w:rPr>
        <w:t xml:space="preserve"> </w:t>
      </w:r>
      <w:r w:rsidRPr="00DA2487">
        <w:rPr>
          <w:rFonts w:ascii="Mangal" w:hAnsi="Mangal"/>
          <w:b/>
          <w:bCs/>
          <w:szCs w:val="22"/>
        </w:rPr>
        <w:t xml:space="preserve">6 </w:t>
      </w:r>
      <w:r w:rsidRPr="00DA2487">
        <w:rPr>
          <w:rFonts w:ascii="Mangal" w:hAnsi="Mangal"/>
          <w:b/>
          <w:bCs/>
          <w:szCs w:val="22"/>
          <w:cs/>
        </w:rPr>
        <w:t>श्रावण</w:t>
      </w:r>
      <w:r w:rsidRPr="00DA2487">
        <w:rPr>
          <w:rFonts w:ascii="Mangal" w:hAnsi="Mangal"/>
          <w:b/>
          <w:bCs/>
          <w:szCs w:val="22"/>
        </w:rPr>
        <w:t>, 1936 (</w:t>
      </w:r>
      <w:r w:rsidRPr="00DA2487">
        <w:rPr>
          <w:rFonts w:ascii="Mangal" w:hAnsi="Mangal"/>
          <w:b/>
          <w:bCs/>
          <w:szCs w:val="22"/>
          <w:cs/>
        </w:rPr>
        <w:t>शक)</w:t>
      </w:r>
      <w:r w:rsidRPr="00DA2487">
        <w:rPr>
          <w:rFonts w:ascii="Mangal" w:hAnsi="Mangal" w:hint="cs"/>
          <w:b/>
          <w:bCs/>
          <w:szCs w:val="22"/>
          <w:cs/>
        </w:rPr>
        <w:t xml:space="preserve">         </w:t>
      </w:r>
      <w:r w:rsidRPr="00DA2487">
        <w:rPr>
          <w:rFonts w:ascii="Mangal" w:hAnsi="Mangal"/>
          <w:b/>
          <w:bCs/>
          <w:szCs w:val="22"/>
          <w:cs/>
        </w:rPr>
        <w:tab/>
      </w:r>
      <w:r w:rsidRPr="00DA2487">
        <w:rPr>
          <w:rFonts w:ascii="Mangal" w:hAnsi="Mangal" w:hint="cs"/>
          <w:b/>
          <w:bCs/>
          <w:szCs w:val="22"/>
          <w:cs/>
        </w:rPr>
        <w:t xml:space="preserve"> </w:t>
      </w:r>
      <w:r w:rsidRPr="00DA2487">
        <w:rPr>
          <w:rFonts w:ascii="Mangal" w:hAnsi="Mangal" w:hint="cs"/>
          <w:b/>
          <w:bCs/>
          <w:szCs w:val="22"/>
          <w:cs/>
        </w:rPr>
        <w:tab/>
      </w:r>
      <w:r w:rsidRPr="00DA2487"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 </w:t>
      </w:r>
      <w:r w:rsidRPr="00DA2487">
        <w:rPr>
          <w:rFonts w:ascii="Mangal" w:hAnsi="Mangal"/>
          <w:b/>
          <w:bCs/>
          <w:szCs w:val="22"/>
          <w:cs/>
        </w:rPr>
        <w:t>अतारांकित</w:t>
      </w:r>
      <w:r w:rsidRPr="00DA2487">
        <w:rPr>
          <w:rFonts w:ascii="Mangal" w:hAnsi="Mangal" w:hint="cs"/>
          <w:b/>
          <w:bCs/>
          <w:szCs w:val="22"/>
          <w:cs/>
        </w:rPr>
        <w:t xml:space="preserve"> प्रश्‍न सं. 20</w:t>
      </w:r>
      <w:r w:rsidRPr="00DA2487">
        <w:rPr>
          <w:rFonts w:ascii="Mangal" w:hAnsi="Mangal"/>
          <w:b/>
          <w:bCs/>
          <w:szCs w:val="22"/>
        </w:rPr>
        <w:t>84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A2487">
        <w:rPr>
          <w:rFonts w:ascii="Mangal" w:hAnsi="Mangal"/>
          <w:b/>
          <w:bCs/>
          <w:szCs w:val="22"/>
          <w:cs/>
        </w:rPr>
        <w:t>सड़क</w:t>
      </w:r>
      <w:r w:rsidRPr="00DA2487">
        <w:rPr>
          <w:rFonts w:ascii="Mangal" w:hAnsi="Mangal"/>
          <w:b/>
          <w:bCs/>
          <w:szCs w:val="22"/>
        </w:rPr>
        <w:t xml:space="preserve"> </w:t>
      </w:r>
      <w:r w:rsidRPr="00DA2487">
        <w:rPr>
          <w:rFonts w:ascii="Mangal" w:hAnsi="Mangal"/>
          <w:b/>
          <w:bCs/>
          <w:szCs w:val="22"/>
          <w:cs/>
        </w:rPr>
        <w:t>दुर्घटनाओं</w:t>
      </w:r>
      <w:r w:rsidRPr="00DA2487">
        <w:rPr>
          <w:rFonts w:ascii="Mangal" w:hAnsi="Mangal"/>
          <w:b/>
          <w:bCs/>
          <w:szCs w:val="22"/>
        </w:rPr>
        <w:t xml:space="preserve"> </w:t>
      </w:r>
      <w:r w:rsidRPr="00DA2487">
        <w:rPr>
          <w:rFonts w:ascii="Mangal" w:hAnsi="Mangal"/>
          <w:b/>
          <w:bCs/>
          <w:szCs w:val="22"/>
          <w:cs/>
        </w:rPr>
        <w:t>में</w:t>
      </w:r>
      <w:r w:rsidRPr="00DA2487">
        <w:rPr>
          <w:rFonts w:ascii="Mangal" w:hAnsi="Mangal"/>
          <w:b/>
          <w:bCs/>
          <w:szCs w:val="22"/>
        </w:rPr>
        <w:t xml:space="preserve"> </w:t>
      </w:r>
      <w:r w:rsidRPr="00DA2487">
        <w:rPr>
          <w:rFonts w:ascii="Mangal" w:hAnsi="Mangal"/>
          <w:b/>
          <w:bCs/>
          <w:szCs w:val="22"/>
          <w:cs/>
        </w:rPr>
        <w:t>मारे</w:t>
      </w:r>
      <w:r w:rsidRPr="00DA2487">
        <w:rPr>
          <w:rFonts w:ascii="Mangal" w:hAnsi="Mangal"/>
          <w:b/>
          <w:bCs/>
          <w:szCs w:val="22"/>
        </w:rPr>
        <w:t xml:space="preserve"> </w:t>
      </w:r>
      <w:r w:rsidRPr="00DA2487">
        <w:rPr>
          <w:rFonts w:ascii="Mangal" w:hAnsi="Mangal"/>
          <w:b/>
          <w:bCs/>
          <w:szCs w:val="22"/>
          <w:cs/>
        </w:rPr>
        <w:t>गए</w:t>
      </w:r>
      <w:r w:rsidRPr="00DA2487">
        <w:rPr>
          <w:rFonts w:ascii="Mangal" w:hAnsi="Mangal"/>
          <w:b/>
          <w:bCs/>
          <w:szCs w:val="22"/>
        </w:rPr>
        <w:t xml:space="preserve"> </w:t>
      </w:r>
      <w:r w:rsidRPr="00DA2487">
        <w:rPr>
          <w:rFonts w:ascii="Mangal" w:hAnsi="Mangal"/>
          <w:b/>
          <w:bCs/>
          <w:szCs w:val="22"/>
          <w:cs/>
        </w:rPr>
        <w:t>व्यक्ति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DA2487">
        <w:rPr>
          <w:rFonts w:ascii="Mangal" w:hAnsi="Mangal"/>
          <w:b/>
          <w:bCs/>
          <w:szCs w:val="22"/>
        </w:rPr>
        <w:t xml:space="preserve">2084. </w:t>
      </w:r>
      <w:r w:rsidRPr="00DA2487">
        <w:rPr>
          <w:rFonts w:ascii="Mangal" w:hAnsi="Mangal"/>
          <w:b/>
          <w:bCs/>
          <w:szCs w:val="22"/>
          <w:cs/>
        </w:rPr>
        <w:t>डा</w:t>
      </w:r>
      <w:r>
        <w:rPr>
          <w:rFonts w:ascii="Mangal" w:hAnsi="Mangal" w:hint="cs"/>
          <w:b/>
          <w:bCs/>
          <w:szCs w:val="22"/>
          <w:cs/>
        </w:rPr>
        <w:t>.</w:t>
      </w:r>
      <w:r w:rsidRPr="00DA2487">
        <w:rPr>
          <w:rFonts w:ascii="Mangal" w:hAnsi="Mangal"/>
          <w:b/>
          <w:bCs/>
          <w:szCs w:val="22"/>
          <w:cs/>
        </w:rPr>
        <w:t xml:space="preserve"> के</w:t>
      </w:r>
      <w:r>
        <w:rPr>
          <w:rFonts w:ascii="Mangal" w:hAnsi="Mangal" w:hint="cs"/>
          <w:b/>
          <w:bCs/>
          <w:szCs w:val="22"/>
          <w:cs/>
        </w:rPr>
        <w:t>.</w:t>
      </w:r>
      <w:r w:rsidRPr="00DA2487">
        <w:rPr>
          <w:rFonts w:ascii="Mangal" w:hAnsi="Mangal"/>
          <w:b/>
          <w:bCs/>
          <w:szCs w:val="22"/>
        </w:rPr>
        <w:t xml:space="preserve"> </w:t>
      </w:r>
      <w:r w:rsidRPr="00DA2487">
        <w:rPr>
          <w:rFonts w:ascii="Mangal" w:hAnsi="Mangal"/>
          <w:b/>
          <w:bCs/>
          <w:szCs w:val="22"/>
          <w:cs/>
        </w:rPr>
        <w:t>पी</w:t>
      </w:r>
      <w:r>
        <w:rPr>
          <w:rFonts w:ascii="Mangal" w:hAnsi="Mangal" w:hint="cs"/>
          <w:b/>
          <w:bCs/>
          <w:szCs w:val="22"/>
          <w:cs/>
        </w:rPr>
        <w:t>.</w:t>
      </w:r>
      <w:r w:rsidRPr="00DA2487">
        <w:rPr>
          <w:rFonts w:ascii="Mangal" w:hAnsi="Mangal"/>
          <w:b/>
          <w:bCs/>
          <w:szCs w:val="22"/>
        </w:rPr>
        <w:t xml:space="preserve"> </w:t>
      </w:r>
      <w:r w:rsidRPr="00DA2487">
        <w:rPr>
          <w:rFonts w:ascii="Mangal" w:hAnsi="Mangal"/>
          <w:b/>
          <w:bCs/>
          <w:szCs w:val="22"/>
          <w:cs/>
        </w:rPr>
        <w:t>रामालिंगम:</w:t>
      </w:r>
      <w:r w:rsidRPr="00DA2487">
        <w:rPr>
          <w:rFonts w:ascii="Mangal" w:hAnsi="Mangal"/>
          <w:b/>
          <w:bCs/>
          <w:szCs w:val="22"/>
        </w:rPr>
        <w:t xml:space="preserve"> 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 w:rsidRPr="00DA2487">
        <w:rPr>
          <w:rFonts w:ascii="Mangal" w:hAnsi="Mangal"/>
          <w:szCs w:val="22"/>
          <w:cs/>
        </w:rPr>
        <w:t>क्या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सड़क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परिवहन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और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राजमार्ग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मंत्री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यह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बताने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कृपा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करेंगे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कि: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DA2487">
        <w:rPr>
          <w:rFonts w:ascii="Mangal" w:hAnsi="Mangal"/>
          <w:szCs w:val="22"/>
        </w:rPr>
        <w:t>(</w:t>
      </w:r>
      <w:r w:rsidRPr="00DA2487">
        <w:rPr>
          <w:rFonts w:ascii="Mangal" w:hAnsi="Mangal"/>
          <w:szCs w:val="22"/>
          <w:cs/>
        </w:rPr>
        <w:t>क)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क्या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देश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प्रति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चार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मिनट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एक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व्यक्ति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सड़क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दुर्घटना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मारा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जाता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है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और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सिर्फ</w:t>
      </w:r>
      <w:r w:rsidRPr="00DA2487">
        <w:rPr>
          <w:rFonts w:ascii="Mangal" w:hAnsi="Mangal"/>
          <w:szCs w:val="22"/>
        </w:rPr>
        <w:t xml:space="preserve"> 2012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ही</w:t>
      </w:r>
      <w:r w:rsidRPr="00DA2487">
        <w:rPr>
          <w:rFonts w:ascii="Mangal" w:hAnsi="Mangal"/>
          <w:szCs w:val="22"/>
        </w:rPr>
        <w:t xml:space="preserve"> 1</w:t>
      </w:r>
      <w:proofErr w:type="gramStart"/>
      <w:r>
        <w:rPr>
          <w:rFonts w:ascii="Mangal" w:hAnsi="Mangal"/>
          <w:szCs w:val="22"/>
        </w:rPr>
        <w:t>,</w:t>
      </w:r>
      <w:r w:rsidRPr="00DA2487">
        <w:rPr>
          <w:rFonts w:ascii="Mangal" w:hAnsi="Mangal"/>
          <w:szCs w:val="22"/>
        </w:rPr>
        <w:t>40,000</w:t>
      </w:r>
      <w:proofErr w:type="gramEnd"/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मौतें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दर्ज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गई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हैं</w:t>
      </w:r>
      <w:r w:rsidRPr="00DA2487">
        <w:rPr>
          <w:rFonts w:ascii="Mangal" w:hAnsi="Mangal"/>
          <w:szCs w:val="22"/>
        </w:rPr>
        <w:t>;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DA2487">
        <w:rPr>
          <w:rFonts w:ascii="Mangal" w:hAnsi="Mangal"/>
          <w:szCs w:val="22"/>
        </w:rPr>
        <w:t>(</w:t>
      </w:r>
      <w:r w:rsidRPr="00DA2487">
        <w:rPr>
          <w:rFonts w:ascii="Mangal" w:hAnsi="Mangal"/>
          <w:szCs w:val="22"/>
          <w:cs/>
        </w:rPr>
        <w:t>ख)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क्या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विगत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दशक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, </w:t>
      </w:r>
      <w:r w:rsidRPr="00DA2487">
        <w:rPr>
          <w:rFonts w:ascii="Mangal" w:hAnsi="Mangal"/>
          <w:szCs w:val="22"/>
          <w:cs/>
        </w:rPr>
        <w:t>देश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सड़क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दुर्घटनाओं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एक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मिलियन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भी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ज्यादा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लोगों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ने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अपनी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जान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गवां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दी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है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और</w:t>
      </w:r>
      <w:r w:rsidRPr="00DA2487">
        <w:rPr>
          <w:rFonts w:ascii="Mangal" w:hAnsi="Mangal"/>
          <w:szCs w:val="22"/>
        </w:rPr>
        <w:t xml:space="preserve"> 5 </w:t>
      </w:r>
      <w:r w:rsidRPr="00DA2487">
        <w:rPr>
          <w:rFonts w:ascii="Mangal" w:hAnsi="Mangal"/>
          <w:szCs w:val="22"/>
          <w:cs/>
        </w:rPr>
        <w:t>मिलियन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ज्यादा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लोग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गंभीर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रूप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घायल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या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स्थायी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रूप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विकलांग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हो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गए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हैं</w:t>
      </w:r>
      <w:r w:rsidRPr="00DA2487">
        <w:rPr>
          <w:rFonts w:ascii="Mangal" w:hAnsi="Mangal"/>
          <w:szCs w:val="22"/>
        </w:rPr>
        <w:t>;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DA2487">
        <w:rPr>
          <w:rFonts w:ascii="Mangal" w:hAnsi="Mangal"/>
          <w:szCs w:val="22"/>
        </w:rPr>
        <w:t>(</w:t>
      </w:r>
      <w:r w:rsidRPr="00DA2487">
        <w:rPr>
          <w:rFonts w:ascii="Mangal" w:hAnsi="Mangal"/>
          <w:szCs w:val="22"/>
          <w:cs/>
        </w:rPr>
        <w:t>ग)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क्या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सड़क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सुरक्षा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वर्ष</w:t>
      </w:r>
      <w:r w:rsidRPr="00DA2487">
        <w:rPr>
          <w:rFonts w:ascii="Mangal" w:hAnsi="Mangal"/>
          <w:szCs w:val="22"/>
        </w:rPr>
        <w:t xml:space="preserve"> 2001 </w:t>
      </w:r>
      <w:r w:rsidRPr="00DA2487">
        <w:rPr>
          <w:rFonts w:ascii="Mangal" w:hAnsi="Mangal"/>
          <w:szCs w:val="22"/>
          <w:cs/>
        </w:rPr>
        <w:t>से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भारत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लचर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नीतियों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शिकार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रही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है</w:t>
      </w:r>
      <w:r w:rsidRPr="00DA2487">
        <w:rPr>
          <w:rFonts w:ascii="Mangal" w:hAnsi="Mangal"/>
          <w:szCs w:val="22"/>
        </w:rPr>
        <w:t xml:space="preserve">; </w:t>
      </w:r>
      <w:r w:rsidRPr="00DA2487">
        <w:rPr>
          <w:rFonts w:ascii="Mangal" w:hAnsi="Mangal"/>
          <w:szCs w:val="22"/>
          <w:cs/>
        </w:rPr>
        <w:t>और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DA2487">
        <w:rPr>
          <w:rFonts w:ascii="Mangal" w:hAnsi="Mangal"/>
          <w:szCs w:val="22"/>
        </w:rPr>
        <w:t>(</w:t>
      </w:r>
      <w:r w:rsidRPr="00DA2487">
        <w:rPr>
          <w:rFonts w:ascii="Mangal" w:hAnsi="Mangal"/>
          <w:szCs w:val="22"/>
          <w:cs/>
        </w:rPr>
        <w:t>घ)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यदि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हां</w:t>
      </w:r>
      <w:r w:rsidRPr="00DA2487">
        <w:rPr>
          <w:rFonts w:ascii="Mangal" w:hAnsi="Mangal"/>
          <w:szCs w:val="22"/>
        </w:rPr>
        <w:t xml:space="preserve">, </w:t>
      </w:r>
      <w:r w:rsidRPr="00DA2487">
        <w:rPr>
          <w:rFonts w:ascii="Mangal" w:hAnsi="Mangal"/>
          <w:szCs w:val="22"/>
          <w:cs/>
        </w:rPr>
        <w:t>तो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सरकार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द्वारा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इस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संबंध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में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क्या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कदम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उठाए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गए</w:t>
      </w:r>
      <w:r w:rsidRPr="00DA2487">
        <w:rPr>
          <w:rFonts w:ascii="Mangal" w:hAnsi="Mangal"/>
          <w:szCs w:val="22"/>
        </w:rPr>
        <w:t xml:space="preserve"> </w:t>
      </w:r>
      <w:r w:rsidRPr="00DA2487">
        <w:rPr>
          <w:rFonts w:ascii="Mangal" w:hAnsi="Mangal"/>
          <w:szCs w:val="22"/>
          <w:cs/>
        </w:rPr>
        <w:t>हैं</w:t>
      </w:r>
      <w:r w:rsidRPr="00DA2487">
        <w:rPr>
          <w:rFonts w:ascii="Mangal" w:hAnsi="Mangal"/>
          <w:szCs w:val="22"/>
        </w:rPr>
        <w:t>?</w:t>
      </w:r>
    </w:p>
    <w:p w:rsidR="0022386F" w:rsidRPr="00DA2487" w:rsidRDefault="0022386F" w:rsidP="0022386F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22386F" w:rsidRPr="00DA2487" w:rsidRDefault="0022386F" w:rsidP="0022386F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A2487">
        <w:rPr>
          <w:rFonts w:ascii="Mangal" w:hAnsi="Mangal"/>
          <w:b/>
          <w:bCs/>
          <w:szCs w:val="22"/>
          <w:cs/>
        </w:rPr>
        <w:t>उत्‍तर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A2487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22386F" w:rsidRPr="00DA2487" w:rsidRDefault="0022386F" w:rsidP="0022386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 w:rsidRPr="00DA2487"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 w:rsidRPr="00DA2487"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22386F" w:rsidRPr="00DA2487" w:rsidRDefault="0022386F" w:rsidP="0022386F">
      <w:pPr>
        <w:jc w:val="both"/>
        <w:rPr>
          <w:rFonts w:hint="cs"/>
          <w:szCs w:val="22"/>
        </w:rPr>
      </w:pPr>
      <w:r w:rsidRPr="00FB50B9">
        <w:rPr>
          <w:rFonts w:hint="cs"/>
          <w:b/>
          <w:bCs/>
          <w:szCs w:val="22"/>
          <w:cs/>
        </w:rPr>
        <w:t>(क) और (ख)</w:t>
      </w:r>
      <w:r w:rsidRPr="00DA2487">
        <w:rPr>
          <w:rFonts w:hint="cs"/>
          <w:szCs w:val="22"/>
          <w:cs/>
        </w:rPr>
        <w:t xml:space="preserve">  सड़क परिवहन और राजमार्ग मंत्रालय के परिवहन अनुसंधान स्‍कंध द्वारा प्रकाशित </w:t>
      </w:r>
      <w:r w:rsidRPr="00DA2487">
        <w:rPr>
          <w:szCs w:val="22"/>
        </w:rPr>
        <w:t>‘’</w:t>
      </w:r>
      <w:r w:rsidRPr="00DA2487">
        <w:rPr>
          <w:rFonts w:hint="cs"/>
          <w:szCs w:val="22"/>
          <w:cs/>
        </w:rPr>
        <w:t>भारत में सड़क दुर्घटनाएं, 2012</w:t>
      </w:r>
      <w:r w:rsidRPr="00DA2487">
        <w:rPr>
          <w:szCs w:val="22"/>
        </w:rPr>
        <w:t>’’</w:t>
      </w:r>
      <w:r w:rsidRPr="00DA2487">
        <w:rPr>
          <w:rFonts w:hint="cs"/>
          <w:szCs w:val="22"/>
          <w:cs/>
        </w:rPr>
        <w:t xml:space="preserve"> के अनुसार सड़क दुर्घटनाओं के कारण वर्ष 2012 में 1,38,258 मौतें दर्ज की गई थी</w:t>
      </w:r>
      <w:r>
        <w:rPr>
          <w:rFonts w:hint="cs"/>
          <w:szCs w:val="22"/>
          <w:cs/>
        </w:rPr>
        <w:t>ं</w:t>
      </w:r>
      <w:r w:rsidRPr="00DA2487">
        <w:rPr>
          <w:rFonts w:hint="cs"/>
          <w:szCs w:val="22"/>
          <w:cs/>
        </w:rPr>
        <w:t xml:space="preserve"> । इस संख्‍या का अर्थ है 4 मिनट में एक सड़क दुर्घटना । वर्ष 2003 से 2012 तक के विगत 10 वर्षों के दौरान देश में सड़क दुर्घटनाओं में 11,54,553 लोगों ने अपनी जान ग</w:t>
      </w:r>
      <w:r>
        <w:rPr>
          <w:rFonts w:hint="cs"/>
          <w:szCs w:val="22"/>
          <w:cs/>
        </w:rPr>
        <w:t>ं</w:t>
      </w:r>
      <w:r w:rsidRPr="00DA2487">
        <w:rPr>
          <w:rFonts w:hint="cs"/>
          <w:szCs w:val="22"/>
          <w:cs/>
        </w:rPr>
        <w:t xml:space="preserve">वाई और 49,61,970 लोग गम्‍भीर रूप से घायल हुए । </w:t>
      </w:r>
    </w:p>
    <w:p w:rsidR="0022386F" w:rsidRDefault="0022386F" w:rsidP="0022386F">
      <w:pPr>
        <w:jc w:val="both"/>
        <w:rPr>
          <w:rFonts w:hint="cs"/>
          <w:szCs w:val="22"/>
        </w:rPr>
      </w:pPr>
      <w:r w:rsidRPr="00FB50B9">
        <w:rPr>
          <w:rFonts w:hint="cs"/>
          <w:b/>
          <w:bCs/>
          <w:szCs w:val="22"/>
          <w:cs/>
        </w:rPr>
        <w:t>(ग) और (घ)</w:t>
      </w:r>
      <w:r w:rsidRPr="00DA2487">
        <w:rPr>
          <w:rFonts w:hint="cs"/>
          <w:szCs w:val="22"/>
          <w:cs/>
        </w:rPr>
        <w:t xml:space="preserve">  वर्ष 2005 में भूतल परिवहन मंत्रालय में पूर्व सचिव श्री एस. सुन्‍दर की अध्‍यक्षता में एक समिति का गठन अन्‍य बातों के साथ-साथ राष्‍ट्रीय सड़क सुरक्षा नीति के मसौदे की सिफारिश करने के लिए किया गया था । इस समिति ने राष्‍ट्रीय सड़क सुरक्षा नीति के मसौदे की सिफारिश की जिसे सरकार द्वारा मार्च 2010 में अनुमोदित किया गया । अनुमोदित राष्‍ट्रीय सड़क सुरक्षा नीति के आधार पर सड़क परिवहन और राजमार्ग मंत्रालय ने सड़क सुरक्षा में सुधार के लिए एक बहुआयामी रणनीति अपनाई है । मंत्रालय ने </w:t>
      </w:r>
      <w:r w:rsidRPr="00DA2487">
        <w:rPr>
          <w:szCs w:val="22"/>
        </w:rPr>
        <w:t>(</w:t>
      </w:r>
      <w:proofErr w:type="spellStart"/>
      <w:r w:rsidRPr="00DA2487">
        <w:rPr>
          <w:szCs w:val="22"/>
        </w:rPr>
        <w:t>i</w:t>
      </w:r>
      <w:proofErr w:type="spellEnd"/>
      <w:r w:rsidRPr="00DA2487">
        <w:rPr>
          <w:szCs w:val="22"/>
        </w:rPr>
        <w:t>)</w:t>
      </w:r>
      <w:r w:rsidRPr="00DA2487">
        <w:rPr>
          <w:rFonts w:hint="cs"/>
          <w:szCs w:val="22"/>
          <w:cs/>
        </w:rPr>
        <w:t xml:space="preserve"> शिक्षा </w:t>
      </w:r>
      <w:r w:rsidRPr="00DA2487">
        <w:rPr>
          <w:szCs w:val="22"/>
        </w:rPr>
        <w:t>(ii)</w:t>
      </w:r>
      <w:r w:rsidRPr="00DA2487">
        <w:rPr>
          <w:rFonts w:hint="cs"/>
          <w:szCs w:val="22"/>
          <w:cs/>
        </w:rPr>
        <w:t xml:space="preserve"> प्रवर्तन</w:t>
      </w:r>
      <w:r>
        <w:rPr>
          <w:rFonts w:hint="cs"/>
          <w:szCs w:val="22"/>
          <w:cs/>
        </w:rPr>
        <w:t xml:space="preserve"> </w:t>
      </w:r>
      <w:r w:rsidRPr="00DA2487">
        <w:rPr>
          <w:szCs w:val="22"/>
        </w:rPr>
        <w:t>(iii)</w:t>
      </w:r>
      <w:r w:rsidRPr="00DA2487">
        <w:rPr>
          <w:rFonts w:hint="cs"/>
          <w:szCs w:val="22"/>
          <w:cs/>
        </w:rPr>
        <w:t xml:space="preserve"> इंजीनियरी (सड़क एवं वाहन) और </w:t>
      </w:r>
      <w:r w:rsidRPr="00DA2487">
        <w:rPr>
          <w:szCs w:val="22"/>
        </w:rPr>
        <w:t>(iv)</w:t>
      </w:r>
      <w:r w:rsidRPr="00DA2487">
        <w:rPr>
          <w:rFonts w:hint="cs"/>
          <w:szCs w:val="22"/>
          <w:cs/>
        </w:rPr>
        <w:t xml:space="preserve"> आपात चिकित्‍सा सहायता नामक 4 सड़क सुरक्षा घटकों के संबंध में 5 पृथक-पृथक कार्य ग्रुप गठित किए हैं । इन कार्य ग्रुपों ने अपनी रिपोर्टें प्रस्‍तुत कर दी हैं जो राज्‍य सरकारों द्वारा कार्यान्‍वयन किए जाने के लिए मंत्रालय की वेबसाइट पर उपलब्‍ध है ।</w:t>
      </w:r>
      <w:r w:rsidRPr="00DA2487">
        <w:rPr>
          <w:rFonts w:hint="cs"/>
          <w:szCs w:val="22"/>
          <w:cs/>
        </w:rPr>
        <w:cr/>
      </w:r>
    </w:p>
    <w:p w:rsidR="00584ED0" w:rsidRPr="0022386F" w:rsidRDefault="0022386F" w:rsidP="0022386F">
      <w:pPr>
        <w:jc w:val="center"/>
        <w:rPr>
          <w:szCs w:val="22"/>
        </w:rPr>
      </w:pPr>
      <w:r w:rsidRPr="00DA2487">
        <w:rPr>
          <w:rFonts w:hint="cs"/>
          <w:szCs w:val="22"/>
          <w:cs/>
        </w:rPr>
        <w:t>******</w:t>
      </w:r>
    </w:p>
    <w:sectPr w:rsidR="00584ED0" w:rsidRPr="0022386F" w:rsidSect="003D386B">
      <w:pgSz w:w="12240" w:h="15840"/>
      <w:pgMar w:top="720" w:right="1440" w:bottom="1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86F"/>
    <w:rsid w:val="001610D1"/>
    <w:rsid w:val="001B113F"/>
    <w:rsid w:val="0022386F"/>
    <w:rsid w:val="00584ED0"/>
    <w:rsid w:val="00B1670C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F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2014-07-25T17:47:00Z</dcterms:created>
  <dcterms:modified xsi:type="dcterms:W3CDTF">2014-07-25T17:47:00Z</dcterms:modified>
</cp:coreProperties>
</file>