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4" w:rsidRPr="00805810" w:rsidRDefault="003C7324" w:rsidP="003C7324">
      <w:pPr>
        <w:jc w:val="center"/>
        <w:rPr>
          <w:b/>
          <w:bCs/>
        </w:rPr>
      </w:pPr>
      <w:r w:rsidRPr="00805810">
        <w:rPr>
          <w:b/>
          <w:bCs/>
          <w:cs/>
        </w:rPr>
        <w:t>भारत सरकार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805810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805810">
        <w:rPr>
          <w:rFonts w:cs="Mangal"/>
          <w:b w:val="0"/>
          <w:bCs w:val="0"/>
          <w:sz w:val="24"/>
          <w:cs/>
          <w:lang w:bidi="hi-IN"/>
        </w:rPr>
        <w:t>उच्‍चतर</w:t>
      </w:r>
      <w:r w:rsidRPr="00805810">
        <w:rPr>
          <w:rFonts w:cs="Mangal" w:hint="cs"/>
          <w:b w:val="0"/>
          <w:bCs w:val="0"/>
          <w:sz w:val="24"/>
          <w:cs/>
          <w:lang w:bidi="hi-IN"/>
        </w:rPr>
        <w:t xml:space="preserve"> शिक्षा </w:t>
      </w:r>
      <w:r w:rsidRPr="00805810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3C7324" w:rsidRPr="00805810" w:rsidRDefault="003C7324" w:rsidP="003C7324">
      <w:pPr>
        <w:pStyle w:val="Title"/>
        <w:spacing w:line="192" w:lineRule="auto"/>
        <w:rPr>
          <w:rFonts w:cs="Mangal"/>
          <w:sz w:val="24"/>
          <w:lang w:bidi="hi-IN"/>
        </w:rPr>
      </w:pPr>
      <w:r w:rsidRPr="00805810">
        <w:rPr>
          <w:rFonts w:cs="Mangal"/>
          <w:sz w:val="24"/>
          <w:cs/>
          <w:lang w:bidi="hi-IN"/>
        </w:rPr>
        <w:t>राज्‍य सभा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805810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 w:rsidRPr="00805810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  <w:r w:rsidRPr="00805810">
        <w:rPr>
          <w:rFonts w:cs="Mangal"/>
          <w:b w:val="0"/>
          <w:bCs w:val="0"/>
          <w:sz w:val="24"/>
          <w:cs/>
          <w:lang w:bidi="hi-IN"/>
        </w:rPr>
        <w:t>2030</w:t>
      </w:r>
      <w:r w:rsidRPr="00805810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  <w:r w:rsidRPr="00805810">
        <w:rPr>
          <w:rFonts w:cs="Mangal"/>
          <w:b w:val="0"/>
          <w:bCs w:val="0"/>
          <w:sz w:val="24"/>
          <w:lang w:bidi="hi-IN"/>
        </w:rPr>
        <w:t xml:space="preserve"> </w:t>
      </w:r>
      <w:r w:rsidRPr="00805810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805810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28</w:t>
      </w:r>
      <w:r w:rsidRPr="00805810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805810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3C7324" w:rsidRPr="00805810" w:rsidRDefault="003C7324" w:rsidP="003C7324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3C7324" w:rsidRPr="00805810" w:rsidRDefault="003C7324" w:rsidP="003C7324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  <w:r w:rsidRPr="00805810">
        <w:rPr>
          <w:b/>
          <w:bCs/>
          <w:cs/>
        </w:rPr>
        <w:t>राष्ट्रीय महत्व के संस्थानों में अनुसूचित जाति/अनुसूचित जनजाति के छात्र</w:t>
      </w:r>
    </w:p>
    <w:p w:rsidR="003C7324" w:rsidRPr="00805810" w:rsidRDefault="003C7324" w:rsidP="003C7324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</w:p>
    <w:p w:rsidR="003C7324" w:rsidRPr="00805810" w:rsidRDefault="003C7324" w:rsidP="003C7324">
      <w:pPr>
        <w:tabs>
          <w:tab w:val="center" w:pos="4153"/>
          <w:tab w:val="left" w:pos="4320"/>
          <w:tab w:val="left" w:pos="5040"/>
        </w:tabs>
        <w:rPr>
          <w:b/>
          <w:bCs/>
        </w:rPr>
      </w:pPr>
      <w:r w:rsidRPr="00805810">
        <w:rPr>
          <w:b/>
          <w:bCs/>
        </w:rPr>
        <w:t xml:space="preserve">2030. </w:t>
      </w:r>
      <w:r w:rsidRPr="00805810">
        <w:rPr>
          <w:b/>
          <w:bCs/>
          <w:cs/>
        </w:rPr>
        <w:t xml:space="preserve">श्री परवेज़ हाशमीः </w:t>
      </w:r>
    </w:p>
    <w:p w:rsidR="003C7324" w:rsidRPr="00805810" w:rsidRDefault="003C7324" w:rsidP="003C7324">
      <w:pPr>
        <w:tabs>
          <w:tab w:val="center" w:pos="4153"/>
          <w:tab w:val="left" w:pos="4320"/>
          <w:tab w:val="left" w:pos="5040"/>
        </w:tabs>
        <w:rPr>
          <w:b/>
          <w:bCs/>
        </w:rPr>
      </w:pPr>
    </w:p>
    <w:p w:rsidR="003C7324" w:rsidRPr="00805810" w:rsidRDefault="003C7324" w:rsidP="003C7324">
      <w:pPr>
        <w:ind w:firstLine="720"/>
      </w:pPr>
      <w:r w:rsidRPr="00805810">
        <w:rPr>
          <w:cs/>
        </w:rPr>
        <w:t>क्या मानव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संसाधन विकास मंत्री यह बताने की कृपा करेंगे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किः</w:t>
      </w:r>
    </w:p>
    <w:p w:rsidR="003C7324" w:rsidRPr="00805810" w:rsidRDefault="003C7324" w:rsidP="003C7324">
      <w:pPr>
        <w:ind w:firstLine="720"/>
      </w:pPr>
    </w:p>
    <w:p w:rsidR="003C7324" w:rsidRPr="00805810" w:rsidRDefault="003C7324" w:rsidP="003C7324">
      <w:pPr>
        <w:jc w:val="both"/>
      </w:pPr>
      <w:r w:rsidRPr="00805810">
        <w:t>(</w:t>
      </w:r>
      <w:r w:rsidRPr="00805810">
        <w:rPr>
          <w:cs/>
        </w:rPr>
        <w:t>क) गत तीन वर्षों के दौरान राष्ट्रीय महत्व के संस्थानों में अनुसूचित जाति तथा अनुसूचित</w:t>
      </w:r>
    </w:p>
    <w:p w:rsidR="003C7324" w:rsidRPr="00805810" w:rsidRDefault="003C7324" w:rsidP="003C7324">
      <w:pPr>
        <w:jc w:val="both"/>
      </w:pPr>
      <w:r w:rsidRPr="00805810">
        <w:rPr>
          <w:cs/>
        </w:rPr>
        <w:t>जनजाति के समुदायों से ताल्लुक रखने वाले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कर्मियों तथा छात्रों का प्रतिशत कितना-कितना</w:t>
      </w:r>
    </w:p>
    <w:p w:rsidR="003C7324" w:rsidRPr="00805810" w:rsidRDefault="003C7324" w:rsidP="003C7324">
      <w:pPr>
        <w:jc w:val="both"/>
      </w:pPr>
      <w:r w:rsidRPr="00805810">
        <w:rPr>
          <w:cs/>
        </w:rPr>
        <w:t>रहा है</w:t>
      </w:r>
      <w:r w:rsidRPr="00805810">
        <w:t>;</w:t>
      </w:r>
    </w:p>
    <w:p w:rsidR="003C7324" w:rsidRPr="00805810" w:rsidRDefault="003C7324" w:rsidP="003C7324">
      <w:pPr>
        <w:jc w:val="both"/>
      </w:pPr>
      <w:r w:rsidRPr="00805810">
        <w:t>(</w:t>
      </w:r>
      <w:r w:rsidRPr="00805810">
        <w:rPr>
          <w:cs/>
        </w:rPr>
        <w:t>ख) क्या इन समुदायों को पर्याप्त प्रतिनिधित्‍व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दिलाने के लिए संबंधित कानून तथा अदालती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फैसलों द्वारा सुनिश्चित किए गए उपायों के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अतिरिक्त कोई अन्य उपाय भी किए गए हैं</w:t>
      </w:r>
      <w:r w:rsidRPr="00805810">
        <w:t>;</w:t>
      </w:r>
    </w:p>
    <w:p w:rsidR="003C7324" w:rsidRPr="00805810" w:rsidRDefault="003C7324" w:rsidP="003C7324">
      <w:pPr>
        <w:jc w:val="both"/>
      </w:pPr>
      <w:r w:rsidRPr="00805810">
        <w:t>(</w:t>
      </w:r>
      <w:r w:rsidRPr="00805810">
        <w:rPr>
          <w:cs/>
        </w:rPr>
        <w:t>ग) यदि हां</w:t>
      </w:r>
      <w:r w:rsidRPr="00805810">
        <w:t xml:space="preserve">, </w:t>
      </w:r>
      <w:r w:rsidRPr="00805810">
        <w:rPr>
          <w:cs/>
        </w:rPr>
        <w:t>तो तत्संबंधी ब्यौरा क्या है</w:t>
      </w:r>
      <w:r w:rsidRPr="00805810">
        <w:t xml:space="preserve">; </w:t>
      </w:r>
      <w:r w:rsidRPr="00805810">
        <w:rPr>
          <w:cs/>
        </w:rPr>
        <w:t>और</w:t>
      </w:r>
    </w:p>
    <w:p w:rsidR="003C7324" w:rsidRPr="00805810" w:rsidRDefault="003C7324" w:rsidP="003C7324">
      <w:pPr>
        <w:jc w:val="both"/>
      </w:pPr>
      <w:r w:rsidRPr="00805810">
        <w:t>(</w:t>
      </w:r>
      <w:r w:rsidRPr="00805810">
        <w:rPr>
          <w:cs/>
        </w:rPr>
        <w:t>घ) उपरोक्त वर्णित संस्थानों में अनुसूचित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जातियों तथा अनुसूचित जनजातियों के कितने छात्रों</w:t>
      </w:r>
      <w:r w:rsidRPr="00805810">
        <w:rPr>
          <w:rFonts w:hint="cs"/>
          <w:cs/>
        </w:rPr>
        <w:t xml:space="preserve"> </w:t>
      </w:r>
      <w:r w:rsidRPr="00805810">
        <w:rPr>
          <w:cs/>
        </w:rPr>
        <w:t>ने बीच में ही पढ़ाई छोड़ दी है</w:t>
      </w:r>
      <w:r w:rsidRPr="00805810">
        <w:t>?</w:t>
      </w:r>
    </w:p>
    <w:p w:rsidR="003C7324" w:rsidRPr="00805810" w:rsidRDefault="003C7324" w:rsidP="003C732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805810">
        <w:rPr>
          <w:b/>
          <w:bCs/>
          <w:cs/>
        </w:rPr>
        <w:t>उत्‍तर</w:t>
      </w:r>
    </w:p>
    <w:p w:rsidR="003C7324" w:rsidRPr="00805810" w:rsidRDefault="003C7324" w:rsidP="003C732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805810">
        <w:rPr>
          <w:rFonts w:hint="cs"/>
          <w:b/>
          <w:bCs/>
          <w:cs/>
        </w:rPr>
        <w:t>मानव संसाधन विकास मंत्री</w:t>
      </w:r>
    </w:p>
    <w:p w:rsidR="003C7324" w:rsidRPr="00805810" w:rsidRDefault="003C7324" w:rsidP="003C7324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805810">
        <w:rPr>
          <w:rFonts w:hint="cs"/>
          <w:b/>
          <w:bCs/>
          <w:cs/>
        </w:rPr>
        <w:t>(श्रीमती स्‍मृति ज़ूबिन इरानी)</w:t>
      </w:r>
    </w:p>
    <w:p w:rsidR="003C7324" w:rsidRPr="00805810" w:rsidRDefault="003C7324" w:rsidP="003C7324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3C7324" w:rsidRPr="00805810" w:rsidRDefault="003C7324" w:rsidP="003C7324">
      <w:pPr>
        <w:jc w:val="both"/>
      </w:pPr>
      <w:r w:rsidRPr="00805810">
        <w:rPr>
          <w:cs/>
        </w:rPr>
        <w:t>(क):</w:t>
      </w:r>
      <w:r w:rsidRPr="00805810">
        <w:rPr>
          <w:rFonts w:hint="cs"/>
          <w:cs/>
        </w:rPr>
        <w:tab/>
        <w:t>सूचना एकत्र की जा रही है और सदन के पटल पर रख दी जाएगी।</w:t>
      </w:r>
    </w:p>
    <w:p w:rsidR="003C7324" w:rsidRPr="00805810" w:rsidRDefault="003C7324" w:rsidP="003C7324">
      <w:pPr>
        <w:jc w:val="both"/>
        <w:rPr>
          <w:cs/>
        </w:rPr>
      </w:pPr>
    </w:p>
    <w:p w:rsidR="003C7324" w:rsidRPr="00805810" w:rsidRDefault="003C7324" w:rsidP="003C7324">
      <w:pPr>
        <w:jc w:val="both"/>
      </w:pPr>
      <w:r w:rsidRPr="00805810">
        <w:rPr>
          <w:rFonts w:hint="cs"/>
          <w:cs/>
        </w:rPr>
        <w:t>(ख) और (ग):</w:t>
      </w:r>
      <w:r w:rsidRPr="00805810">
        <w:rPr>
          <w:rFonts w:hint="cs"/>
          <w:cs/>
        </w:rPr>
        <w:tab/>
        <w:t xml:space="preserve">भारतीय प्रौद्योगिकी संस्‍थानों में अनुसूचित जाति/अनुसूचित जनजाति छात्रों के पर्याप्‍त प्रतिनिधित्‍व के लिए आईआईटी-संयुक्‍त प्रवेश परीक्षा में अर्हकारी परीक्षा (10+2) </w:t>
      </w:r>
      <w:r>
        <w:rPr>
          <w:rFonts w:hint="cs"/>
          <w:cs/>
        </w:rPr>
        <w:t>के</w:t>
      </w:r>
      <w:r w:rsidRPr="00805810">
        <w:rPr>
          <w:rFonts w:hint="cs"/>
          <w:cs/>
        </w:rPr>
        <w:t xml:space="preserve"> कुल अंकों में 5 प्रतिशत छूट की अनुमति दी जाती है। यदि अनुसूचित जाति/अनुसूचित जनजाति हेतु आरक्षित सीटें</w:t>
      </w:r>
      <w:r w:rsidRPr="00805810">
        <w:rPr>
          <w:rFonts w:hint="cs"/>
        </w:rPr>
        <w:t>,</w:t>
      </w:r>
      <w:r w:rsidRPr="00805810">
        <w:rPr>
          <w:rFonts w:hint="cs"/>
          <w:cs/>
        </w:rPr>
        <w:t xml:space="preserve"> क्रमश: 15 तथा 7.5 प्रतिशत</w:t>
      </w:r>
      <w:r w:rsidRPr="00805810">
        <w:rPr>
          <w:rFonts w:hint="cs"/>
        </w:rPr>
        <w:t>,</w:t>
      </w:r>
      <w:r w:rsidRPr="00805810">
        <w:rPr>
          <w:rFonts w:hint="cs"/>
          <w:cs/>
        </w:rPr>
        <w:t xml:space="preserve"> नहीं भरी जाती हैं</w:t>
      </w:r>
      <w:r w:rsidRPr="00805810">
        <w:rPr>
          <w:rFonts w:hint="cs"/>
        </w:rPr>
        <w:t>,</w:t>
      </w:r>
      <w:r w:rsidRPr="00805810">
        <w:rPr>
          <w:rFonts w:hint="cs"/>
          <w:cs/>
        </w:rPr>
        <w:t xml:space="preserve"> </w:t>
      </w:r>
      <w:r>
        <w:rPr>
          <w:rFonts w:hint="cs"/>
          <w:cs/>
        </w:rPr>
        <w:t xml:space="preserve">तो </w:t>
      </w:r>
      <w:r w:rsidRPr="00805810">
        <w:rPr>
          <w:rFonts w:hint="cs"/>
          <w:cs/>
        </w:rPr>
        <w:t xml:space="preserve">एक वर्ष के प्रारंभिक पाठ्यक्रम में सीमित संख्‍या में अभ्‍यर्थियों को दाखिल </w:t>
      </w:r>
      <w:r>
        <w:rPr>
          <w:rFonts w:hint="cs"/>
          <w:cs/>
        </w:rPr>
        <w:t xml:space="preserve">किया </w:t>
      </w:r>
      <w:r w:rsidRPr="00805810">
        <w:rPr>
          <w:rFonts w:hint="cs"/>
          <w:cs/>
        </w:rPr>
        <w:t>जाता है और पाठ्यक्रम सफलतापूर्वक पूर्ण होने पर छात्रों को अगले वर्ष में दाखिला दिया जाता है। सभी अनुसूचित जाति/अनुसूचित जनजाति छात्र ट्यूशन शुल्‍क के भुगतान से मुक्‍त हैं</w:t>
      </w:r>
      <w:r>
        <w:rPr>
          <w:rFonts w:hint="cs"/>
          <w:cs/>
        </w:rPr>
        <w:t xml:space="preserve"> और</w:t>
      </w:r>
      <w:r w:rsidRPr="00805810">
        <w:rPr>
          <w:rFonts w:hint="cs"/>
          <w:cs/>
        </w:rPr>
        <w:t xml:space="preserve"> उन्‍हें नि:शुल्‍क पुस्‍तक </w:t>
      </w:r>
      <w:r w:rsidRPr="00805810">
        <w:rPr>
          <w:rFonts w:hint="cs"/>
          <w:cs/>
        </w:rPr>
        <w:lastRenderedPageBreak/>
        <w:t>बैंक सुविधा उपलब्‍ध कराई जाती है</w:t>
      </w:r>
      <w:r>
        <w:rPr>
          <w:rFonts w:hint="cs"/>
          <w:cs/>
        </w:rPr>
        <w:t>।</w:t>
      </w:r>
      <w:r w:rsidRPr="00805810">
        <w:rPr>
          <w:rFonts w:hint="cs"/>
          <w:cs/>
        </w:rPr>
        <w:t xml:space="preserve"> यदि उनकी पैतृक आय 4.5 लाख रूपए प्रति वर्ष से कम है तो उन्‍हें नि:शुल्‍क मैस के साथ 250 रूपए प्रतिमाह का जेब खर्च भी </w:t>
      </w:r>
      <w:r>
        <w:rPr>
          <w:rFonts w:hint="cs"/>
          <w:cs/>
        </w:rPr>
        <w:t>दिया जाता है</w:t>
      </w:r>
      <w:r w:rsidRPr="00805810">
        <w:rPr>
          <w:rFonts w:hint="cs"/>
          <w:cs/>
        </w:rPr>
        <w:t xml:space="preserve">। </w:t>
      </w:r>
      <w:r>
        <w:rPr>
          <w:rFonts w:hint="cs"/>
          <w:cs/>
        </w:rPr>
        <w:t xml:space="preserve">संस्‍थान की छात्रवृत्ति लेने वाले अनुसूचित जाति/अनुसूचित जनजाति के छात्रों को </w:t>
      </w:r>
      <w:r w:rsidRPr="00805810">
        <w:rPr>
          <w:rFonts w:hint="cs"/>
          <w:cs/>
        </w:rPr>
        <w:t xml:space="preserve">छात्रावास </w:t>
      </w:r>
      <w:r>
        <w:rPr>
          <w:rFonts w:hint="cs"/>
          <w:cs/>
        </w:rPr>
        <w:t xml:space="preserve">के कमरे के किराया </w:t>
      </w:r>
      <w:r w:rsidRPr="00805810">
        <w:rPr>
          <w:rFonts w:hint="cs"/>
          <w:cs/>
        </w:rPr>
        <w:t xml:space="preserve">भुगतान </w:t>
      </w:r>
      <w:r>
        <w:rPr>
          <w:rFonts w:hint="cs"/>
          <w:cs/>
        </w:rPr>
        <w:t>की भी छूट है</w:t>
      </w:r>
      <w:r w:rsidRPr="00805810">
        <w:rPr>
          <w:rFonts w:hint="cs"/>
          <w:cs/>
        </w:rPr>
        <w:t>। इसके अतिरिक्‍त</w:t>
      </w:r>
      <w:r w:rsidRPr="00805810">
        <w:rPr>
          <w:rFonts w:hint="cs"/>
        </w:rPr>
        <w:t>,</w:t>
      </w:r>
      <w:r w:rsidRPr="00805810">
        <w:rPr>
          <w:rFonts w:hint="cs"/>
          <w:cs/>
        </w:rPr>
        <w:t xml:space="preserve"> अनुसूचित जाति/अनुसूचित जनजाति छात्रों को सामाजिक न्‍याय और अधिकारिता मंत्रालय तथा जनजातीय कार्य मंत्रालय एवं विश्‍वविद्यालय अनुदान आयोग द्वारा विभिन्‍न छात्रवृत्तियां/अध्‍येतावृत्तियां </w:t>
      </w:r>
      <w:r>
        <w:rPr>
          <w:rFonts w:hint="cs"/>
          <w:cs/>
        </w:rPr>
        <w:t xml:space="preserve">दी </w:t>
      </w:r>
      <w:r w:rsidRPr="00805810">
        <w:rPr>
          <w:rFonts w:hint="cs"/>
          <w:cs/>
        </w:rPr>
        <w:t>जाती है। निर्धारित आरक्षण मानकों के अनुसार स</w:t>
      </w:r>
      <w:r>
        <w:rPr>
          <w:rFonts w:hint="cs"/>
          <w:cs/>
        </w:rPr>
        <w:t>्‍टाफ</w:t>
      </w:r>
      <w:r w:rsidRPr="00805810">
        <w:rPr>
          <w:rFonts w:hint="cs"/>
          <w:cs/>
        </w:rPr>
        <w:t xml:space="preserve"> की </w:t>
      </w:r>
      <w:r>
        <w:rPr>
          <w:rFonts w:hint="cs"/>
          <w:cs/>
        </w:rPr>
        <w:t>रिक्तियों</w:t>
      </w:r>
      <w:r w:rsidRPr="00805810">
        <w:rPr>
          <w:rFonts w:hint="cs"/>
          <w:cs/>
        </w:rPr>
        <w:t xml:space="preserve"> भरने के उद्देश्‍य से  अनुसूचित जाति/अनुसूचित जनजाति </w:t>
      </w:r>
      <w:r>
        <w:rPr>
          <w:rFonts w:hint="cs"/>
          <w:cs/>
        </w:rPr>
        <w:t xml:space="preserve">के छात्रों </w:t>
      </w:r>
      <w:r w:rsidRPr="00805810">
        <w:rPr>
          <w:rFonts w:hint="cs"/>
          <w:cs/>
        </w:rPr>
        <w:t>की भर्ती हेतु समय-समय पर विशेष भर्ती अभियान चलाया जाता है।</w:t>
      </w:r>
    </w:p>
    <w:p w:rsidR="003C7324" w:rsidRPr="00805810" w:rsidRDefault="003C7324" w:rsidP="003C7324">
      <w:pPr>
        <w:jc w:val="both"/>
      </w:pPr>
    </w:p>
    <w:p w:rsidR="003C7324" w:rsidRPr="00805810" w:rsidRDefault="003C7324" w:rsidP="003C7324">
      <w:pPr>
        <w:jc w:val="both"/>
        <w:rPr>
          <w:cs/>
        </w:rPr>
      </w:pPr>
      <w:r w:rsidRPr="00805810">
        <w:rPr>
          <w:rFonts w:hint="cs"/>
          <w:cs/>
        </w:rPr>
        <w:t>(घ):</w:t>
      </w:r>
      <w:r w:rsidRPr="00805810">
        <w:rPr>
          <w:rFonts w:hint="cs"/>
          <w:cs/>
        </w:rPr>
        <w:tab/>
      </w:r>
      <w:r>
        <w:rPr>
          <w:rFonts w:hint="cs"/>
          <w:cs/>
        </w:rPr>
        <w:t xml:space="preserve">केन्‍द्रीय स्‍तर पर </w:t>
      </w:r>
      <w:r w:rsidRPr="00805810">
        <w:rPr>
          <w:rFonts w:hint="cs"/>
          <w:cs/>
        </w:rPr>
        <w:t>डिग्री तथा उससे ऊपर के स्‍तर पर पढ़ाई बीच में छोड़ देने वालों के आंकड़े नहीं रखे जाते।</w:t>
      </w:r>
    </w:p>
    <w:p w:rsidR="003C7324" w:rsidRPr="00805810" w:rsidRDefault="003C7324" w:rsidP="003C7324">
      <w:pPr>
        <w:tabs>
          <w:tab w:val="center" w:pos="4153"/>
          <w:tab w:val="left" w:pos="6610"/>
        </w:tabs>
        <w:jc w:val="center"/>
      </w:pPr>
      <w:r w:rsidRPr="00805810">
        <w:rPr>
          <w:rFonts w:hint="cs"/>
          <w:cs/>
        </w:rPr>
        <w:t>*****</w:t>
      </w:r>
    </w:p>
    <w:p w:rsidR="00F32F39" w:rsidRDefault="003C7324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3C7324"/>
    <w:rsid w:val="003C7324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324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3C7324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2014-07-28T05:05:00Z</dcterms:created>
  <dcterms:modified xsi:type="dcterms:W3CDTF">2014-07-28T05:05:00Z</dcterms:modified>
</cp:coreProperties>
</file>