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2B8" w:rsidRPr="00F96F79" w:rsidRDefault="004552B8" w:rsidP="004552B8">
      <w:pPr>
        <w:pStyle w:val="NoSpacing"/>
        <w:ind w:right="-171"/>
        <w:jc w:val="center"/>
        <w:rPr>
          <w:rFonts w:ascii="Mangal" w:hAnsi="Mangal"/>
          <w:b/>
          <w:bCs/>
          <w:szCs w:val="24"/>
        </w:rPr>
      </w:pPr>
      <w:r w:rsidRPr="00F96F79">
        <w:rPr>
          <w:rFonts w:ascii="Mangal" w:hAnsi="Mangal"/>
          <w:b/>
          <w:bCs/>
          <w:szCs w:val="24"/>
          <w:cs/>
        </w:rPr>
        <w:t>भारत सरकार</w:t>
      </w:r>
    </w:p>
    <w:p w:rsidR="004552B8" w:rsidRPr="00F96F79" w:rsidRDefault="004552B8" w:rsidP="004552B8">
      <w:pPr>
        <w:pStyle w:val="NoSpacing"/>
        <w:ind w:right="-171"/>
        <w:jc w:val="center"/>
        <w:rPr>
          <w:rFonts w:ascii="Mangal" w:hAnsi="Mangal"/>
          <w:b/>
          <w:bCs/>
          <w:szCs w:val="24"/>
        </w:rPr>
      </w:pPr>
      <w:r w:rsidRPr="00F96F79">
        <w:rPr>
          <w:rFonts w:ascii="Mangal" w:hAnsi="Mangal"/>
          <w:b/>
          <w:bCs/>
          <w:szCs w:val="24"/>
          <w:cs/>
        </w:rPr>
        <w:t>मानव संसाधन विकास मंत्रालय</w:t>
      </w:r>
    </w:p>
    <w:p w:rsidR="004552B8" w:rsidRPr="00F96F79" w:rsidRDefault="004552B8" w:rsidP="004552B8">
      <w:pPr>
        <w:pStyle w:val="NoSpacing"/>
        <w:ind w:right="-171"/>
        <w:jc w:val="center"/>
        <w:rPr>
          <w:rFonts w:ascii="Mangal" w:hAnsi="Mangal"/>
          <w:b/>
          <w:bCs/>
          <w:szCs w:val="24"/>
        </w:rPr>
      </w:pPr>
      <w:r w:rsidRPr="00F96F79">
        <w:rPr>
          <w:rFonts w:ascii="Mangal" w:hAnsi="Mangal"/>
          <w:b/>
          <w:bCs/>
          <w:szCs w:val="24"/>
          <w:cs/>
        </w:rPr>
        <w:t>स्कूल शिक्षा और साक्षरता विभाग</w:t>
      </w:r>
    </w:p>
    <w:p w:rsidR="004552B8" w:rsidRPr="00F96F79" w:rsidRDefault="004552B8" w:rsidP="004552B8">
      <w:pPr>
        <w:spacing w:after="0" w:line="240" w:lineRule="auto"/>
        <w:ind w:right="-171"/>
        <w:jc w:val="center"/>
        <w:rPr>
          <w:rFonts w:ascii="Mangal" w:hAnsi="Mangal"/>
          <w:b/>
          <w:bCs/>
          <w:sz w:val="24"/>
          <w:szCs w:val="24"/>
        </w:rPr>
      </w:pPr>
    </w:p>
    <w:p w:rsidR="004552B8" w:rsidRPr="00F96F79" w:rsidRDefault="004552B8" w:rsidP="004552B8">
      <w:pPr>
        <w:spacing w:after="0" w:line="240" w:lineRule="auto"/>
        <w:ind w:right="-171"/>
        <w:jc w:val="center"/>
        <w:rPr>
          <w:rFonts w:ascii="Mangal" w:hAnsi="Mangal"/>
          <w:b/>
          <w:bCs/>
          <w:sz w:val="24"/>
          <w:szCs w:val="24"/>
        </w:rPr>
      </w:pPr>
      <w:r w:rsidRPr="00F96F79">
        <w:rPr>
          <w:rFonts w:ascii="Mangal" w:hAnsi="Mangal"/>
          <w:b/>
          <w:bCs/>
          <w:sz w:val="24"/>
          <w:szCs w:val="24"/>
          <w:cs/>
          <w:lang w:bidi="hi-IN"/>
        </w:rPr>
        <w:t>राज्य सभा</w:t>
      </w:r>
    </w:p>
    <w:p w:rsidR="004552B8" w:rsidRPr="00F96F79" w:rsidRDefault="004552B8" w:rsidP="004552B8">
      <w:pPr>
        <w:spacing w:after="0" w:line="240" w:lineRule="auto"/>
        <w:ind w:right="-171"/>
        <w:jc w:val="center"/>
        <w:rPr>
          <w:rFonts w:ascii="Mangal" w:hAnsi="Mangal"/>
          <w:b/>
          <w:bCs/>
          <w:sz w:val="24"/>
          <w:szCs w:val="24"/>
          <w:cs/>
          <w:lang w:bidi="hi-IN"/>
        </w:rPr>
      </w:pPr>
      <w:r w:rsidRPr="00F96F79">
        <w:rPr>
          <w:rFonts w:ascii="Mangal" w:hAnsi="Mangal"/>
          <w:b/>
          <w:bCs/>
          <w:sz w:val="24"/>
          <w:szCs w:val="24"/>
          <w:cs/>
          <w:lang w:bidi="hi-IN"/>
        </w:rPr>
        <w:t xml:space="preserve">तारांकित प्रश्न संख्या </w:t>
      </w:r>
      <w:r w:rsidRPr="00F96F79">
        <w:rPr>
          <w:rFonts w:ascii="Mangal" w:hAnsi="Mangal"/>
          <w:b/>
          <w:bCs/>
          <w:sz w:val="24"/>
          <w:szCs w:val="24"/>
        </w:rPr>
        <w:t>:</w:t>
      </w:r>
      <w:r w:rsidRPr="00F96F79">
        <w:rPr>
          <w:rFonts w:ascii="Mangal" w:hAnsi="Mangal"/>
          <w:b/>
          <w:bCs/>
          <w:sz w:val="24"/>
          <w:szCs w:val="24"/>
          <w:cs/>
          <w:lang w:bidi="hi-IN"/>
        </w:rPr>
        <w:t xml:space="preserve"> </w:t>
      </w:r>
      <w:r>
        <w:rPr>
          <w:rFonts w:ascii="Mangal" w:hAnsi="Mangal" w:hint="cs"/>
          <w:b/>
          <w:bCs/>
          <w:sz w:val="24"/>
          <w:szCs w:val="24"/>
          <w:cs/>
          <w:lang w:bidi="hi-IN"/>
        </w:rPr>
        <w:t>300</w:t>
      </w:r>
    </w:p>
    <w:p w:rsidR="004552B8" w:rsidRPr="00F96F79" w:rsidRDefault="004552B8" w:rsidP="004552B8">
      <w:pPr>
        <w:spacing w:after="0" w:line="240" w:lineRule="auto"/>
        <w:ind w:right="-171"/>
        <w:jc w:val="center"/>
        <w:rPr>
          <w:rFonts w:ascii="Mangal" w:eastAsia="Times New Roman" w:hAnsi="Mangal"/>
          <w:b/>
          <w:sz w:val="24"/>
          <w:szCs w:val="24"/>
          <w:lang w:bidi="hi-IN"/>
        </w:rPr>
      </w:pPr>
      <w:r w:rsidRPr="00F96F79">
        <w:rPr>
          <w:rFonts w:ascii="Mangal" w:eastAsia="Times New Roman" w:hAnsi="Mangal"/>
          <w:b/>
          <w:sz w:val="24"/>
          <w:szCs w:val="24"/>
          <w:cs/>
          <w:lang w:bidi="hi-IN"/>
        </w:rPr>
        <w:t>उत्तर देने की तारीखः 28.07.2014</w:t>
      </w:r>
    </w:p>
    <w:p w:rsidR="004552B8" w:rsidRPr="00F96F79" w:rsidRDefault="004552B8" w:rsidP="004552B8">
      <w:pPr>
        <w:spacing w:after="0" w:line="240" w:lineRule="auto"/>
        <w:ind w:right="-171"/>
        <w:jc w:val="both"/>
        <w:rPr>
          <w:rFonts w:ascii="Mangal" w:hAnsi="Mangal"/>
          <w:b/>
          <w:bCs/>
          <w:sz w:val="24"/>
          <w:szCs w:val="24"/>
          <w:lang w:val="en-US" w:bidi="hi-IN"/>
        </w:rPr>
      </w:pPr>
    </w:p>
    <w:p w:rsidR="004552B8" w:rsidRDefault="004552B8" w:rsidP="004552B8">
      <w:pPr>
        <w:spacing w:after="0" w:line="240" w:lineRule="auto"/>
        <w:ind w:right="-171"/>
        <w:jc w:val="center"/>
        <w:rPr>
          <w:rFonts w:ascii="Mangal" w:hAnsi="Mangal" w:hint="cs"/>
          <w:b/>
          <w:bCs/>
          <w:sz w:val="24"/>
          <w:szCs w:val="24"/>
          <w:lang w:bidi="hi-IN"/>
        </w:rPr>
      </w:pPr>
      <w:r w:rsidRPr="00F8454A">
        <w:rPr>
          <w:rFonts w:ascii="Mangal" w:hAnsi="Mangal"/>
          <w:b/>
          <w:bCs/>
          <w:sz w:val="24"/>
          <w:szCs w:val="24"/>
          <w:cs/>
          <w:lang w:bidi="hi-IN"/>
        </w:rPr>
        <w:t>बालिकाओं के लिए शिक्षा</w:t>
      </w:r>
    </w:p>
    <w:p w:rsidR="004552B8" w:rsidRPr="00F8454A" w:rsidRDefault="004552B8" w:rsidP="004552B8">
      <w:pPr>
        <w:spacing w:after="0" w:line="240" w:lineRule="auto"/>
        <w:ind w:right="-171"/>
        <w:jc w:val="center"/>
        <w:rPr>
          <w:rFonts w:ascii="Mangal" w:hAnsi="Mangal"/>
          <w:b/>
          <w:bCs/>
          <w:sz w:val="24"/>
          <w:szCs w:val="24"/>
        </w:rPr>
      </w:pPr>
    </w:p>
    <w:p w:rsidR="004552B8" w:rsidRDefault="004552B8" w:rsidP="004552B8">
      <w:pPr>
        <w:spacing w:after="0" w:line="240" w:lineRule="auto"/>
        <w:ind w:right="-171"/>
        <w:jc w:val="both"/>
        <w:rPr>
          <w:rFonts w:ascii="Mangal" w:hAnsi="Mangal" w:hint="cs"/>
          <w:b/>
          <w:bCs/>
          <w:sz w:val="24"/>
          <w:szCs w:val="24"/>
          <w:lang w:bidi="hi-IN"/>
        </w:rPr>
      </w:pPr>
      <w:r w:rsidRPr="00F8454A">
        <w:rPr>
          <w:rFonts w:ascii="Mangal" w:hAnsi="Mangal"/>
          <w:b/>
          <w:bCs/>
          <w:sz w:val="24"/>
          <w:szCs w:val="24"/>
        </w:rPr>
        <w:t>300.</w:t>
      </w:r>
      <w:r w:rsidRPr="00F8454A">
        <w:rPr>
          <w:rFonts w:ascii="Mangal" w:hAnsi="Mangal" w:hint="cs"/>
          <w:b/>
          <w:bCs/>
          <w:sz w:val="24"/>
          <w:szCs w:val="24"/>
          <w:cs/>
          <w:lang w:bidi="hi-IN"/>
        </w:rPr>
        <w:tab/>
      </w:r>
      <w:r w:rsidRPr="00F8454A">
        <w:rPr>
          <w:rFonts w:ascii="Mangal" w:hAnsi="Mangal"/>
          <w:b/>
          <w:bCs/>
          <w:sz w:val="24"/>
          <w:szCs w:val="24"/>
          <w:cs/>
          <w:lang w:bidi="hi-IN"/>
        </w:rPr>
        <w:t>श्रीमती जया बच्चनः</w:t>
      </w:r>
    </w:p>
    <w:p w:rsidR="004552B8" w:rsidRPr="00F96F79" w:rsidRDefault="004552B8" w:rsidP="004552B8">
      <w:pPr>
        <w:spacing w:after="0" w:line="240" w:lineRule="auto"/>
        <w:ind w:right="-171"/>
        <w:jc w:val="both"/>
        <w:rPr>
          <w:rFonts w:ascii="Mangal" w:hAnsi="Mangal"/>
          <w:b/>
          <w:bCs/>
          <w:sz w:val="24"/>
          <w:szCs w:val="24"/>
          <w:lang w:val="en-US" w:bidi="hi-IN"/>
        </w:rPr>
      </w:pPr>
      <w:r w:rsidRPr="00F96F79">
        <w:rPr>
          <w:rFonts w:ascii="Mangal" w:hAnsi="Mangal"/>
          <w:b/>
          <w:bCs/>
          <w:sz w:val="24"/>
          <w:szCs w:val="24"/>
          <w:cs/>
          <w:lang w:val="en-US" w:bidi="hi-IN"/>
        </w:rPr>
        <w:t xml:space="preserve"> </w:t>
      </w:r>
    </w:p>
    <w:p w:rsidR="004552B8" w:rsidRPr="00F96F79" w:rsidRDefault="004552B8" w:rsidP="004552B8">
      <w:pPr>
        <w:spacing w:after="0" w:line="240" w:lineRule="auto"/>
        <w:ind w:right="-171"/>
        <w:jc w:val="both"/>
        <w:rPr>
          <w:rFonts w:ascii="Mangal" w:hAnsi="Mangal"/>
          <w:sz w:val="24"/>
          <w:szCs w:val="24"/>
          <w:lang w:val="en-US" w:bidi="hi-IN"/>
        </w:rPr>
      </w:pPr>
      <w:r w:rsidRPr="00F96F79">
        <w:rPr>
          <w:rFonts w:ascii="Mangal" w:hAnsi="Mangal"/>
          <w:sz w:val="24"/>
          <w:szCs w:val="24"/>
          <w:cs/>
          <w:lang w:val="en-US" w:bidi="hi-IN"/>
        </w:rPr>
        <w:t xml:space="preserve">क्या </w:t>
      </w:r>
      <w:r w:rsidRPr="00F96F79">
        <w:rPr>
          <w:rFonts w:ascii="Mangal" w:hAnsi="Mangal"/>
          <w:b/>
          <w:bCs/>
          <w:sz w:val="24"/>
          <w:szCs w:val="24"/>
          <w:cs/>
          <w:lang w:val="en-US" w:bidi="hi-IN"/>
        </w:rPr>
        <w:t>मानव</w:t>
      </w:r>
      <w:r w:rsidRPr="00F96F79">
        <w:rPr>
          <w:rFonts w:ascii="Mangal" w:hAnsi="Mangal"/>
          <w:b/>
          <w:bCs/>
          <w:sz w:val="24"/>
          <w:szCs w:val="24"/>
          <w:lang w:val="en-US"/>
        </w:rPr>
        <w:t xml:space="preserve"> </w:t>
      </w:r>
      <w:r w:rsidRPr="00F96F79">
        <w:rPr>
          <w:rFonts w:ascii="Mangal" w:hAnsi="Mangal"/>
          <w:b/>
          <w:bCs/>
          <w:sz w:val="24"/>
          <w:szCs w:val="24"/>
          <w:cs/>
          <w:lang w:val="en-US" w:bidi="hi-IN"/>
        </w:rPr>
        <w:t>संसाधन विकास मंत्री</w:t>
      </w:r>
      <w:r w:rsidRPr="00F96F79">
        <w:rPr>
          <w:rFonts w:ascii="Mangal" w:hAnsi="Mangal"/>
          <w:sz w:val="24"/>
          <w:szCs w:val="24"/>
          <w:cs/>
          <w:lang w:val="en-US" w:bidi="hi-IN"/>
        </w:rPr>
        <w:t xml:space="preserve"> यह बताने की कृपा करेंगे किः</w:t>
      </w:r>
    </w:p>
    <w:p w:rsidR="004552B8" w:rsidRPr="00F96F79" w:rsidRDefault="004552B8" w:rsidP="004552B8">
      <w:pPr>
        <w:spacing w:after="0" w:line="240" w:lineRule="auto"/>
        <w:ind w:right="-171"/>
        <w:jc w:val="both"/>
        <w:rPr>
          <w:rFonts w:ascii="Mangal" w:hAnsi="Mangal"/>
          <w:sz w:val="24"/>
          <w:szCs w:val="24"/>
          <w:lang w:val="en-US"/>
        </w:rPr>
      </w:pPr>
    </w:p>
    <w:p w:rsidR="004552B8" w:rsidRPr="00F8454A" w:rsidRDefault="004552B8" w:rsidP="004552B8">
      <w:pPr>
        <w:spacing w:after="0" w:line="240" w:lineRule="auto"/>
        <w:ind w:right="-171"/>
        <w:jc w:val="both"/>
        <w:rPr>
          <w:rFonts w:ascii="Mangal" w:hAnsi="Mangal"/>
          <w:sz w:val="24"/>
          <w:szCs w:val="24"/>
        </w:rPr>
      </w:pPr>
      <w:r w:rsidRPr="00F8454A">
        <w:rPr>
          <w:rFonts w:ascii="Mangal" w:hAnsi="Mangal"/>
          <w:sz w:val="24"/>
          <w:szCs w:val="24"/>
        </w:rPr>
        <w:t>(</w:t>
      </w:r>
      <w:r w:rsidRPr="00F8454A">
        <w:rPr>
          <w:rFonts w:ascii="Mangal" w:hAnsi="Mangal"/>
          <w:sz w:val="24"/>
          <w:szCs w:val="24"/>
          <w:cs/>
          <w:lang w:bidi="hi-IN"/>
        </w:rPr>
        <w:t>क)</w:t>
      </w:r>
      <w:r w:rsidRPr="00F8454A">
        <w:rPr>
          <w:rFonts w:ascii="Mangal" w:hAnsi="Mangal" w:hint="cs"/>
          <w:sz w:val="24"/>
          <w:szCs w:val="24"/>
          <w:cs/>
          <w:lang w:bidi="hi-IN"/>
        </w:rPr>
        <w:tab/>
      </w:r>
      <w:r w:rsidRPr="00F8454A">
        <w:rPr>
          <w:rFonts w:ascii="Mangal" w:hAnsi="Mangal"/>
          <w:sz w:val="24"/>
          <w:szCs w:val="24"/>
          <w:cs/>
          <w:lang w:bidi="hi-IN"/>
        </w:rPr>
        <w:t>क्या सरकार ने देश में बालिकाओं की</w:t>
      </w:r>
      <w:r w:rsidRPr="00F8454A">
        <w:rPr>
          <w:rFonts w:ascii="Mangal" w:hAnsi="Mangal" w:hint="cs"/>
          <w:sz w:val="24"/>
          <w:szCs w:val="24"/>
          <w:cs/>
          <w:lang w:bidi="hi-IN"/>
        </w:rPr>
        <w:t xml:space="preserve"> </w:t>
      </w:r>
      <w:r w:rsidRPr="00F8454A">
        <w:rPr>
          <w:rFonts w:ascii="Mangal" w:hAnsi="Mangal"/>
          <w:sz w:val="24"/>
          <w:szCs w:val="24"/>
          <w:cs/>
          <w:lang w:bidi="hi-IN"/>
        </w:rPr>
        <w:t>शिक्षा की खराब हालत की ओर ध्यान दिया है</w:t>
      </w:r>
      <w:r w:rsidRPr="00F8454A">
        <w:rPr>
          <w:rFonts w:ascii="Mangal" w:hAnsi="Mangal"/>
          <w:sz w:val="24"/>
          <w:szCs w:val="24"/>
        </w:rPr>
        <w:t>;</w:t>
      </w:r>
    </w:p>
    <w:p w:rsidR="004552B8" w:rsidRPr="00F8454A" w:rsidRDefault="004552B8" w:rsidP="004552B8">
      <w:pPr>
        <w:spacing w:after="0" w:line="240" w:lineRule="auto"/>
        <w:ind w:right="-171"/>
        <w:jc w:val="both"/>
        <w:rPr>
          <w:rFonts w:ascii="Mangal" w:hAnsi="Mangal"/>
          <w:sz w:val="24"/>
          <w:szCs w:val="24"/>
        </w:rPr>
      </w:pPr>
      <w:r w:rsidRPr="00F8454A">
        <w:rPr>
          <w:rFonts w:ascii="Mangal" w:hAnsi="Mangal"/>
          <w:sz w:val="24"/>
          <w:szCs w:val="24"/>
        </w:rPr>
        <w:t>(</w:t>
      </w:r>
      <w:r w:rsidRPr="00F8454A">
        <w:rPr>
          <w:rFonts w:ascii="Mangal" w:hAnsi="Mangal"/>
          <w:sz w:val="24"/>
          <w:szCs w:val="24"/>
          <w:cs/>
          <w:lang w:bidi="hi-IN"/>
        </w:rPr>
        <w:t>ख)</w:t>
      </w:r>
      <w:r w:rsidRPr="00F8454A">
        <w:rPr>
          <w:rFonts w:ascii="Mangal" w:hAnsi="Mangal" w:hint="cs"/>
          <w:sz w:val="24"/>
          <w:szCs w:val="24"/>
          <w:cs/>
          <w:lang w:bidi="hi-IN"/>
        </w:rPr>
        <w:tab/>
      </w:r>
      <w:r w:rsidRPr="00F8454A">
        <w:rPr>
          <w:rFonts w:ascii="Mangal" w:hAnsi="Mangal"/>
          <w:sz w:val="24"/>
          <w:szCs w:val="24"/>
          <w:cs/>
          <w:lang w:bidi="hi-IN"/>
        </w:rPr>
        <w:t>यदि हां</w:t>
      </w:r>
      <w:r w:rsidRPr="00F8454A">
        <w:rPr>
          <w:rFonts w:ascii="Mangal" w:hAnsi="Mangal"/>
          <w:sz w:val="24"/>
          <w:szCs w:val="24"/>
        </w:rPr>
        <w:t xml:space="preserve">, </w:t>
      </w:r>
      <w:r w:rsidRPr="00F8454A">
        <w:rPr>
          <w:rFonts w:ascii="Mangal" w:hAnsi="Mangal"/>
          <w:sz w:val="24"/>
          <w:szCs w:val="24"/>
          <w:cs/>
          <w:lang w:bidi="hi-IN"/>
        </w:rPr>
        <w:t>तो क्या सरकार सभी स्तरों पर</w:t>
      </w:r>
      <w:r w:rsidRPr="00F8454A">
        <w:rPr>
          <w:rFonts w:ascii="Mangal" w:hAnsi="Mangal" w:hint="cs"/>
          <w:sz w:val="24"/>
          <w:szCs w:val="24"/>
          <w:cs/>
          <w:lang w:bidi="hi-IN"/>
        </w:rPr>
        <w:t xml:space="preserve"> </w:t>
      </w:r>
      <w:r w:rsidRPr="00F8454A">
        <w:rPr>
          <w:rFonts w:ascii="Mangal" w:hAnsi="Mangal"/>
          <w:sz w:val="24"/>
          <w:szCs w:val="24"/>
          <w:cs/>
          <w:lang w:bidi="hi-IN"/>
        </w:rPr>
        <w:t>उनकी शिक्षा में सुध</w:t>
      </w:r>
      <w:r>
        <w:rPr>
          <w:rFonts w:ascii="Mangal" w:hAnsi="Mangal" w:hint="cs"/>
          <w:sz w:val="24"/>
          <w:szCs w:val="24"/>
          <w:cs/>
          <w:lang w:bidi="hi-IN"/>
        </w:rPr>
        <w:t>ा</w:t>
      </w:r>
      <w:r w:rsidRPr="00F8454A">
        <w:rPr>
          <w:rFonts w:ascii="Mangal" w:hAnsi="Mangal"/>
          <w:sz w:val="24"/>
          <w:szCs w:val="24"/>
          <w:cs/>
          <w:lang w:bidi="hi-IN"/>
        </w:rPr>
        <w:t>र करने के लिए कोई कदम</w:t>
      </w:r>
      <w:r w:rsidRPr="00F8454A">
        <w:rPr>
          <w:rFonts w:ascii="Mangal" w:hAnsi="Mangal" w:hint="cs"/>
          <w:sz w:val="24"/>
          <w:szCs w:val="24"/>
          <w:cs/>
          <w:lang w:bidi="hi-IN"/>
        </w:rPr>
        <w:t xml:space="preserve"> </w:t>
      </w:r>
      <w:r w:rsidRPr="00F8454A">
        <w:rPr>
          <w:rFonts w:ascii="Mangal" w:hAnsi="Mangal"/>
          <w:sz w:val="24"/>
          <w:szCs w:val="24"/>
          <w:cs/>
          <w:lang w:bidi="hi-IN"/>
        </w:rPr>
        <w:t>उठाने की योजना बना रही है</w:t>
      </w:r>
      <w:r w:rsidRPr="00F8454A">
        <w:rPr>
          <w:rFonts w:ascii="Mangal" w:hAnsi="Mangal"/>
          <w:sz w:val="24"/>
          <w:szCs w:val="24"/>
        </w:rPr>
        <w:t xml:space="preserve">; </w:t>
      </w:r>
      <w:r w:rsidRPr="00F8454A">
        <w:rPr>
          <w:rFonts w:ascii="Mangal" w:hAnsi="Mangal"/>
          <w:sz w:val="24"/>
          <w:szCs w:val="24"/>
          <w:cs/>
          <w:lang w:bidi="hi-IN"/>
        </w:rPr>
        <w:t>और</w:t>
      </w:r>
    </w:p>
    <w:p w:rsidR="004552B8" w:rsidRPr="00F96F79" w:rsidRDefault="004552B8" w:rsidP="004552B8">
      <w:pPr>
        <w:spacing w:after="0" w:line="240" w:lineRule="auto"/>
        <w:ind w:right="-171"/>
        <w:jc w:val="both"/>
        <w:rPr>
          <w:rFonts w:ascii="Mangal" w:hAnsi="Mangal"/>
          <w:sz w:val="24"/>
          <w:szCs w:val="24"/>
          <w:lang w:val="en-US"/>
        </w:rPr>
      </w:pPr>
      <w:r w:rsidRPr="00F8454A">
        <w:rPr>
          <w:rFonts w:ascii="Mangal" w:hAnsi="Mangal"/>
          <w:sz w:val="24"/>
          <w:szCs w:val="24"/>
        </w:rPr>
        <w:t>(</w:t>
      </w:r>
      <w:r w:rsidRPr="00F8454A">
        <w:rPr>
          <w:rFonts w:ascii="Mangal" w:hAnsi="Mangal"/>
          <w:sz w:val="24"/>
          <w:szCs w:val="24"/>
          <w:cs/>
          <w:lang w:bidi="hi-IN"/>
        </w:rPr>
        <w:t>ग)</w:t>
      </w:r>
      <w:r w:rsidRPr="00F8454A">
        <w:rPr>
          <w:rFonts w:ascii="Mangal" w:hAnsi="Mangal" w:hint="cs"/>
          <w:sz w:val="24"/>
          <w:szCs w:val="24"/>
          <w:cs/>
          <w:lang w:bidi="hi-IN"/>
        </w:rPr>
        <w:tab/>
      </w:r>
      <w:r w:rsidRPr="00F8454A">
        <w:rPr>
          <w:rFonts w:ascii="Mangal" w:hAnsi="Mangal"/>
          <w:sz w:val="24"/>
          <w:szCs w:val="24"/>
          <w:cs/>
          <w:lang w:bidi="hi-IN"/>
        </w:rPr>
        <w:t>यदि हां</w:t>
      </w:r>
      <w:r w:rsidRPr="00F8454A">
        <w:rPr>
          <w:rFonts w:ascii="Mangal" w:hAnsi="Mangal"/>
          <w:sz w:val="24"/>
          <w:szCs w:val="24"/>
        </w:rPr>
        <w:t xml:space="preserve">, </w:t>
      </w:r>
      <w:r w:rsidRPr="00F8454A">
        <w:rPr>
          <w:rFonts w:ascii="Mangal" w:hAnsi="Mangal"/>
          <w:sz w:val="24"/>
          <w:szCs w:val="24"/>
          <w:cs/>
          <w:lang w:bidi="hi-IN"/>
        </w:rPr>
        <w:t>तो तत्संबं</w:t>
      </w:r>
      <w:r w:rsidRPr="00F8454A">
        <w:rPr>
          <w:rFonts w:ascii="Mangal" w:hAnsi="Mangal" w:hint="cs"/>
          <w:sz w:val="24"/>
          <w:szCs w:val="24"/>
          <w:cs/>
          <w:lang w:bidi="hi-IN"/>
        </w:rPr>
        <w:t>धी</w:t>
      </w:r>
      <w:r w:rsidRPr="00F8454A">
        <w:rPr>
          <w:rFonts w:ascii="Mangal" w:hAnsi="Mangal"/>
          <w:sz w:val="24"/>
          <w:szCs w:val="24"/>
          <w:cs/>
          <w:lang w:bidi="hi-IN"/>
        </w:rPr>
        <w:t xml:space="preserve"> ब्यौरा क्या है और</w:t>
      </w:r>
      <w:r w:rsidRPr="00F8454A">
        <w:rPr>
          <w:rFonts w:ascii="Mangal" w:hAnsi="Mangal" w:hint="cs"/>
          <w:sz w:val="24"/>
          <w:szCs w:val="24"/>
          <w:cs/>
          <w:lang w:bidi="hi-IN"/>
        </w:rPr>
        <w:t xml:space="preserve"> </w:t>
      </w:r>
      <w:r w:rsidRPr="00F8454A">
        <w:rPr>
          <w:rFonts w:ascii="Mangal" w:hAnsi="Mangal"/>
          <w:sz w:val="24"/>
          <w:szCs w:val="24"/>
          <w:cs/>
          <w:lang w:bidi="hi-IN"/>
        </w:rPr>
        <w:t>यदि नहीं</w:t>
      </w:r>
      <w:r w:rsidRPr="00F8454A">
        <w:rPr>
          <w:rFonts w:ascii="Mangal" w:hAnsi="Mangal"/>
          <w:sz w:val="24"/>
          <w:szCs w:val="24"/>
        </w:rPr>
        <w:t xml:space="preserve">, </w:t>
      </w:r>
      <w:r w:rsidRPr="00F8454A">
        <w:rPr>
          <w:rFonts w:ascii="Mangal" w:hAnsi="Mangal"/>
          <w:sz w:val="24"/>
          <w:szCs w:val="24"/>
          <w:cs/>
          <w:lang w:bidi="hi-IN"/>
        </w:rPr>
        <w:t>तो इसके क्या कारण ह</w:t>
      </w:r>
      <w:r w:rsidRPr="00F8454A">
        <w:rPr>
          <w:rFonts w:ascii="Mangal" w:hAnsi="Mangal" w:hint="cs"/>
          <w:sz w:val="24"/>
          <w:szCs w:val="24"/>
          <w:cs/>
          <w:lang w:bidi="hi-IN"/>
        </w:rPr>
        <w:t>ैं</w:t>
      </w:r>
      <w:r w:rsidRPr="00F8454A">
        <w:rPr>
          <w:rFonts w:ascii="Mangal" w:hAnsi="Mangal"/>
          <w:sz w:val="24"/>
          <w:szCs w:val="24"/>
        </w:rPr>
        <w:t>?</w:t>
      </w:r>
    </w:p>
    <w:p w:rsidR="004552B8" w:rsidRPr="00F96F79" w:rsidRDefault="004552B8" w:rsidP="004552B8">
      <w:pPr>
        <w:spacing w:after="0" w:line="240" w:lineRule="auto"/>
        <w:ind w:right="-171"/>
        <w:jc w:val="center"/>
        <w:rPr>
          <w:rFonts w:ascii="Mangal" w:hAnsi="Mangal"/>
          <w:b/>
          <w:bCs/>
          <w:sz w:val="24"/>
          <w:szCs w:val="24"/>
          <w:lang w:bidi="hi-IN"/>
        </w:rPr>
      </w:pPr>
    </w:p>
    <w:p w:rsidR="004552B8" w:rsidRPr="00F96F79" w:rsidRDefault="004552B8" w:rsidP="004552B8">
      <w:pPr>
        <w:spacing w:after="0" w:line="240" w:lineRule="auto"/>
        <w:ind w:right="-171"/>
        <w:jc w:val="center"/>
        <w:rPr>
          <w:rFonts w:ascii="Mangal" w:hAnsi="Mangal"/>
          <w:b/>
          <w:bCs/>
          <w:sz w:val="24"/>
          <w:szCs w:val="24"/>
        </w:rPr>
      </w:pPr>
      <w:r w:rsidRPr="00F96F79">
        <w:rPr>
          <w:rFonts w:ascii="Mangal" w:hAnsi="Mangal"/>
          <w:b/>
          <w:bCs/>
          <w:sz w:val="24"/>
          <w:szCs w:val="24"/>
          <w:cs/>
          <w:lang w:bidi="hi-IN"/>
        </w:rPr>
        <w:t>उत्तर</w:t>
      </w:r>
    </w:p>
    <w:p w:rsidR="004552B8" w:rsidRPr="00F96F79" w:rsidRDefault="004552B8" w:rsidP="004552B8">
      <w:pPr>
        <w:spacing w:after="0" w:line="240" w:lineRule="auto"/>
        <w:ind w:right="-171"/>
        <w:jc w:val="center"/>
        <w:rPr>
          <w:rFonts w:ascii="Mangal" w:hAnsi="Mangal"/>
          <w:sz w:val="24"/>
          <w:szCs w:val="24"/>
          <w:lang w:bidi="hi-IN"/>
        </w:rPr>
      </w:pPr>
    </w:p>
    <w:p w:rsidR="004552B8" w:rsidRPr="00F96F79" w:rsidRDefault="004552B8" w:rsidP="004552B8">
      <w:pPr>
        <w:spacing w:after="0" w:line="240" w:lineRule="auto"/>
        <w:ind w:right="-171"/>
        <w:jc w:val="center"/>
        <w:rPr>
          <w:rFonts w:ascii="Mangal" w:eastAsia="Times New Roman" w:hAnsi="Mangal"/>
          <w:bCs/>
          <w:sz w:val="24"/>
          <w:szCs w:val="24"/>
        </w:rPr>
      </w:pPr>
      <w:r w:rsidRPr="00F96F79">
        <w:rPr>
          <w:rFonts w:ascii="Mangal" w:eastAsia="Times New Roman" w:hAnsi="Mangal"/>
          <w:bCs/>
          <w:sz w:val="24"/>
          <w:szCs w:val="24"/>
          <w:cs/>
          <w:lang w:bidi="hi-IN"/>
        </w:rPr>
        <w:t>मानव</w:t>
      </w:r>
      <w:r w:rsidRPr="00F96F79">
        <w:rPr>
          <w:rFonts w:ascii="Mangal" w:eastAsia="Times New Roman" w:hAnsi="Mangal"/>
          <w:bCs/>
          <w:sz w:val="24"/>
          <w:szCs w:val="24"/>
          <w:rtl/>
          <w:cs/>
        </w:rPr>
        <w:t xml:space="preserve"> </w:t>
      </w:r>
      <w:r w:rsidRPr="00F96F79">
        <w:rPr>
          <w:rFonts w:ascii="Mangal" w:eastAsia="Times New Roman" w:hAnsi="Mangal"/>
          <w:bCs/>
          <w:sz w:val="24"/>
          <w:szCs w:val="24"/>
          <w:cs/>
          <w:lang w:bidi="hi-IN"/>
        </w:rPr>
        <w:t>संसाधन</w:t>
      </w:r>
      <w:r w:rsidRPr="00F96F79">
        <w:rPr>
          <w:rFonts w:ascii="Mangal" w:eastAsia="Times New Roman" w:hAnsi="Mangal"/>
          <w:bCs/>
          <w:sz w:val="24"/>
          <w:szCs w:val="24"/>
          <w:rtl/>
          <w:cs/>
        </w:rPr>
        <w:t xml:space="preserve"> </w:t>
      </w:r>
      <w:r w:rsidRPr="00F96F79">
        <w:rPr>
          <w:rFonts w:ascii="Mangal" w:eastAsia="Times New Roman" w:hAnsi="Mangal"/>
          <w:bCs/>
          <w:sz w:val="24"/>
          <w:szCs w:val="24"/>
          <w:cs/>
          <w:lang w:bidi="hi-IN"/>
        </w:rPr>
        <w:t>विकास</w:t>
      </w:r>
      <w:r w:rsidRPr="00F96F79">
        <w:rPr>
          <w:rFonts w:ascii="Mangal" w:eastAsia="Times New Roman" w:hAnsi="Mangal"/>
          <w:bCs/>
          <w:sz w:val="24"/>
          <w:szCs w:val="24"/>
          <w:rtl/>
          <w:cs/>
        </w:rPr>
        <w:t xml:space="preserve"> </w:t>
      </w:r>
      <w:r w:rsidRPr="00F96F79">
        <w:rPr>
          <w:rFonts w:ascii="Mangal" w:eastAsia="Times New Roman" w:hAnsi="Mangal"/>
          <w:bCs/>
          <w:sz w:val="24"/>
          <w:szCs w:val="24"/>
          <w:cs/>
          <w:lang w:bidi="hi-IN"/>
        </w:rPr>
        <w:t>मंत्री</w:t>
      </w:r>
    </w:p>
    <w:p w:rsidR="004552B8" w:rsidRPr="00F96F79" w:rsidRDefault="004552B8" w:rsidP="004552B8">
      <w:pPr>
        <w:spacing w:after="0" w:line="240" w:lineRule="auto"/>
        <w:ind w:right="-171"/>
        <w:jc w:val="center"/>
        <w:rPr>
          <w:rFonts w:ascii="Mangal" w:eastAsia="Times New Roman" w:hAnsi="Mangal"/>
          <w:bCs/>
          <w:sz w:val="24"/>
          <w:szCs w:val="24"/>
          <w:lang w:bidi="hi-IN"/>
        </w:rPr>
      </w:pPr>
      <w:r w:rsidRPr="00F96F79">
        <w:rPr>
          <w:rFonts w:ascii="Mangal" w:eastAsia="Times New Roman" w:hAnsi="Mangal"/>
          <w:b/>
          <w:sz w:val="24"/>
          <w:szCs w:val="24"/>
        </w:rPr>
        <w:t>(</w:t>
      </w:r>
      <w:r w:rsidRPr="00F96F79">
        <w:rPr>
          <w:rFonts w:ascii="Mangal" w:eastAsia="Times New Roman" w:hAnsi="Mangal"/>
          <w:bCs/>
          <w:sz w:val="24"/>
          <w:szCs w:val="24"/>
          <w:cs/>
          <w:lang w:bidi="hi-IN"/>
        </w:rPr>
        <w:t>श्रीमती स्मृति ज़ूबिन इरानी)</w:t>
      </w:r>
    </w:p>
    <w:p w:rsidR="004552B8" w:rsidRPr="00F96F79" w:rsidRDefault="004552B8" w:rsidP="004552B8">
      <w:pPr>
        <w:spacing w:after="0" w:line="240" w:lineRule="auto"/>
        <w:ind w:right="-171"/>
        <w:jc w:val="both"/>
        <w:rPr>
          <w:rFonts w:ascii="Mangal" w:eastAsia="Times New Roman" w:hAnsi="Mangal"/>
          <w:bCs/>
          <w:sz w:val="24"/>
          <w:szCs w:val="24"/>
          <w:lang w:bidi="hi-IN"/>
        </w:rPr>
      </w:pPr>
    </w:p>
    <w:p w:rsidR="004552B8" w:rsidRPr="00F96F79" w:rsidRDefault="004552B8" w:rsidP="004552B8">
      <w:pPr>
        <w:spacing w:after="0" w:line="240" w:lineRule="auto"/>
        <w:ind w:right="-171"/>
        <w:jc w:val="both"/>
        <w:rPr>
          <w:rFonts w:ascii="Mangal" w:eastAsia="Times New Roman" w:hAnsi="Mangal" w:hint="cs"/>
          <w:bCs/>
          <w:sz w:val="24"/>
          <w:szCs w:val="24"/>
          <w:lang w:bidi="hi-IN"/>
        </w:rPr>
      </w:pPr>
      <w:r w:rsidRPr="00F96F79">
        <w:rPr>
          <w:rFonts w:ascii="Mangal" w:eastAsia="Times New Roman" w:hAnsi="Mangal"/>
          <w:bCs/>
          <w:sz w:val="24"/>
          <w:szCs w:val="24"/>
          <w:cs/>
          <w:lang w:bidi="hi-IN"/>
        </w:rPr>
        <w:t>(क) से (</w:t>
      </w:r>
      <w:r>
        <w:rPr>
          <w:rFonts w:ascii="Mangal" w:eastAsia="Times New Roman" w:hAnsi="Mangal" w:hint="cs"/>
          <w:bCs/>
          <w:sz w:val="24"/>
          <w:szCs w:val="24"/>
          <w:cs/>
          <w:lang w:bidi="hi-IN"/>
        </w:rPr>
        <w:t>ग</w:t>
      </w:r>
      <w:r w:rsidRPr="00F96F79">
        <w:rPr>
          <w:rFonts w:ascii="Mangal" w:eastAsia="Times New Roman" w:hAnsi="Mangal"/>
          <w:bCs/>
          <w:sz w:val="24"/>
          <w:szCs w:val="24"/>
          <w:cs/>
          <w:lang w:bidi="hi-IN"/>
        </w:rPr>
        <w:t xml:space="preserve">) </w:t>
      </w:r>
      <w:r w:rsidRPr="00F96F79">
        <w:rPr>
          <w:rFonts w:ascii="Mangal" w:eastAsia="Times New Roman" w:hAnsi="Mangal"/>
          <w:bCs/>
          <w:sz w:val="24"/>
          <w:szCs w:val="24"/>
          <w:lang w:bidi="hi-IN"/>
        </w:rPr>
        <w:t>:</w:t>
      </w:r>
      <w:r w:rsidRPr="00F96F79">
        <w:rPr>
          <w:rFonts w:ascii="Mangal" w:eastAsia="Times New Roman" w:hAnsi="Mangal"/>
          <w:bCs/>
          <w:sz w:val="24"/>
          <w:szCs w:val="24"/>
          <w:cs/>
          <w:lang w:bidi="hi-IN"/>
        </w:rPr>
        <w:t xml:space="preserve"> </w:t>
      </w:r>
      <w:r w:rsidRPr="00F96F79">
        <w:rPr>
          <w:rFonts w:ascii="Mangal" w:eastAsia="Times New Roman" w:hAnsi="Mangal"/>
          <w:b/>
          <w:sz w:val="24"/>
          <w:szCs w:val="24"/>
          <w:cs/>
          <w:lang w:bidi="hi-IN"/>
        </w:rPr>
        <w:t>विवरण</w:t>
      </w:r>
      <w:r w:rsidRPr="00F96F79">
        <w:rPr>
          <w:rFonts w:ascii="Mangal" w:eastAsia="Times New Roman" w:hAnsi="Mangal"/>
          <w:bCs/>
          <w:sz w:val="24"/>
          <w:szCs w:val="24"/>
          <w:cs/>
          <w:lang w:bidi="hi-IN"/>
        </w:rPr>
        <w:t xml:space="preserve"> </w:t>
      </w:r>
      <w:r w:rsidRPr="00F96F79">
        <w:rPr>
          <w:rFonts w:ascii="Mangal" w:eastAsia="Times New Roman" w:hAnsi="Mangal" w:hint="cs"/>
          <w:b/>
          <w:sz w:val="24"/>
          <w:szCs w:val="24"/>
          <w:cs/>
          <w:lang w:bidi="hi-IN"/>
        </w:rPr>
        <w:t>सदन</w:t>
      </w:r>
      <w:r w:rsidRPr="00F96F79">
        <w:rPr>
          <w:rFonts w:ascii="Mangal" w:eastAsia="Times New Roman" w:hAnsi="Mangal"/>
          <w:b/>
          <w:sz w:val="24"/>
          <w:szCs w:val="24"/>
          <w:cs/>
          <w:lang w:bidi="hi-IN"/>
        </w:rPr>
        <w:t xml:space="preserve"> के</w:t>
      </w:r>
      <w:r w:rsidRPr="00F96F79">
        <w:rPr>
          <w:rFonts w:ascii="Mangal" w:eastAsia="Times New Roman" w:hAnsi="Mangal" w:hint="cs"/>
          <w:b/>
          <w:sz w:val="24"/>
          <w:szCs w:val="24"/>
          <w:cs/>
          <w:lang w:bidi="hi-IN"/>
        </w:rPr>
        <w:t xml:space="preserve"> </w:t>
      </w:r>
      <w:r w:rsidRPr="00F96F79">
        <w:rPr>
          <w:rFonts w:ascii="Mangal" w:eastAsia="Times New Roman" w:hAnsi="Mangal"/>
          <w:b/>
          <w:sz w:val="24"/>
          <w:szCs w:val="24"/>
          <w:cs/>
          <w:lang w:bidi="hi-IN"/>
        </w:rPr>
        <w:t>पटल पर रख दिया गया है।</w:t>
      </w:r>
    </w:p>
    <w:p w:rsidR="004552B8" w:rsidRPr="00F96F79" w:rsidRDefault="004552B8" w:rsidP="004552B8">
      <w:pPr>
        <w:spacing w:after="0" w:line="240" w:lineRule="auto"/>
        <w:ind w:right="-171"/>
        <w:jc w:val="center"/>
        <w:rPr>
          <w:rFonts w:ascii="Mangal" w:eastAsia="Times New Roman" w:hAnsi="Mangal"/>
          <w:bCs/>
          <w:sz w:val="24"/>
          <w:szCs w:val="24"/>
          <w:lang w:val="en-US" w:bidi="hi-IN"/>
        </w:rPr>
      </w:pPr>
      <w:r w:rsidRPr="00F96F79">
        <w:rPr>
          <w:rFonts w:ascii="Mangal" w:eastAsia="Times New Roman" w:hAnsi="Mangal"/>
          <w:bCs/>
          <w:sz w:val="24"/>
          <w:szCs w:val="24"/>
          <w:lang w:val="en-US" w:bidi="hi-IN"/>
        </w:rPr>
        <w:t>*****</w:t>
      </w:r>
    </w:p>
    <w:p w:rsidR="004552B8" w:rsidRPr="00F96F79" w:rsidRDefault="004552B8" w:rsidP="004552B8">
      <w:pPr>
        <w:spacing w:after="0" w:line="240" w:lineRule="auto"/>
        <w:ind w:right="-171"/>
        <w:jc w:val="both"/>
        <w:rPr>
          <w:rFonts w:ascii="Mangal" w:hAnsi="Mangal" w:hint="cs"/>
          <w:bCs/>
          <w:sz w:val="24"/>
          <w:szCs w:val="24"/>
        </w:rPr>
      </w:pPr>
      <w:r w:rsidRPr="00F96F79">
        <w:rPr>
          <w:rFonts w:ascii="Mangal" w:hAnsi="Mangal"/>
          <w:b/>
          <w:sz w:val="24"/>
          <w:szCs w:val="24"/>
          <w:cs/>
        </w:rPr>
        <w:br w:type="page"/>
      </w:r>
      <w:r w:rsidRPr="00F8454A">
        <w:rPr>
          <w:rFonts w:ascii="Mangal" w:hAnsi="Mangal"/>
          <w:b/>
          <w:bCs/>
          <w:sz w:val="24"/>
          <w:szCs w:val="24"/>
          <w:cs/>
          <w:lang w:bidi="hi-IN"/>
        </w:rPr>
        <w:lastRenderedPageBreak/>
        <w:t>बालिकाओं के लिए शिक्षा</w:t>
      </w:r>
      <w:r>
        <w:rPr>
          <w:rFonts w:ascii="Mangal" w:hAnsi="Mangal" w:hint="cs"/>
          <w:b/>
          <w:bCs/>
          <w:sz w:val="24"/>
          <w:szCs w:val="24"/>
          <w:cs/>
          <w:lang w:bidi="hi-IN"/>
        </w:rPr>
        <w:t xml:space="preserve"> के संबंध में </w:t>
      </w:r>
      <w:r>
        <w:rPr>
          <w:rFonts w:ascii="Mangal" w:hAnsi="Mangal"/>
          <w:b/>
          <w:bCs/>
          <w:sz w:val="24"/>
          <w:szCs w:val="24"/>
          <w:cs/>
          <w:lang w:bidi="hi-IN"/>
        </w:rPr>
        <w:t>श्रीमती जया बच्चन</w:t>
      </w:r>
      <w:r>
        <w:rPr>
          <w:rFonts w:ascii="Mangal" w:hAnsi="Mangal"/>
          <w:b/>
          <w:bCs/>
          <w:sz w:val="24"/>
          <w:szCs w:val="24"/>
          <w:cs/>
          <w:lang w:val="en-US" w:bidi="hi-IN"/>
        </w:rPr>
        <w:t xml:space="preserve"> </w:t>
      </w:r>
      <w:r w:rsidRPr="00F96F79">
        <w:rPr>
          <w:rFonts w:ascii="Mangal" w:hAnsi="Mangal" w:hint="cs"/>
          <w:b/>
          <w:bCs/>
          <w:sz w:val="24"/>
          <w:szCs w:val="24"/>
          <w:cs/>
          <w:lang w:val="en-US" w:bidi="hi-IN"/>
        </w:rPr>
        <w:t xml:space="preserve">द्वारा </w:t>
      </w:r>
      <w:r w:rsidRPr="00F96F79">
        <w:rPr>
          <w:rFonts w:ascii="Mangal" w:hAnsi="Mangal" w:hint="cs"/>
          <w:bCs/>
          <w:sz w:val="24"/>
          <w:szCs w:val="24"/>
          <w:cs/>
        </w:rPr>
        <w:t xml:space="preserve">दिनांक </w:t>
      </w:r>
      <w:r w:rsidRPr="00F96F79">
        <w:rPr>
          <w:rFonts w:ascii="Mangal" w:hAnsi="Mangal" w:hint="cs"/>
          <w:b/>
          <w:sz w:val="24"/>
          <w:szCs w:val="24"/>
        </w:rPr>
        <w:t>28.07.2014</w:t>
      </w:r>
      <w:r w:rsidRPr="00F96F79">
        <w:rPr>
          <w:rFonts w:ascii="Mangal" w:hAnsi="Mangal" w:hint="cs"/>
          <w:bCs/>
          <w:sz w:val="24"/>
          <w:szCs w:val="24"/>
          <w:cs/>
        </w:rPr>
        <w:t xml:space="preserve"> को राज्‍य सभा में पूछ</w:t>
      </w:r>
      <w:r>
        <w:rPr>
          <w:rFonts w:ascii="Mangal" w:hAnsi="Mangal" w:hint="cs"/>
          <w:bCs/>
          <w:sz w:val="24"/>
          <w:szCs w:val="24"/>
          <w:cs/>
        </w:rPr>
        <w:t>े जाने वाले तारांकित प्रश्‍न सं</w:t>
      </w:r>
      <w:r>
        <w:rPr>
          <w:rFonts w:ascii="Mangal" w:hAnsi="Mangal" w:hint="cs"/>
          <w:bCs/>
          <w:sz w:val="24"/>
          <w:szCs w:val="24"/>
          <w:cs/>
          <w:lang w:bidi="hi-IN"/>
        </w:rPr>
        <w:t>ख्या</w:t>
      </w:r>
      <w:r w:rsidRPr="00F96F79">
        <w:rPr>
          <w:rFonts w:ascii="Mangal" w:hAnsi="Mangal" w:hint="cs"/>
          <w:bCs/>
          <w:sz w:val="24"/>
          <w:szCs w:val="24"/>
          <w:cs/>
        </w:rPr>
        <w:t xml:space="preserve"> </w:t>
      </w:r>
      <w:r>
        <w:rPr>
          <w:rFonts w:ascii="Mangal" w:hAnsi="Mangal" w:hint="cs"/>
          <w:bCs/>
          <w:sz w:val="24"/>
          <w:szCs w:val="24"/>
          <w:cs/>
          <w:lang w:bidi="hi-IN"/>
        </w:rPr>
        <w:t>300</w:t>
      </w:r>
      <w:r w:rsidRPr="00F96F79">
        <w:rPr>
          <w:rFonts w:ascii="Mangal" w:hAnsi="Mangal" w:hint="cs"/>
          <w:bCs/>
          <w:sz w:val="24"/>
          <w:szCs w:val="24"/>
          <w:cs/>
        </w:rPr>
        <w:t xml:space="preserve"> के भाग (क)</w:t>
      </w:r>
      <w:r>
        <w:rPr>
          <w:rFonts w:ascii="Mangal" w:hAnsi="Mangal" w:hint="cs"/>
          <w:bCs/>
          <w:sz w:val="24"/>
          <w:szCs w:val="24"/>
          <w:cs/>
        </w:rPr>
        <w:t xml:space="preserve"> </w:t>
      </w:r>
      <w:r>
        <w:rPr>
          <w:rFonts w:ascii="Mangal" w:hAnsi="Mangal" w:hint="cs"/>
          <w:bCs/>
          <w:sz w:val="24"/>
          <w:szCs w:val="24"/>
          <w:cs/>
          <w:lang w:bidi="hi-IN"/>
        </w:rPr>
        <w:t>से</w:t>
      </w:r>
      <w:r w:rsidRPr="00F96F79">
        <w:rPr>
          <w:rFonts w:ascii="Mangal" w:hAnsi="Mangal" w:hint="cs"/>
          <w:bCs/>
          <w:sz w:val="24"/>
          <w:szCs w:val="24"/>
          <w:cs/>
        </w:rPr>
        <w:t xml:space="preserve"> (</w:t>
      </w:r>
      <w:r>
        <w:rPr>
          <w:rFonts w:ascii="Mangal" w:hAnsi="Mangal" w:hint="cs"/>
          <w:bCs/>
          <w:sz w:val="24"/>
          <w:szCs w:val="24"/>
          <w:cs/>
          <w:lang w:bidi="hi-IN"/>
        </w:rPr>
        <w:t>ग</w:t>
      </w:r>
      <w:r w:rsidRPr="00F96F79">
        <w:rPr>
          <w:rFonts w:ascii="Mangal" w:hAnsi="Mangal" w:hint="cs"/>
          <w:bCs/>
          <w:sz w:val="24"/>
          <w:szCs w:val="24"/>
          <w:cs/>
        </w:rPr>
        <w:t xml:space="preserve">) के उत्‍तर में उल्लिखित विवरण </w:t>
      </w:r>
    </w:p>
    <w:p w:rsidR="004552B8" w:rsidRPr="00F96F79" w:rsidRDefault="004552B8" w:rsidP="004552B8">
      <w:pPr>
        <w:pStyle w:val="NoSpacing"/>
        <w:ind w:right="-171"/>
        <w:jc w:val="both"/>
        <w:rPr>
          <w:rFonts w:ascii="Mangal" w:hAnsi="Mangal" w:hint="cs"/>
          <w:bCs/>
          <w:szCs w:val="24"/>
        </w:rPr>
      </w:pPr>
    </w:p>
    <w:p w:rsidR="004552B8" w:rsidRDefault="004552B8" w:rsidP="004552B8">
      <w:pPr>
        <w:spacing w:after="0" w:line="240" w:lineRule="auto"/>
        <w:ind w:right="-171"/>
        <w:jc w:val="both"/>
        <w:rPr>
          <w:rFonts w:ascii="Mangal" w:hAnsi="Mangal" w:hint="cs"/>
          <w:b/>
          <w:szCs w:val="24"/>
          <w:lang w:bidi="hi-IN"/>
        </w:rPr>
      </w:pPr>
      <w:r w:rsidRPr="00F96F79">
        <w:rPr>
          <w:rFonts w:ascii="Mangal" w:hAnsi="Mangal" w:hint="cs"/>
          <w:bCs/>
          <w:sz w:val="24"/>
          <w:szCs w:val="24"/>
          <w:cs/>
        </w:rPr>
        <w:t>(</w:t>
      </w:r>
      <w:r>
        <w:rPr>
          <w:rFonts w:ascii="Mangal" w:hAnsi="Mangal" w:hint="cs"/>
          <w:bCs/>
          <w:szCs w:val="24"/>
          <w:cs/>
        </w:rPr>
        <w:t xml:space="preserve">क) </w:t>
      </w:r>
      <w:r>
        <w:rPr>
          <w:rFonts w:ascii="Mangal" w:hAnsi="Mangal" w:hint="cs"/>
          <w:bCs/>
          <w:szCs w:val="24"/>
          <w:cs/>
          <w:lang w:bidi="hi-IN"/>
        </w:rPr>
        <w:t>से</w:t>
      </w:r>
      <w:r>
        <w:rPr>
          <w:rFonts w:ascii="Mangal" w:hAnsi="Mangal" w:hint="cs"/>
          <w:bCs/>
          <w:szCs w:val="24"/>
          <w:cs/>
        </w:rPr>
        <w:t xml:space="preserve"> (</w:t>
      </w:r>
      <w:r>
        <w:rPr>
          <w:rFonts w:ascii="Mangal" w:hAnsi="Mangal" w:hint="cs"/>
          <w:bCs/>
          <w:szCs w:val="24"/>
          <w:cs/>
          <w:lang w:bidi="hi-IN"/>
        </w:rPr>
        <w:t>ग</w:t>
      </w:r>
      <w:r w:rsidRPr="00F96F79">
        <w:rPr>
          <w:rFonts w:ascii="Mangal" w:hAnsi="Mangal" w:hint="cs"/>
          <w:bCs/>
          <w:sz w:val="24"/>
          <w:szCs w:val="24"/>
          <w:cs/>
        </w:rPr>
        <w:t xml:space="preserve">) </w:t>
      </w:r>
      <w:r w:rsidRPr="00F96F79">
        <w:rPr>
          <w:rFonts w:ascii="Mangal" w:hAnsi="Mangal"/>
          <w:bCs/>
          <w:sz w:val="24"/>
          <w:szCs w:val="24"/>
        </w:rPr>
        <w:t>:</w:t>
      </w:r>
      <w:r w:rsidRPr="00F96F79">
        <w:rPr>
          <w:rFonts w:ascii="Mangal" w:hAnsi="Mangal" w:hint="cs"/>
          <w:b/>
          <w:sz w:val="24"/>
          <w:szCs w:val="24"/>
          <w:cs/>
        </w:rPr>
        <w:t xml:space="preserve"> </w:t>
      </w:r>
      <w:r>
        <w:rPr>
          <w:rFonts w:ascii="Mangal" w:hAnsi="Mangal" w:hint="cs"/>
          <w:b/>
          <w:sz w:val="24"/>
          <w:szCs w:val="24"/>
          <w:cs/>
          <w:lang w:bidi="hi-IN"/>
        </w:rPr>
        <w:t xml:space="preserve">वर्ष 2013-14 के </w:t>
      </w:r>
      <w:r>
        <w:rPr>
          <w:rFonts w:ascii="Mangal" w:hAnsi="Mangal" w:hint="cs"/>
          <w:b/>
          <w:szCs w:val="24"/>
          <w:cs/>
          <w:lang w:bidi="hi-IN"/>
        </w:rPr>
        <w:t>एकीकृत जिला सूचना प्रणाली (यूडीआईएसई) आंकड़ों के अनुसार बालिकाओं का सकल नामांकन अनुपात प्राथमिक स्तर पर 102.65</w:t>
      </w:r>
      <w:r w:rsidRPr="009B5463">
        <w:rPr>
          <w:rFonts w:ascii="Mangal" w:hAnsi="Mangal"/>
          <w:bCs/>
          <w:szCs w:val="24"/>
          <w:lang w:bidi="hi-IN"/>
        </w:rPr>
        <w:t>%</w:t>
      </w:r>
      <w:r>
        <w:rPr>
          <w:rFonts w:ascii="Mangal" w:hAnsi="Mangal" w:hint="cs"/>
          <w:bCs/>
          <w:szCs w:val="24"/>
          <w:cs/>
          <w:lang w:bidi="hi-IN"/>
        </w:rPr>
        <w:t xml:space="preserve">, </w:t>
      </w:r>
      <w:r>
        <w:rPr>
          <w:rFonts w:ascii="Mangal" w:hAnsi="Mangal" w:hint="cs"/>
          <w:b/>
          <w:szCs w:val="24"/>
          <w:cs/>
          <w:lang w:bidi="hi-IN"/>
        </w:rPr>
        <w:t>प्रारंभिक स्तर पर 99.09</w:t>
      </w:r>
      <w:r w:rsidRPr="009B5463">
        <w:rPr>
          <w:rFonts w:ascii="Mangal" w:hAnsi="Mangal"/>
          <w:bCs/>
          <w:szCs w:val="24"/>
          <w:lang w:bidi="hi-IN"/>
        </w:rPr>
        <w:t>%</w:t>
      </w:r>
      <w:r>
        <w:rPr>
          <w:rFonts w:ascii="Mangal" w:hAnsi="Mangal" w:hint="cs"/>
          <w:b/>
          <w:szCs w:val="24"/>
          <w:cs/>
          <w:lang w:bidi="hi-IN"/>
        </w:rPr>
        <w:t>, माध्यमिक स्तर पर 75.15</w:t>
      </w:r>
      <w:r>
        <w:rPr>
          <w:rFonts w:ascii="Mangal" w:hAnsi="Mangal"/>
          <w:b/>
          <w:szCs w:val="24"/>
          <w:lang w:bidi="hi-IN"/>
        </w:rPr>
        <w:t>%</w:t>
      </w:r>
      <w:r>
        <w:rPr>
          <w:rFonts w:ascii="Mangal" w:hAnsi="Mangal" w:hint="cs"/>
          <w:b/>
          <w:szCs w:val="24"/>
          <w:cs/>
          <w:lang w:bidi="hi-IN"/>
        </w:rPr>
        <w:t xml:space="preserve"> और उच्च माध्यमिक स्तर पर 49.81</w:t>
      </w:r>
      <w:r>
        <w:rPr>
          <w:rFonts w:ascii="Mangal" w:hAnsi="Mangal"/>
          <w:b/>
          <w:szCs w:val="24"/>
          <w:lang w:bidi="hi-IN"/>
        </w:rPr>
        <w:t>%</w:t>
      </w:r>
      <w:r>
        <w:rPr>
          <w:rFonts w:ascii="Mangal" w:hAnsi="Mangal" w:hint="cs"/>
          <w:b/>
          <w:szCs w:val="24"/>
          <w:cs/>
          <w:lang w:bidi="hi-IN"/>
        </w:rPr>
        <w:t xml:space="preserve"> है।</w:t>
      </w:r>
    </w:p>
    <w:p w:rsidR="004552B8" w:rsidRDefault="004552B8" w:rsidP="004552B8">
      <w:pPr>
        <w:spacing w:after="0" w:line="240" w:lineRule="auto"/>
        <w:ind w:right="-171"/>
        <w:jc w:val="both"/>
        <w:rPr>
          <w:rFonts w:ascii="Mangal" w:hAnsi="Mangal" w:hint="cs"/>
          <w:b/>
          <w:sz w:val="24"/>
          <w:szCs w:val="24"/>
          <w:lang w:bidi="hi-IN"/>
        </w:rPr>
      </w:pPr>
    </w:p>
    <w:p w:rsidR="004552B8" w:rsidRDefault="004552B8" w:rsidP="004552B8">
      <w:pPr>
        <w:spacing w:after="0" w:line="240" w:lineRule="auto"/>
        <w:ind w:right="-171"/>
        <w:jc w:val="both"/>
        <w:rPr>
          <w:rFonts w:ascii="Mangal" w:hAnsi="Mangal" w:hint="cs"/>
          <w:b/>
          <w:sz w:val="24"/>
          <w:szCs w:val="24"/>
          <w:lang w:bidi="hi-IN"/>
        </w:rPr>
      </w:pPr>
      <w:r>
        <w:rPr>
          <w:rFonts w:ascii="Mangal" w:hAnsi="Mangal" w:hint="cs"/>
          <w:b/>
          <w:sz w:val="24"/>
          <w:szCs w:val="24"/>
          <w:cs/>
          <w:lang w:bidi="hi-IN"/>
        </w:rPr>
        <w:t>सर्व शिक्षा अभियान (एसएसए) और राष्ट्रीय माध्यमिक शिक्षा अभियान (आरएमएसए) क्रमशः प्रारंभिक और माध्यमिक शिक्षा के सर्वसुलभीकरण के कार्यक्रम हैं, जिनमें बालिकाओं के लिए लक्षित कार्यक्रम हैं। बालिका शिक्षा के लिए एसएसए की कार्यनीतियों में अन्य बातों के साथ-साथ बालिकाओं के लिए पड़ोस में स्कूल खोलना ताकि बालिकाएं आसानी से स्कूल पहुंच सकें, महिला शिक्षकों सहित अतिरिक्त शिक्षकों की नियुक्ति, निःशुल्क पाठ्य-पुस्तकें, निःशुल्क वर्दियां, बालिकाओं हेतु अलग शौचालय बालिकाओं की भागीदारी को बढ़ावा देने के लिए शिक्षकों को बालिकाओं के प्रति संवेदनशील बनाने का कार्यक्रम, पाठ्य-पुस्तकों सहित लड़कियों के लिए सुग्राही पठन-पाठन सामग्री शामिल है। इसके अतिरिक्त, अनुसूचित जाति/अनुसूचित जनजाति/अन्य पिछड़ा वर्ग/मुस्लिम और गरीबी रेखा से नीचे के परिवारों की बालिकाओं को आवासीय उच्च प्राथमिक स्कूल उपलब्ध करवाने के लिए शैक्षिक रूप से पिछड़े ऐसे ब्लॉकों में, जहां महिला ग्रामीण साक्षरता स्तर दर राष्ट्रीय औसत से कम है, कस्तूरबा गांधी बालिका विद्यालय (केजीबीवी) खोले गए हैं।</w:t>
      </w:r>
    </w:p>
    <w:p w:rsidR="004552B8" w:rsidRDefault="004552B8" w:rsidP="004552B8">
      <w:pPr>
        <w:spacing w:after="0" w:line="240" w:lineRule="auto"/>
        <w:ind w:right="-171"/>
        <w:jc w:val="both"/>
        <w:rPr>
          <w:rFonts w:ascii="Mangal" w:hAnsi="Mangal" w:hint="cs"/>
          <w:b/>
          <w:sz w:val="24"/>
          <w:szCs w:val="24"/>
          <w:lang w:bidi="hi-IN"/>
        </w:rPr>
      </w:pPr>
    </w:p>
    <w:p w:rsidR="004552B8" w:rsidRDefault="004552B8" w:rsidP="004552B8">
      <w:pPr>
        <w:spacing w:after="0" w:line="240" w:lineRule="auto"/>
        <w:ind w:right="-171"/>
        <w:jc w:val="both"/>
        <w:rPr>
          <w:rFonts w:ascii="Mangal" w:hAnsi="Mangal" w:hint="cs"/>
          <w:b/>
          <w:sz w:val="24"/>
          <w:szCs w:val="24"/>
          <w:lang w:bidi="hi-IN"/>
        </w:rPr>
      </w:pPr>
      <w:r>
        <w:rPr>
          <w:rFonts w:ascii="Mangal" w:hAnsi="Mangal" w:hint="cs"/>
          <w:b/>
          <w:sz w:val="24"/>
          <w:szCs w:val="24"/>
          <w:cs/>
          <w:lang w:bidi="hi-IN"/>
        </w:rPr>
        <w:t xml:space="preserve">आरएमएसए में माध्यमिक स्कूलों के सुदृढ़ीकरण और नए स्कूल खोलने, अतिरिक्त शिक्षकों, दूरस्थ/पहाड़ी क्षेत्रों में शिक्षकों हेतु आवासीय क्वार्टरों, शैक्षणिक रूप से पिछड़े ब्लॉकों में बालिका छात्रावासों, शिक्षकों का महिलाओं के प्रति संवेदशनशील होना, बालिकाओं हेतु अलग शौचालय ब्लॉक, स्कूलों में बालिकाओं के लिए कार्यकलाप कक्ष आदि का प्रावधान किया गया है। माध्यमिक शिक्षा हेतु बालिकाओं को प्रोत्साहन देने की राष्ट्रीय योजना (एनएसआईजीएसई) द्वारा कक्षा </w:t>
      </w:r>
      <w:r w:rsidRPr="00903BC9">
        <w:rPr>
          <w:rFonts w:ascii="Mangal" w:hAnsi="Mangal"/>
          <w:bCs/>
          <w:sz w:val="24"/>
          <w:szCs w:val="24"/>
          <w:lang w:bidi="hi-IN"/>
        </w:rPr>
        <w:t>IX</w:t>
      </w:r>
      <w:r>
        <w:rPr>
          <w:rFonts w:ascii="Mangal" w:hAnsi="Mangal" w:hint="cs"/>
          <w:b/>
          <w:sz w:val="24"/>
          <w:szCs w:val="24"/>
          <w:cs/>
          <w:lang w:bidi="hi-IN"/>
        </w:rPr>
        <w:t xml:space="preserve"> तक सावधि जमा खाता हेतु निधियां प्रदान करते हुए विशेष रूप से अनुसूचित जाति/अनुसूचित जनजाति समुदायों की बालिकाओं की पढ़ाई बीच में छोड़ने की दर को घटाने और उनके नामांकन को बढ़ाने के प्रयास किए जाते हैं।</w:t>
      </w:r>
    </w:p>
    <w:p w:rsidR="004552B8" w:rsidRPr="00114949" w:rsidRDefault="004552B8" w:rsidP="004552B8">
      <w:pPr>
        <w:spacing w:after="0" w:line="240" w:lineRule="auto"/>
        <w:ind w:right="-171"/>
        <w:jc w:val="center"/>
        <w:rPr>
          <w:rFonts w:ascii="Mangal" w:hAnsi="Mangal"/>
          <w:sz w:val="24"/>
          <w:szCs w:val="24"/>
          <w:lang w:bidi="hi-IN"/>
        </w:rPr>
      </w:pPr>
      <w:r w:rsidRPr="00114949">
        <w:rPr>
          <w:rFonts w:ascii="Mangal" w:hAnsi="Mangal"/>
          <w:sz w:val="24"/>
          <w:szCs w:val="24"/>
          <w:lang w:bidi="hi-IN"/>
        </w:rPr>
        <w:t>*****</w:t>
      </w:r>
    </w:p>
    <w:p w:rsidR="00F32F39" w:rsidRDefault="004552B8"/>
    <w:sectPr w:rsidR="00F32F39" w:rsidSect="00C279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552B8"/>
    <w:rsid w:val="004552B8"/>
    <w:rsid w:val="006A7CFD"/>
    <w:rsid w:val="00C27942"/>
    <w:rsid w:val="00E55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2B8"/>
    <w:rPr>
      <w:rFonts w:ascii="Calibri" w:eastAsia="Calibri" w:hAnsi="Calibri" w:cs="Mangal"/>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52B8"/>
    <w:pPr>
      <w:spacing w:after="0" w:line="240" w:lineRule="auto"/>
    </w:pPr>
    <w:rPr>
      <w:rFonts w:ascii="Times New Roman" w:eastAsia="Times New Roman" w:hAnsi="Times New Roman" w:cs="Mangal"/>
      <w:sz w:val="24"/>
      <w:szCs w:val="21"/>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2266</Characters>
  <Application>Microsoft Office Word</Application>
  <DocSecurity>0</DocSecurity>
  <Lines>18</Lines>
  <Paragraphs>5</Paragraphs>
  <ScaleCrop>false</ScaleCrop>
  <Company>Hewlett-Packard Company</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 Bisht</dc:creator>
  <cp:lastModifiedBy>Pushpa Bisht</cp:lastModifiedBy>
  <cp:revision>1</cp:revision>
  <dcterms:created xsi:type="dcterms:W3CDTF">2014-07-28T11:05:00Z</dcterms:created>
  <dcterms:modified xsi:type="dcterms:W3CDTF">2014-07-28T11:05:00Z</dcterms:modified>
</cp:coreProperties>
</file>