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43" w:rsidRPr="00B07A78" w:rsidRDefault="007D6243" w:rsidP="007D6243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Hkkjr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ljdkj</w:t>
      </w:r>
      <w:proofErr w:type="spellEnd"/>
    </w:p>
    <w:p w:rsidR="007D6243" w:rsidRPr="00B07A78" w:rsidRDefault="007D6243" w:rsidP="007D6243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dks;</w:t>
      </w:r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yk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=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ky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;</w:t>
      </w:r>
    </w:p>
    <w:p w:rsidR="007D6243" w:rsidRPr="00B07A78" w:rsidRDefault="007D6243" w:rsidP="007D6243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jkT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;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lHkk</w:t>
      </w:r>
      <w:proofErr w:type="spellEnd"/>
    </w:p>
    <w:p w:rsidR="007D6243" w:rsidRPr="00B07A78" w:rsidRDefault="007D6243" w:rsidP="007D6243">
      <w:pPr>
        <w:spacing w:line="276" w:lineRule="auto"/>
        <w:jc w:val="right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rkjkafdr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iz'u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gram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la[</w:t>
      </w:r>
      <w:proofErr w:type="gram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;k </w:t>
      </w:r>
      <w:r>
        <w:rPr>
          <w:rFonts w:ascii="Kruti Dev 010" w:hAnsi="Kruti Dev 010" w:cstheme="minorBidi" w:hint="cs"/>
          <w:b/>
          <w:bCs/>
          <w:sz w:val="30"/>
          <w:szCs w:val="27"/>
          <w:u w:val="single"/>
          <w:cs/>
          <w:lang w:val="fr-FR" w:bidi="hi-IN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281</w:t>
      </w:r>
    </w:p>
    <w:p w:rsidR="007D6243" w:rsidRPr="00B07A78" w:rsidRDefault="007D6243" w:rsidP="007D6243">
      <w:pPr>
        <w:spacing w:line="276" w:lineRule="auto"/>
        <w:jc w:val="center"/>
        <w:rPr>
          <w:rFonts w:ascii="Kruti Dev 010" w:hAnsi="Kruti Dev 010"/>
          <w:sz w:val="30"/>
          <w:szCs w:val="30"/>
          <w:lang w:val="fr-FR"/>
        </w:rPr>
      </w:pPr>
    </w:p>
    <w:p w:rsidR="007D6243" w:rsidRPr="00B07A78" w:rsidRDefault="007D6243" w:rsidP="007D6243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28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tqykbZ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7D6243" w:rsidRPr="00227363" w:rsidRDefault="007D6243" w:rsidP="007D6243">
      <w:pPr>
        <w:spacing w:line="276" w:lineRule="auto"/>
        <w:jc w:val="right"/>
        <w:rPr>
          <w:rFonts w:ascii="Mangal" w:hAnsi="Mangal" w:cs="Mangal"/>
          <w:b/>
          <w:bCs/>
          <w:sz w:val="30"/>
          <w:szCs w:val="30"/>
          <w:u w:val="single"/>
          <w:lang w:val="fr-FR"/>
        </w:rPr>
      </w:pPr>
      <w:r w:rsidRPr="00227363">
        <w:rPr>
          <w:rFonts w:ascii="Mangal" w:hAnsi="Mangal" w:cs="Mangal"/>
          <w:b/>
          <w:bCs/>
          <w:sz w:val="30"/>
          <w:szCs w:val="30"/>
          <w:u w:val="single"/>
          <w:lang w:val="fr-FR"/>
        </w:rPr>
        <w:t xml:space="preserve">  </w:t>
      </w:r>
    </w:p>
    <w:p w:rsidR="007D6243" w:rsidRPr="00603F04" w:rsidRDefault="007D6243" w:rsidP="007D6243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k.Mksa</w:t>
      </w:r>
      <w:proofErr w:type="spellEnd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vkoaVu</w:t>
      </w:r>
      <w:proofErr w:type="spellEnd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fujLr</w:t>
      </w:r>
      <w:proofErr w:type="spellEnd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603F04">
        <w:rPr>
          <w:rFonts w:ascii="DevLys 010" w:hAnsi="DevLys 010" w:cs="Vivek-BoldA"/>
          <w:b/>
          <w:bCs/>
          <w:color w:val="231F20"/>
          <w:sz w:val="30"/>
          <w:szCs w:val="30"/>
        </w:rPr>
        <w:t>djuk</w:t>
      </w:r>
      <w:proofErr w:type="spellEnd"/>
    </w:p>
    <w:p w:rsidR="007D6243" w:rsidRPr="00B07A78" w:rsidRDefault="007D6243" w:rsidP="007D6243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7D6243" w:rsidRPr="00B07A78" w:rsidRDefault="00227363" w:rsidP="007D6243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0B7326">
        <w:rPr>
          <w:rFonts w:ascii="Mangal" w:hAnsi="Mangal" w:cs="Mangal"/>
          <w:b/>
          <w:bCs/>
          <w:lang w:val="fr-FR"/>
        </w:rPr>
        <w:t>*281</w:t>
      </w:r>
      <w:r w:rsidR="007D6243" w:rsidRPr="00227363">
        <w:rPr>
          <w:rFonts w:ascii="Mangal" w:hAnsi="Mangal" w:cs="Mangal"/>
          <w:b/>
          <w:bCs/>
          <w:sz w:val="30"/>
          <w:szCs w:val="30"/>
          <w:lang w:val="fr-FR"/>
        </w:rPr>
        <w:t xml:space="preserve"> </w:t>
      </w:r>
      <w:proofErr w:type="spellStart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proofErr w:type="gramStart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>lhñ</w:t>
      </w:r>
      <w:proofErr w:type="spellEnd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,</w:t>
      </w:r>
      <w:proofErr w:type="spellStart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>eñ</w:t>
      </w:r>
      <w:proofErr w:type="spellEnd"/>
      <w:proofErr w:type="gramEnd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7D6243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>jes'k</w:t>
      </w:r>
      <w:proofErr w:type="spellEnd"/>
      <w:r w:rsidR="007D6243" w:rsidRPr="00B07A7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%</w:t>
      </w:r>
    </w:p>
    <w:p w:rsidR="007D6243" w:rsidRPr="00B07A78" w:rsidRDefault="007D6243" w:rsidP="007D6243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7D6243" w:rsidRPr="00B07A78" w:rsidRDefault="007D6243" w:rsidP="007D6243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B07A78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>%</w:t>
      </w:r>
    </w:p>
    <w:p w:rsidR="007D6243" w:rsidRPr="00B07A78" w:rsidRDefault="007D6243" w:rsidP="007D6243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7D6243" w:rsidRDefault="007D6243" w:rsidP="007D6243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277A66">
        <w:rPr>
          <w:rFonts w:ascii="Kruti Dev 010" w:hAnsi="Kruti Dev 010" w:cs="Vivek-BoldA"/>
          <w:color w:val="231F20"/>
          <w:sz w:val="30"/>
          <w:szCs w:val="30"/>
        </w:rPr>
        <w:t>¼d½</w:t>
      </w:r>
      <w:r w:rsidRPr="00277A66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277A66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us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ljdkjh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{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= ds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miØeksa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fHkUu&amp;fHkUu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le;ksa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vkoafVr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>, x,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k.Mksa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fujLr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fn;k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7D6243" w:rsidRPr="00277A66" w:rsidRDefault="007D6243" w:rsidP="007D6243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7D6243" w:rsidRDefault="007D6243" w:rsidP="007D6243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277A66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277A66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rRlacaè</w:t>
      </w:r>
      <w:r w:rsidR="000F6B44">
        <w:rPr>
          <w:rFonts w:ascii="Kruti Dev 010" w:hAnsi="Kruti Dev 010" w:cs="Vivek-BoldA"/>
          <w:color w:val="231F20"/>
          <w:sz w:val="30"/>
          <w:szCs w:val="30"/>
        </w:rPr>
        <w:t>k</w:t>
      </w:r>
      <w:r w:rsidRPr="00277A66">
        <w:rPr>
          <w:rFonts w:ascii="Kruti Dev 010" w:hAnsi="Kruti Dev 010" w:cs="Vivek-BoldA"/>
          <w:color w:val="231F20"/>
          <w:sz w:val="30"/>
          <w:szCs w:val="30"/>
        </w:rPr>
        <w:t>h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>]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k.Mksa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fdl&amp;fdl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rkjh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[k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fdl&amp;fdl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rkjh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[k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bls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fujLr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7D6243" w:rsidRPr="00277A66" w:rsidRDefault="007D6243" w:rsidP="007D6243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7D6243" w:rsidRPr="00277A66" w:rsidRDefault="007D6243" w:rsidP="007D6243">
      <w:pPr>
        <w:ind w:left="720" w:hanging="720"/>
        <w:jc w:val="both"/>
        <w:rPr>
          <w:rFonts w:ascii="Kruti Dev 010" w:hAnsi="Kruti Dev 010" w:cstheme="minorBidi"/>
          <w:color w:val="231F20"/>
          <w:sz w:val="30"/>
          <w:szCs w:val="30"/>
          <w:lang w:bidi="hi-IN"/>
        </w:rPr>
      </w:pPr>
      <w:r w:rsidRPr="00277A66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vkoafVr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gramStart"/>
      <w:r w:rsidRPr="00277A66">
        <w:rPr>
          <w:rFonts w:ascii="Kruti Dev 010" w:hAnsi="Kruti Dev 010" w:cs="Vivek-BoldA"/>
          <w:color w:val="231F20"/>
          <w:sz w:val="30"/>
          <w:szCs w:val="30"/>
        </w:rPr>
        <w:t>;s</w:t>
      </w:r>
      <w:proofErr w:type="spellEnd"/>
      <w:proofErr w:type="gram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x,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k.Mksa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f</w:t>
      </w:r>
      <w:r w:rsidR="002A2517">
        <w:rPr>
          <w:rFonts w:ascii="Kruti Dev 010" w:hAnsi="Kruti Dev 010" w:cs="Vivek-BoldA"/>
          <w:color w:val="231F20"/>
          <w:sz w:val="30"/>
          <w:szCs w:val="30"/>
        </w:rPr>
        <w:t>odflr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u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ikus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tCr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cSa</w:t>
      </w:r>
      <w:r w:rsidRPr="00277A66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xkjaVh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 can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fd</w:t>
      </w:r>
      <w:proofErr w:type="spellEnd"/>
      <w:r w:rsidR="002A2517">
        <w:rPr>
          <w:rFonts w:ascii="Kruti Dev 010" w:hAnsi="Kruti Dev 010" w:cs="Vivek-BoldA"/>
          <w:color w:val="231F20"/>
          <w:sz w:val="30"/>
          <w:szCs w:val="30"/>
        </w:rPr>
        <w:t xml:space="preserve">, x, </w:t>
      </w:r>
      <w:proofErr w:type="spellStart"/>
      <w:r w:rsidR="002A2517">
        <w:rPr>
          <w:rFonts w:ascii="Kruti Dev 010" w:hAnsi="Kruti Dev 010" w:cs="Vivek-BoldA"/>
          <w:color w:val="231F20"/>
          <w:sz w:val="30"/>
          <w:szCs w:val="30"/>
        </w:rPr>
        <w:t>cSa</w:t>
      </w:r>
      <w:r w:rsidRPr="00277A66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kkrksa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277A66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277A66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7D6243" w:rsidRDefault="007D6243" w:rsidP="007D6243">
      <w:pPr>
        <w:jc w:val="both"/>
        <w:rPr>
          <w:rFonts w:ascii="Kruti Dev 010" w:hAnsi="Kruti Dev 010" w:cstheme="minorBidi"/>
          <w:color w:val="231F20"/>
          <w:sz w:val="30"/>
          <w:szCs w:val="30"/>
          <w:lang w:bidi="hi-IN"/>
        </w:rPr>
      </w:pPr>
    </w:p>
    <w:p w:rsidR="007D6243" w:rsidRPr="00B07A78" w:rsidRDefault="007D6243" w:rsidP="007D6243">
      <w:pPr>
        <w:jc w:val="center"/>
        <w:rPr>
          <w:rFonts w:ascii="Kruti Dev 010" w:hAnsi="Kruti Dev 010" w:cstheme="minorBidi"/>
          <w:b/>
          <w:bCs/>
          <w:color w:val="231F20"/>
          <w:u w:val="single"/>
          <w:lang w:bidi="hi-IN"/>
        </w:rPr>
      </w:pPr>
      <w:r w:rsidRPr="00B07A78">
        <w:rPr>
          <w:rFonts w:ascii="Kruti Dev 010" w:hAnsi="Kruti Dev 010" w:cstheme="minorBidi" w:hint="cs"/>
          <w:b/>
          <w:bCs/>
          <w:color w:val="231F20"/>
          <w:u w:val="single"/>
          <w:cs/>
          <w:lang w:bidi="hi-IN"/>
        </w:rPr>
        <w:t>उत्‍तर</w:t>
      </w:r>
    </w:p>
    <w:p w:rsidR="007D6243" w:rsidRDefault="007D6243" w:rsidP="007D6243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B07A78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>
        <w:rPr>
          <w:rFonts w:ascii="Mangal" w:hAnsi="Mangal" w:cs="Mangal" w:hint="cs"/>
          <w:b/>
          <w:bCs/>
          <w:color w:val="231F20"/>
          <w:u w:val="single"/>
          <w:lang w:bidi="hi-IN"/>
        </w:rPr>
        <w:t>,</w:t>
      </w:r>
      <w:r w:rsidRPr="00B07A78">
        <w:rPr>
          <w:rFonts w:ascii="Mangal" w:hAnsi="Mangal" w:cs="Mangal"/>
          <w:b/>
          <w:bCs/>
          <w:color w:val="231F20"/>
          <w:u w:val="single"/>
          <w:cs/>
          <w:lang w:bidi="hi-IN"/>
        </w:rPr>
        <w:t xml:space="preserve"> विद्युत</w:t>
      </w:r>
      <w:r w:rsidRPr="00B07A78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B07A78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B07A78">
        <w:rPr>
          <w:rFonts w:ascii="Mangal" w:hAnsi="Mangal" w:cs="Mangal" w:hint="cs"/>
          <w:b/>
          <w:bCs/>
          <w:color w:val="231F20"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olor w:val="231F20"/>
          <w:cs/>
          <w:lang w:bidi="hi-IN"/>
        </w:rPr>
        <w:t xml:space="preserve"> </w:t>
      </w:r>
    </w:p>
    <w:p w:rsidR="007D6243" w:rsidRPr="00B07A78" w:rsidRDefault="007D6243" w:rsidP="007D6243">
      <w:pPr>
        <w:jc w:val="center"/>
        <w:rPr>
          <w:rFonts w:ascii="Kruti Dev 010" w:hAnsi="Kruti Dev 010" w:cs="Vivek-BoldA"/>
          <w:b/>
          <w:bCs/>
          <w:color w:val="231F20"/>
          <w:sz w:val="30"/>
          <w:szCs w:val="30"/>
        </w:rPr>
      </w:pPr>
      <w:r w:rsidRPr="00B07A78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7D6243" w:rsidRPr="006F3BB4" w:rsidRDefault="007D6243" w:rsidP="007D6243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</w:p>
    <w:p w:rsidR="007D6243" w:rsidRPr="00227363" w:rsidRDefault="007D6243" w:rsidP="007D6243">
      <w:pPr>
        <w:jc w:val="center"/>
        <w:rPr>
          <w:rFonts w:ascii="Mangal" w:hAnsi="Mangal" w:cs="Mangal"/>
          <w:b/>
          <w:bCs/>
          <w:sz w:val="30"/>
          <w:szCs w:val="27"/>
          <w:u w:val="single"/>
          <w:lang w:val="fr-FR" w:bidi="hi-IN"/>
        </w:rPr>
      </w:pPr>
      <w:r>
        <w:rPr>
          <w:rFonts w:ascii="Kruti Dev 010" w:hAnsi="Kruti Dev 010"/>
          <w:sz w:val="30"/>
          <w:szCs w:val="30"/>
          <w:lang w:val="fr-FR"/>
        </w:rPr>
        <w:t xml:space="preserve"> </w:t>
      </w:r>
    </w:p>
    <w:p w:rsidR="007D6243" w:rsidRPr="00227363" w:rsidRDefault="007D6243" w:rsidP="007D6243">
      <w:pPr>
        <w:jc w:val="both"/>
        <w:rPr>
          <w:rFonts w:ascii="Mangal" w:hAnsi="Mangal" w:cs="Mangal"/>
          <w:lang w:val="fr-FR" w:bidi="hi-IN"/>
        </w:rPr>
      </w:pPr>
      <w:r w:rsidRPr="00082CA5">
        <w:rPr>
          <w:rFonts w:ascii="Aryan2" w:hAnsi="Aryan2" w:cstheme="minorBidi" w:hint="cs"/>
          <w:b/>
          <w:bCs/>
          <w:cs/>
          <w:lang w:val="fr-FR" w:bidi="hi-IN"/>
        </w:rPr>
        <w:t>(क) से (</w:t>
      </w:r>
      <w:r w:rsidRPr="00004C57">
        <w:rPr>
          <w:rFonts w:ascii="Kruti Dev 010" w:hAnsi="Kruti Dev 010" w:cs="Vivek-BoldA"/>
          <w:b/>
          <w:bCs/>
          <w:color w:val="231F20"/>
          <w:sz w:val="30"/>
          <w:szCs w:val="30"/>
        </w:rPr>
        <w:t>x</w:t>
      </w:r>
      <w:r w:rsidRPr="00082CA5">
        <w:rPr>
          <w:rFonts w:ascii="Aryan2" w:hAnsi="Aryan2" w:cstheme="minorBidi" w:hint="cs"/>
          <w:b/>
          <w:bCs/>
          <w:cs/>
          <w:lang w:val="fr-FR" w:bidi="hi-IN"/>
        </w:rPr>
        <w:t xml:space="preserve">) : </w:t>
      </w:r>
      <w:r w:rsidRPr="00082CA5">
        <w:rPr>
          <w:rFonts w:ascii="Aryan2" w:hAnsi="Aryan2" w:cstheme="minorBidi" w:hint="cs"/>
          <w:cs/>
          <w:lang w:val="fr-FR" w:bidi="hi-IN"/>
        </w:rPr>
        <w:t>एक विवरण- पत्र सभा पटल पर रख दिया गया है।</w:t>
      </w:r>
    </w:p>
    <w:p w:rsidR="007D6243" w:rsidRDefault="007D6243" w:rsidP="007D6243">
      <w:pPr>
        <w:jc w:val="both"/>
        <w:rPr>
          <w:rFonts w:ascii="Aryan2" w:hAnsi="Aryan2" w:cstheme="minorBidi"/>
          <w:sz w:val="30"/>
          <w:szCs w:val="27"/>
          <w:cs/>
          <w:lang w:val="fr-FR" w:bidi="hi-IN"/>
        </w:rPr>
        <w:sectPr w:rsidR="007D6243" w:rsidSect="00DE7511">
          <w:pgSz w:w="11907" w:h="16839" w:code="9"/>
          <w:pgMar w:top="1276" w:right="1440" w:bottom="1440" w:left="1440" w:header="720" w:footer="720" w:gutter="0"/>
          <w:cols w:space="720"/>
          <w:docGrid w:linePitch="360"/>
        </w:sectPr>
      </w:pPr>
    </w:p>
    <w:p w:rsidR="007D6243" w:rsidRPr="006B4C04" w:rsidRDefault="006B4C04" w:rsidP="007D6243">
      <w:pPr>
        <w:jc w:val="both"/>
        <w:rPr>
          <w:rFonts w:ascii="Mangal" w:hAnsi="Mangal" w:cs="Mangal"/>
          <w:b/>
          <w:bCs/>
          <w:sz w:val="26"/>
          <w:szCs w:val="26"/>
          <w:lang w:val="fr-FR" w:bidi="hi-IN"/>
        </w:rPr>
      </w:pPr>
      <w:r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lastRenderedPageBreak/>
        <w:t xml:space="preserve">श्री सी.एम. </w:t>
      </w:r>
      <w:r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रमेश</w:t>
      </w:r>
      <w:r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द्वारा </w:t>
      </w:r>
      <w:r w:rsidR="007D6243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दिनांक 28.07.2014 को पूछे जाने वाले राज्‍य सभा तारांकित प्रश्‍न सं. 281 के भाग (क) से (ग) के उत्‍तर में उल्‍लिखित विवरण </w:t>
      </w:r>
      <w:r w:rsidR="007D6243" w:rsidRPr="006B4C04">
        <w:rPr>
          <w:rFonts w:ascii="Aryan2" w:hAnsi="Aryan2" w:cstheme="minorBidi"/>
          <w:b/>
          <w:bCs/>
          <w:sz w:val="26"/>
          <w:szCs w:val="26"/>
          <w:cs/>
          <w:lang w:val="fr-FR" w:bidi="hi-IN"/>
        </w:rPr>
        <w:t>–</w:t>
      </w:r>
      <w:r w:rsidR="007D6243" w:rsidRPr="006B4C04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पत्र। </w:t>
      </w:r>
      <w:bookmarkStart w:id="0" w:name="_GoBack"/>
    </w:p>
    <w:p w:rsidR="00004C57" w:rsidRDefault="00EE3DF1" w:rsidP="007D6243">
      <w:pPr>
        <w:rPr>
          <w:rFonts w:cstheme="minorBidi"/>
          <w:szCs w:val="21"/>
          <w:lang w:bidi="hi-IN"/>
        </w:rPr>
      </w:pPr>
      <w:r>
        <w:rPr>
          <w:rFonts w:cstheme="minorBidi" w:hint="cs"/>
          <w:szCs w:val="21"/>
          <w:cs/>
          <w:lang w:bidi="hi-IN"/>
        </w:rPr>
        <w:t>.</w:t>
      </w:r>
    </w:p>
    <w:p w:rsidR="00EE3DF1" w:rsidRDefault="008D515F" w:rsidP="008D515F">
      <w:pPr>
        <w:jc w:val="both"/>
        <w:rPr>
          <w:rFonts w:cs="Mangal"/>
          <w:lang w:bidi="hi-IN"/>
        </w:rPr>
      </w:pPr>
      <w:r>
        <w:rPr>
          <w:b/>
          <w:bCs/>
        </w:rPr>
        <w:t>(</w:t>
      </w:r>
      <w:r>
        <w:rPr>
          <w:rFonts w:cs="Mangal"/>
          <w:b/>
          <w:bCs/>
          <w:cs/>
          <w:lang w:bidi="hi-IN"/>
        </w:rPr>
        <w:t>क)</w:t>
      </w:r>
      <w:r>
        <w:rPr>
          <w:rFonts w:cs="Mangal" w:hint="cs"/>
          <w:b/>
          <w:bCs/>
          <w:cs/>
          <w:lang w:bidi="hi-IN"/>
        </w:rPr>
        <w:t xml:space="preserve"> तथा (ख</w:t>
      </w:r>
      <w:proofErr w:type="gramStart"/>
      <w:r>
        <w:rPr>
          <w:rFonts w:cs="Mangal" w:hint="cs"/>
          <w:b/>
          <w:bCs/>
          <w:cs/>
          <w:lang w:bidi="hi-IN"/>
        </w:rPr>
        <w:t>) :</w:t>
      </w:r>
      <w:proofErr w:type="gramEnd"/>
      <w:r>
        <w:rPr>
          <w:rFonts w:cs="Mangal" w:hint="cs"/>
          <w:b/>
          <w:bCs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सार्वजनिक क्षेत्र के उपक्रमों को आंबटित कोयला ब्‍लॉकों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जिनका बाद में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आबंटन रद्द कर दिया गया था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</w:t>
      </w:r>
      <w:r w:rsidR="00873797">
        <w:rPr>
          <w:rFonts w:cs="Mangal" w:hint="cs"/>
          <w:cs/>
          <w:lang w:bidi="hi-IN"/>
        </w:rPr>
        <w:t>के</w:t>
      </w:r>
      <w:r>
        <w:rPr>
          <w:rFonts w:cs="Mangal" w:hint="cs"/>
          <w:cs/>
          <w:lang w:bidi="hi-IN"/>
        </w:rPr>
        <w:t xml:space="preserve"> </w:t>
      </w:r>
      <w:r w:rsidR="00873797">
        <w:rPr>
          <w:rFonts w:cs="Mangal" w:hint="cs"/>
          <w:cs/>
          <w:lang w:bidi="hi-IN"/>
        </w:rPr>
        <w:t>ब्‍यौरे</w:t>
      </w:r>
      <w:r>
        <w:rPr>
          <w:rFonts w:cs="Mangal" w:hint="cs"/>
          <w:cs/>
          <w:lang w:bidi="hi-IN"/>
        </w:rPr>
        <w:t xml:space="preserve"> नीचे दि</w:t>
      </w:r>
      <w:r w:rsidR="00873797">
        <w:rPr>
          <w:rFonts w:cs="Mangal" w:hint="cs"/>
          <w:cs/>
          <w:lang w:bidi="hi-IN"/>
        </w:rPr>
        <w:t>ए गए हैं:</w:t>
      </w:r>
      <w:r>
        <w:rPr>
          <w:rFonts w:cs="Mangal" w:hint="cs"/>
          <w:cs/>
          <w:lang w:bidi="hi-IN"/>
        </w:rPr>
        <w:t xml:space="preserve"> </w:t>
      </w:r>
    </w:p>
    <w:p w:rsidR="00492037" w:rsidRDefault="00492037" w:rsidP="008D515F">
      <w:pPr>
        <w:jc w:val="both"/>
        <w:rPr>
          <w:rFonts w:cstheme="minorBidi"/>
          <w:szCs w:val="21"/>
          <w:lang w:bidi="hi-IN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23"/>
        <w:gridCol w:w="4427"/>
        <w:gridCol w:w="1413"/>
        <w:gridCol w:w="1413"/>
      </w:tblGrid>
      <w:tr w:rsidR="008D515F" w:rsidRPr="00492037" w:rsidTr="00492037">
        <w:tc>
          <w:tcPr>
            <w:tcW w:w="852" w:type="dxa"/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037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  <w:lang w:bidi="hi-IN"/>
              </w:rPr>
              <w:t>क्र. सं.</w:t>
            </w:r>
          </w:p>
        </w:tc>
        <w:tc>
          <w:tcPr>
            <w:tcW w:w="1923" w:type="dxa"/>
          </w:tcPr>
          <w:p w:rsidR="008D515F" w:rsidRPr="00492037" w:rsidRDefault="00873797" w:rsidP="00492037">
            <w:pPr>
              <w:spacing w:line="276" w:lineRule="auto"/>
              <w:ind w:left="-37" w:right="-18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कोयला </w:t>
            </w:r>
            <w:r w:rsidR="008D515F"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ब्लॉक</w:t>
            </w: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 का नाम</w:t>
            </w:r>
          </w:p>
        </w:tc>
        <w:tc>
          <w:tcPr>
            <w:tcW w:w="4427" w:type="dxa"/>
          </w:tcPr>
          <w:p w:rsidR="008D515F" w:rsidRPr="00492037" w:rsidRDefault="00873797" w:rsidP="00873797">
            <w:pPr>
              <w:spacing w:line="276" w:lineRule="auto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 xml:space="preserve">पीएसयू </w:t>
            </w:r>
            <w:r w:rsidR="008D515F"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="008D515F"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="008D515F"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नाम</w:t>
            </w:r>
          </w:p>
        </w:tc>
        <w:tc>
          <w:tcPr>
            <w:tcW w:w="1413" w:type="dxa"/>
          </w:tcPr>
          <w:p w:rsidR="008D515F" w:rsidRPr="00492037" w:rsidRDefault="008D515F" w:rsidP="00492037">
            <w:pPr>
              <w:spacing w:line="276" w:lineRule="auto"/>
              <w:ind w:left="-37" w:right="-18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आबंटन</w:t>
            </w:r>
            <w:r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की</w:t>
            </w:r>
            <w:r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तारीख</w:t>
            </w:r>
          </w:p>
        </w:tc>
        <w:tc>
          <w:tcPr>
            <w:tcW w:w="1413" w:type="dxa"/>
          </w:tcPr>
          <w:p w:rsidR="008D515F" w:rsidRPr="00492037" w:rsidRDefault="008D515F" w:rsidP="00492037">
            <w:pPr>
              <w:spacing w:line="276" w:lineRule="auto"/>
              <w:ind w:left="-37" w:right="-18"/>
              <w:jc w:val="center"/>
              <w:rPr>
                <w:rFonts w:ascii="Mangal" w:hAnsi="Mangal" w:cs="Mangal"/>
                <w:b/>
                <w:bCs/>
                <w:sz w:val="22"/>
                <w:szCs w:val="22"/>
              </w:rPr>
            </w:pP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आबंटन</w:t>
            </w:r>
            <w:r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रद्द</w:t>
            </w:r>
            <w:r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करने</w:t>
            </w:r>
            <w:r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की</w:t>
            </w:r>
            <w:r w:rsidRPr="00492037">
              <w:rPr>
                <w:rFonts w:ascii="Mangal" w:hAnsi="Mangal" w:cs="Mangal"/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92037">
              <w:rPr>
                <w:rFonts w:ascii="Mangal" w:hAnsi="Mangal" w:cs="Mangal" w:hint="cs"/>
                <w:b/>
                <w:bCs/>
                <w:sz w:val="22"/>
                <w:szCs w:val="22"/>
                <w:cs/>
                <w:lang w:bidi="hi-IN"/>
              </w:rPr>
              <w:t>तारीख</w:t>
            </w:r>
          </w:p>
        </w:tc>
      </w:tr>
      <w:tr w:rsidR="008D515F" w:rsidRPr="00492037" w:rsidTr="00492037">
        <w:tc>
          <w:tcPr>
            <w:tcW w:w="852" w:type="dxa"/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923" w:type="dxa"/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जयनगर</w:t>
            </w:r>
          </w:p>
        </w:tc>
        <w:tc>
          <w:tcPr>
            <w:tcW w:w="4427" w:type="dxa"/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गुज</w:t>
            </w:r>
            <w:r w:rsidR="008D77DA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रात मिनरल डेवलपमेन्ट </w:t>
            </w:r>
            <w:r w:rsidR="008D77DA"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कारपोरेशन</w:t>
            </w:r>
            <w:r w:rsidR="008D77DA">
              <w:rPr>
                <w:rFonts w:asciiTheme="majorBidi" w:hAnsiTheme="majorBidi" w:cstheme="majorBidi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413" w:type="dxa"/>
          </w:tcPr>
          <w:p w:rsidR="008D515F" w:rsidRPr="00492037" w:rsidRDefault="008D515F" w:rsidP="00492037">
            <w:pPr>
              <w:spacing w:line="276" w:lineRule="auto"/>
              <w:ind w:left="-3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02.08.2006</w:t>
            </w:r>
          </w:p>
        </w:tc>
        <w:tc>
          <w:tcPr>
            <w:tcW w:w="1413" w:type="dxa"/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02.08.2007</w:t>
            </w:r>
          </w:p>
        </w:tc>
      </w:tr>
      <w:bookmarkEnd w:id="0"/>
      <w:tr w:rsidR="008D515F" w:rsidRPr="00492037" w:rsidTr="00492037">
        <w:tc>
          <w:tcPr>
            <w:tcW w:w="852" w:type="dxa"/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923" w:type="dxa"/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कास्ता (ईस्ट)</w:t>
            </w:r>
          </w:p>
        </w:tc>
        <w:tc>
          <w:tcPr>
            <w:tcW w:w="4427" w:type="dxa"/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दामोदर वेली कारपोरेशन</w:t>
            </w:r>
          </w:p>
        </w:tc>
        <w:tc>
          <w:tcPr>
            <w:tcW w:w="1413" w:type="dxa"/>
          </w:tcPr>
          <w:p w:rsidR="008D515F" w:rsidRPr="00492037" w:rsidRDefault="008D515F" w:rsidP="00492037">
            <w:pPr>
              <w:spacing w:line="276" w:lineRule="auto"/>
              <w:ind w:left="-3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03.03.2005</w:t>
            </w:r>
          </w:p>
        </w:tc>
        <w:tc>
          <w:tcPr>
            <w:tcW w:w="1413" w:type="dxa"/>
          </w:tcPr>
          <w:p w:rsidR="008D515F" w:rsidRPr="00492037" w:rsidRDefault="008D515F" w:rsidP="00492037">
            <w:pPr>
              <w:spacing w:line="276" w:lineRule="auto"/>
              <w:ind w:right="-11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11.02.2009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अगरजरी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महाराष्ट्र स्टेट माईनिंग कार.</w:t>
            </w:r>
            <w:r w:rsidR="008D77DA">
              <w:rPr>
                <w:rFonts w:asciiTheme="majorBidi" w:hAnsiTheme="majorBidi" w:cstheme="majorBidi" w:hint="cs"/>
                <w:sz w:val="20"/>
                <w:szCs w:val="20"/>
                <w:cs/>
                <w:lang w:bidi="hi-IN"/>
              </w:rPr>
              <w:t xml:space="preserve"> 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28.06.2010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महल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राष्ट्रीय इस्पात निगम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09.12.2005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07.03.2011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तेनूघाट-झिरकी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राष्ट्रीय इस्पात निगम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10.09.2008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07.03.2011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73797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अनसेट्टी</w:t>
            </w:r>
            <w:r w:rsidR="008D515F"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पल्ली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आन्ध्र प्रदेश पावर जनरेशन कारपोरेशन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20.02.2007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30.05.2011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पुनूकुला-चिल्का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आन्ध्र प्रदेश पावर जनरेशन कारपोरेशन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20.02.2007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30.05.2011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8.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पेंगडप्पा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आन्ध्र प्रदेश पावर जनरेशन कारपोरेशन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29.05.2007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30.05.2011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9.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ब्राह्मिनि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नेशनल थर्मल पावर कारपोरेशन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25.01.2006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14.06.2011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10.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चिचरो पस्तीमल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नेशनल थर्मल पावर कारपोरेशन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25.01.2006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14.06.2011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11.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ईस्ट ऑफ दमागोरिया (कल्याणेश्वरी)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87379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प.बंगाल पावर डेव</w:t>
            </w:r>
            <w:r w:rsidR="006B4C0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ल</w:t>
            </w:r>
            <w:r w:rsidR="0087379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पमेंट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कारपोरेशन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27.02.2009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21.10.2011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शंकरपुर भटगांव-</w:t>
            </w:r>
            <w:r w:rsidRPr="00492037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एंड एक्स.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छत्तीसगढ़ मिनरल डेवलपमेंट कोरपोरशन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30.11.2012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उत्कल-डी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उड़ीसा माईनिंग कारपोरेशन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19.12.2003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30.11.2012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मंदाकिनी-बी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87379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असम मिनरल डेवलपमेंट कोरपोरशन लि.</w:t>
            </w:r>
            <w:r w:rsidRPr="004920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मै.मेघालय मिनरल डेवलपमेंट कोरपोरशन लि.</w:t>
            </w:r>
            <w:r w:rsidRPr="004920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मै.</w:t>
            </w:r>
            <w:r w:rsidR="0087379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तमिलनाडु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इलैक्ट्रीसिटी बोर्ड </w:t>
            </w:r>
            <w:r w:rsidR="0087379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एवं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मै. उड़ीसा माईनिंग कारपोरेशन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05.12.2012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नैनी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87379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गुजरात मिनरल डेवलपमेंट कारपोरेशन </w:t>
            </w:r>
            <w:r w:rsidR="0087379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एवं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पांडिचेरी इंडस्ट्रियल प्रोमोशन डेवलपमेंट कार्पो.लि.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10.12.2012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बैतरणी वेस्ट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गुजरात पावर कारपोरेशन</w:t>
            </w:r>
            <w:r w:rsidR="00873797">
              <w:rPr>
                <w:rFonts w:asciiTheme="majorBidi" w:hAnsiTheme="majorBidi" w:cstheme="majorBidi" w:hint="cs"/>
                <w:sz w:val="20"/>
                <w:szCs w:val="20"/>
                <w:cs/>
                <w:lang w:bidi="hi-IN"/>
              </w:rPr>
              <w:t xml:space="preserve"> लि.</w:t>
            </w:r>
            <w:r w:rsidRPr="0049203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केरल राज्य विद्युत बोर्ड एंड उड़ीसा हाइड्रो पावर कारपोरेशन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10.12.2012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सेमरिया/ पिपरिया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मध्य प्रदेश स्टेट माइनिंग कारपोरेशन.लि.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15.01.2013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राबोडीह ओसीपी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झारखंड राज्य मिनरल डेवलपमेंट कोरपोरशन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30.01.2013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पतरातू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झारखंड राज्य मिनरल डेवलपमेंट कोरपोरशन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30.01.2013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पिंडरा-देबीपुर-खाओवातंद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झारखंड राज्य मिनरल डेवलपमेंट कोरपोरशन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02.08.2006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30.01.2013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लातेहर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झारखंड राज्य मिनरल डेवलपमेंट कोरपोरशन लि.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02.08.2006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30.01.2013</w:t>
            </w:r>
          </w:p>
        </w:tc>
      </w:tr>
      <w:tr w:rsidR="008D515F" w:rsidRPr="00492037" w:rsidTr="00492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7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cs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वरोरा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6B4C04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महाराष्‍ट्र स्‍टेट माइनिंग कार</w:t>
            </w:r>
            <w:r w:rsidR="006B4C04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>पोरेशन</w:t>
            </w:r>
            <w:r w:rsidRPr="00492037">
              <w:rPr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 लि.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ind w:left="-37" w:right="-4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25.07.2007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F" w:rsidRPr="00492037" w:rsidRDefault="008D515F" w:rsidP="00492037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92037">
              <w:rPr>
                <w:rFonts w:asciiTheme="majorBidi" w:hAnsiTheme="majorBidi" w:cstheme="majorBidi"/>
                <w:sz w:val="20"/>
                <w:szCs w:val="20"/>
              </w:rPr>
              <w:t>06.01.2014</w:t>
            </w:r>
          </w:p>
        </w:tc>
      </w:tr>
    </w:tbl>
    <w:p w:rsidR="008D515F" w:rsidRPr="008D515F" w:rsidRDefault="008D515F" w:rsidP="00EE3DF1">
      <w:pPr>
        <w:ind w:right="-331"/>
        <w:jc w:val="both"/>
        <w:rPr>
          <w:rFonts w:cstheme="minorBidi"/>
          <w:szCs w:val="21"/>
          <w:lang w:bidi="hi-IN"/>
        </w:rPr>
      </w:pPr>
    </w:p>
    <w:p w:rsidR="0047160D" w:rsidRPr="00492037" w:rsidRDefault="0047160D" w:rsidP="0047160D">
      <w:pPr>
        <w:spacing w:line="240" w:lineRule="atLeast"/>
        <w:ind w:left="-360" w:right="-720"/>
        <w:jc w:val="both"/>
        <w:rPr>
          <w:color w:val="000000"/>
          <w:lang w:bidi="hi-IN"/>
        </w:rPr>
      </w:pPr>
      <w:r w:rsidRPr="00492037">
        <w:rPr>
          <w:b/>
          <w:bCs/>
          <w:color w:val="000000"/>
          <w:lang w:bidi="hi-IN"/>
        </w:rPr>
        <w:t>(</w:t>
      </w:r>
      <w:r w:rsidRPr="00492037">
        <w:rPr>
          <w:rFonts w:cs="Mangal"/>
          <w:b/>
          <w:bCs/>
          <w:color w:val="000000"/>
          <w:cs/>
          <w:lang w:bidi="hi-IN"/>
        </w:rPr>
        <w:t>ग</w:t>
      </w:r>
      <w:proofErr w:type="gramStart"/>
      <w:r w:rsidRPr="00492037">
        <w:rPr>
          <w:rFonts w:cs="Mangal"/>
          <w:b/>
          <w:bCs/>
          <w:color w:val="000000"/>
          <w:cs/>
          <w:lang w:bidi="hi-IN"/>
        </w:rPr>
        <w:t>)</w:t>
      </w:r>
      <w:r w:rsidR="00492037" w:rsidRPr="00492037">
        <w:rPr>
          <w:rFonts w:cs="Mangal" w:hint="cs"/>
          <w:b/>
          <w:bCs/>
          <w:color w:val="000000"/>
          <w:cs/>
          <w:lang w:bidi="hi-IN"/>
        </w:rPr>
        <w:t xml:space="preserve"> </w:t>
      </w:r>
      <w:r w:rsidRPr="00492037">
        <w:rPr>
          <w:rFonts w:cs="Mangal"/>
          <w:b/>
          <w:bCs/>
          <w:color w:val="000000"/>
          <w:cs/>
          <w:lang w:bidi="hi-IN"/>
        </w:rPr>
        <w:t>:</w:t>
      </w:r>
      <w:proofErr w:type="gramEnd"/>
      <w:r w:rsidRPr="00492037">
        <w:rPr>
          <w:rFonts w:cs="Mangal"/>
          <w:color w:val="000000"/>
          <w:cs/>
          <w:lang w:bidi="hi-IN"/>
        </w:rPr>
        <w:t xml:space="preserve"> </w:t>
      </w:r>
      <w:r w:rsidR="00492037" w:rsidRPr="00492037">
        <w:rPr>
          <w:rFonts w:cs="Mangal" w:hint="cs"/>
          <w:color w:val="000000"/>
          <w:cs/>
          <w:lang w:bidi="hi-IN"/>
        </w:rPr>
        <w:t xml:space="preserve"> सार्वजनिक क्षेत्र के उपक्रमों</w:t>
      </w:r>
      <w:r w:rsidR="00873797">
        <w:rPr>
          <w:rFonts w:cs="Mangal" w:hint="cs"/>
          <w:color w:val="000000"/>
          <w:cs/>
          <w:lang w:bidi="hi-IN"/>
        </w:rPr>
        <w:t xml:space="preserve"> </w:t>
      </w:r>
      <w:r w:rsidR="00873797" w:rsidRPr="00492037">
        <w:rPr>
          <w:rFonts w:cs="Mangal" w:hint="cs"/>
          <w:color w:val="000000"/>
          <w:cs/>
          <w:lang w:bidi="hi-IN"/>
        </w:rPr>
        <w:t>को आबंटित 14 कोयला ब्‍लॉक</w:t>
      </w:r>
      <w:r w:rsidR="00873797">
        <w:rPr>
          <w:rFonts w:cs="Mangal" w:hint="cs"/>
          <w:color w:val="000000"/>
          <w:cs/>
          <w:lang w:bidi="hi-IN"/>
        </w:rPr>
        <w:t>ों</w:t>
      </w:r>
      <w:r w:rsidR="00873797" w:rsidRPr="00492037">
        <w:rPr>
          <w:rFonts w:cs="Mangal" w:hint="cs"/>
          <w:color w:val="000000"/>
          <w:cs/>
          <w:lang w:bidi="hi-IN"/>
        </w:rPr>
        <w:t xml:space="preserve"> </w:t>
      </w:r>
      <w:r w:rsidR="00873797">
        <w:rPr>
          <w:rFonts w:cs="Mangal" w:hint="cs"/>
          <w:color w:val="000000"/>
          <w:cs/>
          <w:lang w:bidi="hi-IN"/>
        </w:rPr>
        <w:t>के</w:t>
      </w:r>
      <w:r w:rsidR="00873797" w:rsidRPr="00492037">
        <w:rPr>
          <w:rFonts w:cs="Mangal" w:hint="cs"/>
          <w:color w:val="000000"/>
          <w:cs/>
          <w:lang w:bidi="hi-IN"/>
        </w:rPr>
        <w:t xml:space="preserve"> </w:t>
      </w:r>
      <w:r w:rsidR="00873797">
        <w:rPr>
          <w:rFonts w:cs="Mangal" w:hint="cs"/>
          <w:color w:val="000000"/>
          <w:cs/>
          <w:lang w:bidi="hi-IN"/>
        </w:rPr>
        <w:t>ब्‍यौरे</w:t>
      </w:r>
      <w:r w:rsidR="006B4C04">
        <w:rPr>
          <w:rFonts w:cs="Mangal" w:hint="cs"/>
          <w:color w:val="000000"/>
          <w:lang w:bidi="hi-IN"/>
        </w:rPr>
        <w:t>,</w:t>
      </w:r>
      <w:r w:rsidR="00873797">
        <w:rPr>
          <w:rFonts w:cs="Mangal" w:hint="cs"/>
          <w:color w:val="000000"/>
          <w:cs/>
          <w:lang w:bidi="hi-IN"/>
        </w:rPr>
        <w:t xml:space="preserve"> </w:t>
      </w:r>
      <w:r w:rsidR="00492037" w:rsidRPr="00492037">
        <w:rPr>
          <w:rFonts w:cs="Mangal" w:hint="cs"/>
          <w:color w:val="000000"/>
          <w:cs/>
          <w:lang w:bidi="hi-IN"/>
        </w:rPr>
        <w:t xml:space="preserve">जहां सरकार द्वारा बैंक गारंटी </w:t>
      </w:r>
      <w:r w:rsidRPr="00492037">
        <w:rPr>
          <w:rFonts w:cs="Mangal"/>
          <w:color w:val="000000"/>
          <w:cs/>
          <w:lang w:bidi="hi-IN"/>
        </w:rPr>
        <w:t>(बीजी) की कटौती / जब्ती के लिए</w:t>
      </w:r>
      <w:r w:rsidR="00492037" w:rsidRPr="00492037">
        <w:rPr>
          <w:rFonts w:cs="Mangal" w:hint="cs"/>
          <w:color w:val="000000"/>
          <w:cs/>
          <w:lang w:bidi="hi-IN"/>
        </w:rPr>
        <w:t xml:space="preserve"> </w:t>
      </w:r>
      <w:r w:rsidRPr="00492037">
        <w:rPr>
          <w:rFonts w:cs="Mangal"/>
          <w:color w:val="000000"/>
          <w:cs/>
          <w:lang w:bidi="hi-IN"/>
        </w:rPr>
        <w:t>आदेश</w:t>
      </w:r>
      <w:r w:rsidR="00492037" w:rsidRPr="00492037">
        <w:rPr>
          <w:rFonts w:cs="Mangal" w:hint="cs"/>
          <w:color w:val="000000"/>
          <w:cs/>
          <w:lang w:bidi="hi-IN"/>
        </w:rPr>
        <w:t xml:space="preserve"> दिए गए हैं</w:t>
      </w:r>
      <w:r w:rsidR="00492037" w:rsidRPr="00492037">
        <w:rPr>
          <w:rFonts w:cs="Mangal" w:hint="cs"/>
          <w:color w:val="000000"/>
          <w:lang w:bidi="hi-IN"/>
        </w:rPr>
        <w:t>,</w:t>
      </w:r>
      <w:r w:rsidR="00492037" w:rsidRPr="00492037">
        <w:rPr>
          <w:rFonts w:cs="Mangal" w:hint="cs"/>
          <w:color w:val="000000"/>
          <w:cs/>
          <w:lang w:bidi="hi-IN"/>
        </w:rPr>
        <w:t xml:space="preserve"> (उन मामलों सहित जिनमें </w:t>
      </w:r>
      <w:r w:rsidRPr="00492037">
        <w:rPr>
          <w:rFonts w:cs="Mangal"/>
          <w:color w:val="000000"/>
          <w:cs/>
          <w:lang w:bidi="hi-IN"/>
        </w:rPr>
        <w:t>बीजी की कटौती / जब्ती</w:t>
      </w:r>
      <w:r w:rsidR="00492037" w:rsidRPr="00492037">
        <w:rPr>
          <w:rFonts w:cs="Mangal" w:hint="cs"/>
          <w:color w:val="000000"/>
          <w:cs/>
          <w:lang w:bidi="hi-IN"/>
        </w:rPr>
        <w:t xml:space="preserve"> सहित आबंटन रद्द किया गया है) </w:t>
      </w:r>
      <w:r w:rsidR="00492037" w:rsidRPr="00492037">
        <w:rPr>
          <w:rFonts w:cs="Mangal"/>
          <w:color w:val="000000"/>
          <w:cs/>
          <w:lang w:bidi="hi-IN"/>
        </w:rPr>
        <w:t>नीचे</w:t>
      </w:r>
      <w:r w:rsidR="00492037" w:rsidRPr="00492037">
        <w:rPr>
          <w:rFonts w:cs="Mangal" w:hint="cs"/>
          <w:color w:val="000000"/>
          <w:cs/>
          <w:lang w:bidi="hi-IN"/>
        </w:rPr>
        <w:t xml:space="preserve"> दिए गए </w:t>
      </w:r>
      <w:r w:rsidRPr="00492037">
        <w:rPr>
          <w:rFonts w:cs="Mangal"/>
          <w:color w:val="000000"/>
          <w:cs/>
          <w:lang w:bidi="hi-IN"/>
        </w:rPr>
        <w:t>हैं: -</w:t>
      </w:r>
    </w:p>
    <w:p w:rsidR="0047160D" w:rsidRDefault="0047160D" w:rsidP="0047160D">
      <w:pPr>
        <w:spacing w:line="260" w:lineRule="atLeast"/>
        <w:ind w:left="360" w:right="-720"/>
        <w:jc w:val="right"/>
        <w:rPr>
          <w:rFonts w:cs="Mangal"/>
          <w:b/>
          <w:bCs/>
          <w:color w:val="000000"/>
          <w:lang w:bidi="hi-IN"/>
        </w:rPr>
      </w:pPr>
      <w:r w:rsidRPr="0047160D">
        <w:rPr>
          <w:b/>
          <w:bCs/>
          <w:color w:val="000000"/>
          <w:lang w:bidi="hi-IN"/>
        </w:rPr>
        <w:t>(</w:t>
      </w:r>
      <w:r w:rsidRPr="0047160D">
        <w:rPr>
          <w:rFonts w:cs="Mangal"/>
          <w:b/>
          <w:bCs/>
          <w:color w:val="000000"/>
          <w:cs/>
          <w:lang w:bidi="hi-IN"/>
        </w:rPr>
        <w:t>करोड़ रु.</w:t>
      </w:r>
      <w:r>
        <w:rPr>
          <w:rFonts w:cs="Mangal" w:hint="cs"/>
          <w:b/>
          <w:bCs/>
          <w:color w:val="000000"/>
          <w:cs/>
          <w:lang w:bidi="hi-IN"/>
        </w:rPr>
        <w:t xml:space="preserve"> </w:t>
      </w:r>
      <w:r w:rsidRPr="0047160D">
        <w:rPr>
          <w:rFonts w:cs="Mangal"/>
          <w:b/>
          <w:bCs/>
          <w:color w:val="000000"/>
          <w:cs/>
          <w:lang w:bidi="hi-IN"/>
        </w:rPr>
        <w:t>में)</w:t>
      </w:r>
    </w:p>
    <w:p w:rsidR="00492037" w:rsidRPr="003F48B8" w:rsidRDefault="00492037" w:rsidP="0047160D">
      <w:pPr>
        <w:spacing w:line="260" w:lineRule="atLeast"/>
        <w:ind w:left="360" w:right="-720"/>
        <w:jc w:val="right"/>
        <w:rPr>
          <w:rFonts w:cstheme="minorBidi"/>
          <w:color w:val="000000"/>
          <w:sz w:val="12"/>
          <w:szCs w:val="12"/>
          <w:cs/>
          <w:lang w:bidi="hi-IN"/>
        </w:rPr>
      </w:pPr>
    </w:p>
    <w:tbl>
      <w:tblPr>
        <w:tblW w:w="1007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560"/>
        <w:gridCol w:w="4097"/>
        <w:gridCol w:w="1134"/>
        <w:gridCol w:w="2560"/>
      </w:tblGrid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bookmarkStart w:id="1" w:name="table02"/>
            <w:bookmarkEnd w:id="1"/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क्र.</w:t>
            </w:r>
            <w:r w:rsidRPr="00492037">
              <w:rPr>
                <w:sz w:val="20"/>
                <w:szCs w:val="20"/>
                <w:lang w:bidi="hi-IN"/>
              </w:rPr>
              <w:t> </w:t>
            </w: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को</w:t>
            </w:r>
            <w:r w:rsidR="008D515F"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य</w:t>
            </w: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</w:t>
            </w:r>
            <w:r w:rsidR="008D515F"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ा</w:t>
            </w: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 ब्लॉक का नाम 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आबंटित</w:t>
            </w:r>
            <w:r w:rsidR="006B4C04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ी</w:t>
            </w:r>
            <w:r w:rsidRPr="00492037">
              <w:rPr>
                <w:rFonts w:ascii="Mangal" w:hAnsi="Mangal" w:cs="Mangal" w:hint="c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कंपनी का नाम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92037" w:rsidP="00492037">
            <w:pPr>
              <w:ind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 xml:space="preserve">आदेशित बीजी </w:t>
            </w:r>
            <w:r w:rsidR="0047160D"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कटौती</w:t>
            </w:r>
            <w:r w:rsidRPr="00492037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 xml:space="preserve"> /</w:t>
            </w:r>
            <w:r w:rsidR="0047160D"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 जब्ती </w:t>
            </w: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की राशि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92037" w:rsidP="0087379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सरकार</w:t>
            </w:r>
            <w:r w:rsidR="0087379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ी</w:t>
            </w:r>
            <w:r w:rsidRPr="00492037">
              <w:rPr>
                <w:rFonts w:cs="Mangal" w:hint="cs"/>
                <w:b/>
                <w:bCs/>
                <w:sz w:val="20"/>
                <w:szCs w:val="20"/>
                <w:cs/>
                <w:lang w:bidi="hi-IN"/>
              </w:rPr>
              <w:t xml:space="preserve"> खाते में जमा की गई </w:t>
            </w:r>
            <w:r w:rsidR="0047160D" w:rsidRPr="00492037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बीजी की राशि 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मंडला दक्षिण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87379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मध्यप्रदेश राज्य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खनन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निगम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0.3563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0.3563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सेमरिया</w:t>
            </w:r>
            <w:r w:rsidRPr="00492037">
              <w:rPr>
                <w:sz w:val="20"/>
                <w:szCs w:val="20"/>
                <w:lang w:bidi="hi-IN"/>
              </w:rPr>
              <w:t xml:space="preserve"> / 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पिपरिया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873797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मध्यप्रदेश राज्य खनन</w:t>
            </w:r>
            <w:r w:rsidR="0047160D"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निगम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1.14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873797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सरकार के आदेश के विरूद्ध न्‍यायालय में मामला दर्ज किया गया है।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शंकरपुर</w:t>
            </w:r>
            <w:r w:rsidRPr="0049203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भटगांव</w:t>
            </w:r>
            <w:r w:rsidRPr="00492037">
              <w:rPr>
                <w:rFonts w:ascii="Mangal" w:hAnsi="Mangal" w:cs="Mangal"/>
                <w:sz w:val="20"/>
                <w:szCs w:val="20"/>
                <w:lang w:bidi="hi-IN"/>
              </w:rPr>
              <w:t xml:space="preserve"> II</w:t>
            </w:r>
            <w:r w:rsidRPr="00492037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492037">
              <w:rPr>
                <w:rFonts w:cs="Mangal" w:hint="cs"/>
                <w:sz w:val="20"/>
                <w:szCs w:val="20"/>
                <w:cs/>
                <w:lang w:bidi="hi-IN"/>
              </w:rPr>
              <w:t>एंड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एक्सटेंशन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छत्तीसगढ़ खनिज विकास निगम लिमिटेड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1.59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1.59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राबोध</w:t>
            </w:r>
            <w:r w:rsidRPr="0049203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ओसीपी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झारखंड राज्य खनिज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विकास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निगम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15.50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873797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सरकार के आदेश के विरूद्ध न्‍यायालय में मामला दर्ज किया गया है।</w:t>
            </w:r>
          </w:p>
        </w:tc>
      </w:tr>
      <w:tr w:rsidR="0047160D" w:rsidRPr="00492037" w:rsidTr="00492037">
        <w:trPr>
          <w:trHeight w:val="60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बेतरणी</w:t>
            </w:r>
            <w:r w:rsidRPr="00492037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 xml:space="preserve"> वेस्‍ट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87379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केरल राज्य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विद्युत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बोर्ड</w:t>
            </w:r>
            <w:r w:rsidRPr="00492037">
              <w:rPr>
                <w:sz w:val="20"/>
                <w:szCs w:val="20"/>
                <w:lang w:bidi="hi-IN"/>
              </w:rPr>
              <w:t xml:space="preserve">, 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उड़ीसा हाइड्रो पावर जनरेशन कार्पोरेशन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एवं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गुजरात पावर जनरेशन कार्पोरेशन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37.50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-</w:t>
            </w: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वही</w:t>
            </w:r>
            <w:r w:rsidRPr="00492037">
              <w:rPr>
                <w:sz w:val="20"/>
                <w:szCs w:val="20"/>
                <w:lang w:bidi="hi-IN"/>
              </w:rPr>
              <w:t>-</w:t>
            </w:r>
          </w:p>
        </w:tc>
      </w:tr>
      <w:tr w:rsidR="0047160D" w:rsidRPr="00492037" w:rsidTr="00492037"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मंदाकिनी बी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असम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खनिज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विकास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निगम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48.75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48.75</w:t>
            </w:r>
          </w:p>
        </w:tc>
      </w:tr>
      <w:tr w:rsidR="0047160D" w:rsidRPr="00492037" w:rsidTr="00492037">
        <w:trPr>
          <w:trHeight w:val="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मेघालय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खनिज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विकास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निगम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ind w:right="-15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</w:tr>
      <w:tr w:rsidR="0047160D" w:rsidRPr="00492037" w:rsidTr="00492037">
        <w:trPr>
          <w:trHeight w:val="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तमिलनाडु राज्य विद्युत बोर्ड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ind w:right="-15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</w:tr>
      <w:tr w:rsidR="0047160D" w:rsidRPr="00492037" w:rsidTr="00492037">
        <w:trPr>
          <w:trHeight w:val="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उड़ीसा खनन निगम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ind w:right="-15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</w:tr>
      <w:tr w:rsidR="0047160D" w:rsidRPr="00492037" w:rsidTr="00492037"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नैनी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गुजरात मिनरल डेवलपमेंट कॉर्पोरेशन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32.50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32.50</w:t>
            </w:r>
          </w:p>
        </w:tc>
      </w:tr>
      <w:tr w:rsidR="0047160D" w:rsidRPr="00492037" w:rsidTr="00492037">
        <w:trPr>
          <w:trHeight w:val="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पांडिचेरी औद्योगिक संवर्धन एवं विकास निगम लिमिटेड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ind w:right="-15"/>
              <w:jc w:val="center"/>
              <w:rPr>
                <w:sz w:val="20"/>
                <w:szCs w:val="20"/>
                <w:lang w:bidi="hi-IN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60D" w:rsidRPr="00492037" w:rsidRDefault="0047160D" w:rsidP="00492037">
            <w:pPr>
              <w:rPr>
                <w:sz w:val="20"/>
                <w:szCs w:val="20"/>
                <w:lang w:bidi="hi-IN"/>
              </w:rPr>
            </w:pP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873797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सी</w:t>
            </w:r>
            <w:r w:rsidR="0047160D"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तारामपुर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पश्चिम बंगाल खनिज विकास और व्यापार निगम लिमिटेड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-15"/>
              <w:jc w:val="center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2.064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प्रक्रिया</w:t>
            </w:r>
            <w:r w:rsidR="008D515F" w:rsidRPr="00492037">
              <w:rPr>
                <w:rFonts w:cs="Mangal"/>
                <w:sz w:val="20"/>
                <w:szCs w:val="20"/>
                <w:cs/>
                <w:lang w:bidi="hi-IN"/>
              </w:rPr>
              <w:t>धीन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गोंदुलपाड़ा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दामोदर घाटी निगम और </w:t>
            </w: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त</w:t>
            </w:r>
            <w:r w:rsidR="0087379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े</w:t>
            </w: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नूघाट</w:t>
            </w: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विद्युत निगम लिमिटेड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15.18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873797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cs/>
                <w:lang w:bidi="hi-IN"/>
              </w:rPr>
              <w:t>सरकार के आदेश के विरूद्ध न्‍यायालय में मामला दर्ज किया गया है।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सीतानाला</w:t>
            </w:r>
            <w:r w:rsidRPr="00492037">
              <w:rPr>
                <w:rFonts w:ascii="Mangal" w:hAnsi="Mangal"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873797" w:rsidP="0087379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भारतीय</w:t>
            </w:r>
            <w:r>
              <w:rPr>
                <w:rFonts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47160D"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इस्पात प्राधिकरण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लिमिटेड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0.57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-</w:t>
            </w: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वही</w:t>
            </w:r>
            <w:r w:rsidRPr="00492037">
              <w:rPr>
                <w:sz w:val="20"/>
                <w:szCs w:val="20"/>
                <w:lang w:bidi="hi-IN"/>
              </w:rPr>
              <w:t>-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lang w:bidi="hi-IN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>पतरातू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झारखंड राज्य खनिज </w:t>
            </w:r>
            <w:r w:rsidR="00873797">
              <w:rPr>
                <w:rFonts w:cs="Mangal"/>
                <w:sz w:val="20"/>
                <w:szCs w:val="20"/>
                <w:cs/>
                <w:lang w:bidi="hi-IN"/>
              </w:rPr>
              <w:t>विकास</w:t>
            </w:r>
            <w:r w:rsidR="00873797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निगम</w:t>
            </w:r>
            <w:r w:rsidRPr="00492037">
              <w:rPr>
                <w:rFonts w:cs="Mangal"/>
                <w:sz w:val="20"/>
                <w:szCs w:val="20"/>
                <w:cs/>
                <w:lang w:bidi="hi-IN"/>
              </w:rPr>
              <w:t xml:space="preserve"> लिमिटेड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3.32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ind w:left="100" w:right="100"/>
              <w:jc w:val="both"/>
              <w:rPr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lang w:bidi="hi-IN"/>
              </w:rPr>
              <w:t>-</w:t>
            </w:r>
            <w:r w:rsidRPr="00492037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वही</w:t>
            </w:r>
            <w:r w:rsidRPr="00492037">
              <w:rPr>
                <w:sz w:val="20"/>
                <w:szCs w:val="20"/>
                <w:lang w:bidi="hi-IN"/>
              </w:rPr>
              <w:t>-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सुलियारी</w:t>
            </w:r>
            <w:r w:rsidRPr="00492037">
              <w:rPr>
                <w:rFonts w:ascii="Mangal" w:hAnsi="Mangal"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ए.पी.</w:t>
            </w:r>
            <w:r w:rsidRPr="00492037">
              <w:rPr>
                <w:rFonts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खनिज विकास</w:t>
            </w:r>
            <w:r w:rsidRPr="00492037">
              <w:rPr>
                <w:rFonts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="0087379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निगम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लिमिटेड</w:t>
            </w:r>
            <w:r w:rsidRPr="00492037">
              <w:rPr>
                <w:rFonts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1.5687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100"/>
              <w:jc w:val="both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1.5687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मर्की</w:t>
            </w: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 xml:space="preserve"> 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बरका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मध्य प्रदेश राज्य </w:t>
            </w:r>
            <w:r w:rsidR="0087379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खनन</w:t>
            </w:r>
            <w:r w:rsidR="00873797">
              <w:rPr>
                <w:rFonts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निगम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 लिमिटेड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0.552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100"/>
              <w:jc w:val="both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0.552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चेंदीपाडा</w:t>
            </w:r>
            <w:r w:rsidRPr="00492037">
              <w:rPr>
                <w:rFonts w:ascii="Mangal" w:hAnsi="Mangal"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shd w:val="clear" w:color="auto" w:fill="FFFFFF"/>
              <w:ind w:left="100" w:right="100"/>
              <w:jc w:val="both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 xml:space="preserve">उत्तर प्रदेश राज्य विद्युत </w:t>
            </w:r>
            <w:r w:rsidRPr="00492037">
              <w:rPr>
                <w:rFonts w:ascii="Mangal" w:hAnsi="Mangal" w:cs="Mangal"/>
                <w:sz w:val="20"/>
                <w:szCs w:val="20"/>
                <w:shd w:val="clear" w:color="auto" w:fill="FFFFFF"/>
                <w:cs/>
                <w:lang w:bidi="hi-IN"/>
              </w:rPr>
              <w:t>उत्‍पादन</w:t>
            </w:r>
            <w:r w:rsidRPr="00492037">
              <w:rPr>
                <w:rFonts w:ascii="Mangal" w:hAnsi="Mangal" w:cs="Mangal" w:hint="cs"/>
                <w:sz w:val="20"/>
                <w:szCs w:val="20"/>
                <w:shd w:val="clear" w:color="auto" w:fill="FFFFFF"/>
                <w:cs/>
                <w:lang w:bidi="hi-IN"/>
              </w:rPr>
              <w:t xml:space="preserve"> 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निगम लिमिटेड</w:t>
            </w: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 xml:space="preserve">, </w:t>
            </w:r>
            <w:r w:rsidRPr="00492037"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महाराष्ट्र पावर जेनरेशन कॉरपोरेशन और छत्तीसगढ़ खनिज विकास निगम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sz w:val="20"/>
                <w:szCs w:val="20"/>
                <w:shd w:val="clear" w:color="auto" w:fill="FFFFFF"/>
                <w:lang w:bidi="hi-IN"/>
              </w:rPr>
              <w:t>16.659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873797" w:rsidP="00492037">
            <w:pPr>
              <w:shd w:val="clear" w:color="auto" w:fill="FFFFFF"/>
              <w:ind w:left="160" w:right="100"/>
              <w:jc w:val="both"/>
              <w:rPr>
                <w:rFonts w:ascii="Calibri" w:hAnsi="Calibri" w:cs="Calibri"/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shd w:val="clear" w:color="auto" w:fill="FFFFFF"/>
                <w:cs/>
                <w:lang w:bidi="hi-IN"/>
              </w:rPr>
              <w:t>सरकार के आदेश के विरूद्ध न्‍यायालय में मामला दर्ज किया गया है।</w:t>
            </w:r>
          </w:p>
        </w:tc>
      </w:tr>
      <w:tr w:rsidR="0047160D" w:rsidRPr="00492037" w:rsidTr="00492037">
        <w:trPr>
          <w:trHeight w:val="1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100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rFonts w:cs="Mangal"/>
                <w:b/>
                <w:bCs/>
                <w:sz w:val="20"/>
                <w:szCs w:val="20"/>
                <w:shd w:val="clear" w:color="auto" w:fill="FFFFFF"/>
                <w:cs/>
                <w:lang w:bidi="hi-IN"/>
              </w:rPr>
              <w:t>कुल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7160D" w:rsidRPr="00492037" w:rsidRDefault="0047160D" w:rsidP="00492037">
            <w:pPr>
              <w:ind w:left="100" w:right="100"/>
              <w:rPr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-15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177.25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160D" w:rsidRPr="00492037" w:rsidRDefault="0047160D" w:rsidP="00492037">
            <w:pPr>
              <w:shd w:val="clear" w:color="auto" w:fill="FFFFFF"/>
              <w:ind w:left="160" w:right="100"/>
              <w:jc w:val="both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492037">
              <w:rPr>
                <w:b/>
                <w:bCs/>
                <w:sz w:val="20"/>
                <w:szCs w:val="20"/>
                <w:shd w:val="clear" w:color="auto" w:fill="FFFFFF"/>
                <w:lang w:bidi="hi-IN"/>
              </w:rPr>
              <w:t>85.317</w:t>
            </w:r>
          </w:p>
        </w:tc>
      </w:tr>
    </w:tbl>
    <w:p w:rsidR="003F48B8" w:rsidRPr="003F48B8" w:rsidRDefault="003F48B8" w:rsidP="00492037">
      <w:pPr>
        <w:spacing w:line="240" w:lineRule="atLeast"/>
        <w:jc w:val="center"/>
        <w:rPr>
          <w:color w:val="000000"/>
          <w:sz w:val="20"/>
          <w:szCs w:val="20"/>
          <w:lang w:bidi="hi-IN"/>
        </w:rPr>
      </w:pPr>
    </w:p>
    <w:p w:rsidR="00EE3DF1" w:rsidRPr="00EE3DF1" w:rsidRDefault="0047160D" w:rsidP="00492037">
      <w:pPr>
        <w:spacing w:line="240" w:lineRule="atLeast"/>
        <w:jc w:val="center"/>
        <w:rPr>
          <w:rFonts w:cstheme="minorBidi"/>
          <w:szCs w:val="21"/>
          <w:lang w:bidi="hi-IN"/>
        </w:rPr>
      </w:pPr>
      <w:r w:rsidRPr="0047160D">
        <w:rPr>
          <w:color w:val="000000"/>
          <w:sz w:val="27"/>
          <w:szCs w:val="27"/>
          <w:lang w:bidi="hi-IN"/>
        </w:rPr>
        <w:t>*****</w:t>
      </w:r>
    </w:p>
    <w:sectPr w:rsidR="00EE3DF1" w:rsidRPr="00EE3DF1" w:rsidSect="008D515F">
      <w:pgSz w:w="11907" w:h="16839" w:code="9"/>
      <w:pgMar w:top="63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A4"/>
    <w:rsid w:val="00004C57"/>
    <w:rsid w:val="00005A83"/>
    <w:rsid w:val="000B7326"/>
    <w:rsid w:val="000F6B44"/>
    <w:rsid w:val="00171F7D"/>
    <w:rsid w:val="00227363"/>
    <w:rsid w:val="002A2517"/>
    <w:rsid w:val="002D5AB8"/>
    <w:rsid w:val="00324A7F"/>
    <w:rsid w:val="003F48B8"/>
    <w:rsid w:val="00440171"/>
    <w:rsid w:val="0047160D"/>
    <w:rsid w:val="00492037"/>
    <w:rsid w:val="005B5483"/>
    <w:rsid w:val="00603F04"/>
    <w:rsid w:val="00690DE6"/>
    <w:rsid w:val="006B4C04"/>
    <w:rsid w:val="007C2645"/>
    <w:rsid w:val="007D6243"/>
    <w:rsid w:val="00873797"/>
    <w:rsid w:val="008D515F"/>
    <w:rsid w:val="008D77DA"/>
    <w:rsid w:val="008F2DA4"/>
    <w:rsid w:val="008F3E76"/>
    <w:rsid w:val="008F616D"/>
    <w:rsid w:val="00A00A01"/>
    <w:rsid w:val="00AE3D8D"/>
    <w:rsid w:val="00B6159A"/>
    <w:rsid w:val="00CA4D8A"/>
    <w:rsid w:val="00D31043"/>
    <w:rsid w:val="00DA4EB6"/>
    <w:rsid w:val="00DE0D1C"/>
    <w:rsid w:val="00DE7511"/>
    <w:rsid w:val="00E93106"/>
    <w:rsid w:val="00EE3DF1"/>
    <w:rsid w:val="00F14AF8"/>
    <w:rsid w:val="00F53BA7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8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Normal1">
    <w:name w:val="Normal1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translate">
    <w:name w:val="notranslate"/>
    <w:basedOn w:val="DefaultParagraphFont"/>
    <w:rsid w:val="0047160D"/>
  </w:style>
  <w:style w:type="paragraph" w:customStyle="1" w:styleId="normal0020table">
    <w:name w:val="normal_0020table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rmal0020tablechar">
    <w:name w:val="normal_0020table__char"/>
    <w:basedOn w:val="DefaultParagraphFont"/>
    <w:rsid w:val="0047160D"/>
  </w:style>
  <w:style w:type="character" w:customStyle="1" w:styleId="apple-converted-space">
    <w:name w:val="apple-converted-space"/>
    <w:basedOn w:val="DefaultParagraphFont"/>
    <w:rsid w:val="0047160D"/>
  </w:style>
  <w:style w:type="paragraph" w:styleId="NormalWeb">
    <w:name w:val="Normal (Web)"/>
    <w:basedOn w:val="Normal"/>
    <w:uiPriority w:val="99"/>
    <w:semiHidden/>
    <w:unhideWhenUsed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rmalchar">
    <w:name w:val="normal__char"/>
    <w:basedOn w:val="DefaultParagraphFont"/>
    <w:rsid w:val="0047160D"/>
  </w:style>
  <w:style w:type="paragraph" w:customStyle="1" w:styleId="no0020spacing">
    <w:name w:val="no_0020spacing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0020spacingchar">
    <w:name w:val="no_0020spacing__char"/>
    <w:basedOn w:val="DefaultParagraphFont"/>
    <w:rsid w:val="0047160D"/>
  </w:style>
  <w:style w:type="paragraph" w:customStyle="1" w:styleId="body0020text1">
    <w:name w:val="body_0020text1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body0020text1char">
    <w:name w:val="body_0020text1__char"/>
    <w:basedOn w:val="DefaultParagraphFont"/>
    <w:rsid w:val="00471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8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Normal1">
    <w:name w:val="Normal1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translate">
    <w:name w:val="notranslate"/>
    <w:basedOn w:val="DefaultParagraphFont"/>
    <w:rsid w:val="0047160D"/>
  </w:style>
  <w:style w:type="paragraph" w:customStyle="1" w:styleId="normal0020table">
    <w:name w:val="normal_0020table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rmal0020tablechar">
    <w:name w:val="normal_0020table__char"/>
    <w:basedOn w:val="DefaultParagraphFont"/>
    <w:rsid w:val="0047160D"/>
  </w:style>
  <w:style w:type="character" w:customStyle="1" w:styleId="apple-converted-space">
    <w:name w:val="apple-converted-space"/>
    <w:basedOn w:val="DefaultParagraphFont"/>
    <w:rsid w:val="0047160D"/>
  </w:style>
  <w:style w:type="paragraph" w:styleId="NormalWeb">
    <w:name w:val="Normal (Web)"/>
    <w:basedOn w:val="Normal"/>
    <w:uiPriority w:val="99"/>
    <w:semiHidden/>
    <w:unhideWhenUsed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rmalchar">
    <w:name w:val="normal__char"/>
    <w:basedOn w:val="DefaultParagraphFont"/>
    <w:rsid w:val="0047160D"/>
  </w:style>
  <w:style w:type="paragraph" w:customStyle="1" w:styleId="no0020spacing">
    <w:name w:val="no_0020spacing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no0020spacingchar">
    <w:name w:val="no_0020spacing__char"/>
    <w:basedOn w:val="DefaultParagraphFont"/>
    <w:rsid w:val="0047160D"/>
  </w:style>
  <w:style w:type="paragraph" w:customStyle="1" w:styleId="body0020text1">
    <w:name w:val="body_0020text1"/>
    <w:basedOn w:val="Normal"/>
    <w:rsid w:val="0047160D"/>
    <w:pPr>
      <w:spacing w:before="100" w:beforeAutospacing="1" w:after="100" w:afterAutospacing="1"/>
    </w:pPr>
    <w:rPr>
      <w:lang w:bidi="hi-IN"/>
    </w:rPr>
  </w:style>
  <w:style w:type="character" w:customStyle="1" w:styleId="body0020text1char">
    <w:name w:val="body_0020text1__char"/>
    <w:basedOn w:val="DefaultParagraphFont"/>
    <w:rsid w:val="0047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cp:lastPrinted>2014-07-25T09:59:00Z</cp:lastPrinted>
  <dcterms:created xsi:type="dcterms:W3CDTF">2014-07-09T09:46:00Z</dcterms:created>
  <dcterms:modified xsi:type="dcterms:W3CDTF">2014-07-25T10:20:00Z</dcterms:modified>
</cp:coreProperties>
</file>