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9C" w:rsidRPr="0048022D" w:rsidRDefault="0076499C" w:rsidP="0076499C">
      <w:pPr>
        <w:pStyle w:val="NoSpacing"/>
        <w:jc w:val="center"/>
        <w:rPr>
          <w:rFonts w:asciiTheme="minorBidi" w:hAnsiTheme="minorBidi" w:cstheme="minorBidi"/>
          <w:sz w:val="20"/>
          <w:szCs w:val="20"/>
        </w:rPr>
      </w:pPr>
      <w:r w:rsidRPr="0048022D">
        <w:rPr>
          <w:rFonts w:asciiTheme="minorBidi" w:hAnsiTheme="minorBidi" w:cstheme="minorBidi"/>
          <w:sz w:val="20"/>
          <w:szCs w:val="20"/>
          <w:cs/>
          <w:lang w:bidi="hi-IN"/>
        </w:rPr>
        <w:t>भारत सरकार</w:t>
      </w:r>
    </w:p>
    <w:p w:rsidR="0076499C" w:rsidRPr="0048022D" w:rsidRDefault="0076499C" w:rsidP="0076499C">
      <w:pPr>
        <w:pStyle w:val="NoSpacing"/>
        <w:jc w:val="center"/>
        <w:rPr>
          <w:rFonts w:asciiTheme="minorBidi" w:hAnsiTheme="minorBidi" w:cstheme="minorBidi"/>
          <w:sz w:val="20"/>
          <w:szCs w:val="20"/>
        </w:rPr>
      </w:pPr>
      <w:r w:rsidRPr="0048022D">
        <w:rPr>
          <w:rFonts w:asciiTheme="minorBidi" w:hAnsiTheme="minorBidi" w:cstheme="minorBidi"/>
          <w:sz w:val="20"/>
          <w:szCs w:val="20"/>
          <w:cs/>
          <w:lang w:bidi="hi-IN"/>
        </w:rPr>
        <w:t>कृषि मंत्रालय</w:t>
      </w:r>
    </w:p>
    <w:p w:rsidR="0076499C" w:rsidRPr="0048022D" w:rsidRDefault="0076499C" w:rsidP="0076499C">
      <w:pPr>
        <w:pStyle w:val="NoSpacing"/>
        <w:jc w:val="center"/>
        <w:rPr>
          <w:rFonts w:asciiTheme="minorBidi" w:hAnsiTheme="minorBidi" w:cstheme="minorBidi"/>
          <w:sz w:val="20"/>
          <w:szCs w:val="20"/>
        </w:rPr>
      </w:pPr>
      <w:r w:rsidRPr="0048022D">
        <w:rPr>
          <w:rFonts w:asciiTheme="minorBidi" w:hAnsiTheme="minorBidi" w:cstheme="minorBidi"/>
          <w:sz w:val="20"/>
          <w:szCs w:val="20"/>
          <w:cs/>
          <w:lang w:bidi="hi-IN"/>
        </w:rPr>
        <w:t>कृषि एवं सहकारिता विभाग</w:t>
      </w:r>
    </w:p>
    <w:p w:rsidR="0076499C" w:rsidRPr="0048022D" w:rsidRDefault="0076499C" w:rsidP="0076499C">
      <w:pPr>
        <w:pStyle w:val="NoSpacing"/>
        <w:ind w:left="3600"/>
        <w:rPr>
          <w:rFonts w:asciiTheme="minorBidi" w:hAnsiTheme="minorBidi" w:cstheme="minorBidi"/>
          <w:sz w:val="20"/>
          <w:szCs w:val="20"/>
        </w:rPr>
      </w:pPr>
      <w:r w:rsidRPr="0048022D">
        <w:rPr>
          <w:rFonts w:asciiTheme="minorBidi" w:hAnsiTheme="minorBidi" w:cstheme="minorBidi"/>
          <w:sz w:val="20"/>
          <w:szCs w:val="20"/>
        </w:rPr>
        <w:t xml:space="preserve">     </w:t>
      </w:r>
      <w:r w:rsidRPr="0048022D">
        <w:rPr>
          <w:rFonts w:asciiTheme="minorBidi" w:hAnsiTheme="minorBidi" w:cstheme="minorBidi"/>
          <w:sz w:val="20"/>
          <w:szCs w:val="20"/>
          <w:cs/>
          <w:lang w:bidi="hi-IN"/>
        </w:rPr>
        <w:t>राज्‍य सभा</w:t>
      </w:r>
    </w:p>
    <w:p w:rsidR="0076499C" w:rsidRPr="0048022D" w:rsidRDefault="0076499C" w:rsidP="0076499C">
      <w:pPr>
        <w:pStyle w:val="NoSpacing"/>
        <w:jc w:val="center"/>
        <w:rPr>
          <w:rFonts w:asciiTheme="minorBidi" w:hAnsiTheme="minorBidi" w:cstheme="minorBidi"/>
          <w:sz w:val="20"/>
          <w:szCs w:val="20"/>
          <w:lang w:bidi="hi-IN"/>
        </w:rPr>
      </w:pPr>
      <w:r w:rsidRPr="0048022D">
        <w:rPr>
          <w:rFonts w:asciiTheme="minorBidi" w:hAnsiTheme="minorBidi" w:cstheme="minorBidi"/>
          <w:sz w:val="20"/>
          <w:szCs w:val="20"/>
          <w:cs/>
          <w:lang w:bidi="hi-IN"/>
        </w:rPr>
        <w:t>अतारांकित</w:t>
      </w:r>
      <w:r w:rsidRPr="0048022D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प्रश्‍न सं. </w:t>
      </w:r>
      <w:r w:rsidR="00B56BB1" w:rsidRPr="0048022D">
        <w:rPr>
          <w:rFonts w:asciiTheme="minorBidi" w:hAnsiTheme="minorBidi" w:cstheme="minorBidi"/>
          <w:sz w:val="20"/>
          <w:szCs w:val="20"/>
          <w:lang w:bidi="hi-IN"/>
        </w:rPr>
        <w:t>157</w:t>
      </w:r>
    </w:p>
    <w:p w:rsidR="0076499C" w:rsidRPr="0048022D" w:rsidRDefault="00B56BB1" w:rsidP="0076499C">
      <w:pPr>
        <w:pStyle w:val="NoSpacing"/>
        <w:jc w:val="center"/>
        <w:rPr>
          <w:rFonts w:asciiTheme="minorBidi" w:hAnsiTheme="minorBidi" w:cstheme="minorBidi"/>
          <w:sz w:val="20"/>
          <w:szCs w:val="20"/>
          <w:lang w:bidi="hi-IN"/>
        </w:rPr>
      </w:pPr>
      <w:r w:rsidRPr="0048022D">
        <w:rPr>
          <w:rFonts w:asciiTheme="minorBidi" w:hAnsiTheme="minorBidi" w:cstheme="minorBidi"/>
          <w:sz w:val="20"/>
          <w:szCs w:val="20"/>
          <w:lang w:bidi="hi-IN"/>
        </w:rPr>
        <w:t>6</w:t>
      </w:r>
      <w:r w:rsidR="0076499C" w:rsidRPr="0048022D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48022D">
        <w:rPr>
          <w:rFonts w:asciiTheme="minorBidi" w:hAnsiTheme="minorBidi" w:cstheme="minorBidi" w:hint="cs"/>
          <w:sz w:val="20"/>
          <w:szCs w:val="20"/>
          <w:cs/>
          <w:lang w:bidi="hi-IN"/>
        </w:rPr>
        <w:t>दिसम्‍बर</w:t>
      </w:r>
      <w:r w:rsidR="0076499C" w:rsidRPr="0048022D">
        <w:rPr>
          <w:rFonts w:asciiTheme="minorBidi" w:hAnsiTheme="minorBidi" w:cstheme="minorBidi" w:hint="cs"/>
          <w:sz w:val="20"/>
          <w:szCs w:val="20"/>
          <w:lang w:bidi="hi-IN"/>
        </w:rPr>
        <w:t>,</w:t>
      </w:r>
      <w:r w:rsidR="0076499C" w:rsidRPr="0048022D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2013 को उत्‍तरार्थ</w:t>
      </w:r>
    </w:p>
    <w:p w:rsidR="00B56BB1" w:rsidRPr="002D00B3" w:rsidRDefault="002D00B3" w:rsidP="00B56BB1">
      <w:pPr>
        <w:spacing w:after="0"/>
        <w:rPr>
          <w:rFonts w:asciiTheme="minorBidi" w:hAnsiTheme="minorBidi"/>
          <w:b/>
          <w:bCs/>
          <w:sz w:val="20"/>
        </w:rPr>
      </w:pPr>
      <w:r w:rsidRPr="002D00B3">
        <w:rPr>
          <w:rFonts w:asciiTheme="minorBidi" w:hAnsiTheme="minorBidi" w:cs="Mangal"/>
          <w:b/>
          <w:bCs/>
          <w:sz w:val="20"/>
          <w:cs/>
        </w:rPr>
        <w:t>विषय:</w:t>
      </w:r>
      <w:r w:rsidRPr="002D00B3">
        <w:rPr>
          <w:rFonts w:asciiTheme="minorBidi" w:hAnsiTheme="minorBidi" w:cs="Mangal" w:hint="cs"/>
          <w:b/>
          <w:bCs/>
          <w:sz w:val="20"/>
          <w:cs/>
        </w:rPr>
        <w:t xml:space="preserve"> </w:t>
      </w:r>
      <w:r w:rsidR="00B56BB1" w:rsidRPr="002D00B3">
        <w:rPr>
          <w:rFonts w:asciiTheme="minorBidi" w:hAnsiTheme="minorBidi" w:cs="Mangal"/>
          <w:b/>
          <w:bCs/>
          <w:sz w:val="20"/>
          <w:cs/>
        </w:rPr>
        <w:t>राष्ट्रीय धारणीय कृषि मिशन</w:t>
      </w:r>
      <w:r>
        <w:rPr>
          <w:rFonts w:asciiTheme="minorBidi" w:hAnsiTheme="minorBidi" w:cs="Mangal" w:hint="cs"/>
          <w:b/>
          <w:bCs/>
          <w:sz w:val="20"/>
          <w:cs/>
        </w:rPr>
        <w:t xml:space="preserve"> ।</w:t>
      </w:r>
    </w:p>
    <w:p w:rsidR="00B56BB1" w:rsidRPr="002D00B3" w:rsidRDefault="00B56BB1" w:rsidP="00B56BB1">
      <w:pPr>
        <w:spacing w:after="0"/>
        <w:rPr>
          <w:rFonts w:asciiTheme="minorBidi" w:hAnsiTheme="minorBidi"/>
          <w:b/>
          <w:bCs/>
          <w:sz w:val="20"/>
        </w:rPr>
      </w:pPr>
      <w:r w:rsidRPr="002D00B3">
        <w:rPr>
          <w:rFonts w:asciiTheme="minorBidi" w:hAnsiTheme="minorBidi" w:cs="Mangal"/>
          <w:b/>
          <w:bCs/>
          <w:sz w:val="20"/>
          <w:cs/>
        </w:rPr>
        <w:t>157. श्रीमती रजनी पाटिलः</w:t>
      </w:r>
    </w:p>
    <w:p w:rsidR="00B56BB1" w:rsidRPr="002D00B3" w:rsidRDefault="00B56BB1" w:rsidP="00B56BB1">
      <w:pPr>
        <w:spacing w:after="0"/>
        <w:rPr>
          <w:rFonts w:asciiTheme="minorBidi" w:hAnsiTheme="minorBidi"/>
          <w:b/>
          <w:bCs/>
          <w:sz w:val="20"/>
        </w:rPr>
      </w:pPr>
      <w:r w:rsidRPr="002D00B3">
        <w:rPr>
          <w:rFonts w:asciiTheme="minorBidi" w:hAnsiTheme="minorBidi" w:cs="Mangal" w:hint="cs"/>
          <w:b/>
          <w:bCs/>
          <w:sz w:val="20"/>
          <w:cs/>
        </w:rPr>
        <w:t xml:space="preserve">     </w:t>
      </w:r>
      <w:r w:rsidRPr="002D00B3">
        <w:rPr>
          <w:rFonts w:asciiTheme="minorBidi" w:hAnsiTheme="minorBidi" w:cs="Mangal"/>
          <w:b/>
          <w:bCs/>
          <w:sz w:val="20"/>
          <w:cs/>
        </w:rPr>
        <w:t>श्री हुसैन दलवईः</w:t>
      </w:r>
    </w:p>
    <w:p w:rsidR="00B56BB1" w:rsidRPr="002D00B3" w:rsidRDefault="00B56BB1" w:rsidP="00B56BB1">
      <w:pPr>
        <w:spacing w:after="0"/>
        <w:rPr>
          <w:rFonts w:asciiTheme="minorBidi" w:hAnsiTheme="minorBidi"/>
          <w:b/>
          <w:bCs/>
          <w:sz w:val="20"/>
        </w:rPr>
      </w:pPr>
      <w:r w:rsidRPr="002D00B3">
        <w:rPr>
          <w:rFonts w:asciiTheme="minorBidi" w:hAnsiTheme="minorBidi" w:cs="Mangal"/>
          <w:b/>
          <w:bCs/>
          <w:sz w:val="20"/>
          <w:cs/>
        </w:rPr>
        <w:t>क्या कृषि मंत्री यह बताने की कृपा करेंगे किः</w:t>
      </w:r>
    </w:p>
    <w:p w:rsidR="00B56BB1" w:rsidRPr="0048022D" w:rsidRDefault="00B56BB1" w:rsidP="00B56BB1">
      <w:pPr>
        <w:spacing w:after="0"/>
        <w:rPr>
          <w:rFonts w:asciiTheme="minorBidi" w:hAnsiTheme="minorBidi" w:cs="Mangal"/>
          <w:sz w:val="20"/>
        </w:rPr>
      </w:pPr>
      <w:r w:rsidRPr="0048022D">
        <w:rPr>
          <w:rFonts w:asciiTheme="minorBidi" w:hAnsiTheme="minorBidi" w:cs="Mangal"/>
          <w:sz w:val="20"/>
          <w:cs/>
        </w:rPr>
        <w:t>(क) क्या सरकार बारहवीं पंचवर्षीय योजना</w:t>
      </w:r>
      <w:r w:rsidRPr="0048022D">
        <w:rPr>
          <w:rFonts w:asciiTheme="minorBidi" w:hAnsiTheme="minorBidi" w:cs="Mangal" w:hint="cs"/>
          <w:sz w:val="20"/>
          <w:cs/>
        </w:rPr>
        <w:t xml:space="preserve"> </w:t>
      </w:r>
      <w:r w:rsidRPr="0048022D">
        <w:rPr>
          <w:rFonts w:asciiTheme="minorBidi" w:hAnsiTheme="minorBidi" w:cs="Mangal"/>
          <w:sz w:val="20"/>
          <w:cs/>
        </w:rPr>
        <w:t>के दौरान राष्ट्रीय धारणीय कृषि मिशन प्रारंभ करने</w:t>
      </w:r>
      <w:r w:rsidRPr="0048022D">
        <w:rPr>
          <w:rFonts w:asciiTheme="minorBidi" w:hAnsiTheme="minorBidi" w:cs="Mangal" w:hint="cs"/>
          <w:sz w:val="20"/>
          <w:cs/>
        </w:rPr>
        <w:t xml:space="preserve"> </w:t>
      </w:r>
      <w:r w:rsidRPr="0048022D">
        <w:rPr>
          <w:rFonts w:asciiTheme="minorBidi" w:hAnsiTheme="minorBidi" w:cs="Mangal"/>
          <w:sz w:val="20"/>
          <w:cs/>
        </w:rPr>
        <w:t xml:space="preserve">का विचार </w:t>
      </w:r>
    </w:p>
    <w:p w:rsidR="00B56BB1" w:rsidRPr="0048022D" w:rsidRDefault="00B56BB1" w:rsidP="00B56BB1">
      <w:pPr>
        <w:spacing w:after="0"/>
        <w:rPr>
          <w:rFonts w:asciiTheme="minorBidi" w:hAnsiTheme="minorBidi"/>
          <w:sz w:val="20"/>
        </w:rPr>
      </w:pPr>
      <w:r w:rsidRPr="0048022D">
        <w:rPr>
          <w:rFonts w:asciiTheme="minorBidi" w:hAnsiTheme="minorBidi" w:cs="Mangal" w:hint="cs"/>
          <w:sz w:val="20"/>
          <w:cs/>
        </w:rPr>
        <w:t xml:space="preserve">    </w:t>
      </w:r>
      <w:r w:rsidRPr="0048022D">
        <w:rPr>
          <w:rFonts w:asciiTheme="minorBidi" w:hAnsiTheme="minorBidi" w:cs="Mangal"/>
          <w:sz w:val="20"/>
          <w:cs/>
        </w:rPr>
        <w:t>रखती है</w:t>
      </w:r>
      <w:r w:rsidRPr="0048022D">
        <w:rPr>
          <w:rFonts w:asciiTheme="minorBidi" w:hAnsiTheme="minorBidi"/>
          <w:sz w:val="20"/>
        </w:rPr>
        <w:t>;</w:t>
      </w:r>
    </w:p>
    <w:p w:rsidR="00B56BB1" w:rsidRPr="0048022D" w:rsidRDefault="00B56BB1" w:rsidP="00B56BB1">
      <w:pPr>
        <w:spacing w:after="0"/>
        <w:rPr>
          <w:rFonts w:asciiTheme="minorBidi" w:hAnsiTheme="minorBidi"/>
          <w:sz w:val="20"/>
        </w:rPr>
      </w:pPr>
      <w:r w:rsidRPr="0048022D">
        <w:rPr>
          <w:rFonts w:asciiTheme="minorBidi" w:hAnsiTheme="minorBidi" w:cs="Mangal"/>
          <w:sz w:val="20"/>
          <w:cs/>
        </w:rPr>
        <w:t>(ख) यदि हां</w:t>
      </w:r>
      <w:r w:rsidRPr="0048022D">
        <w:rPr>
          <w:rFonts w:asciiTheme="minorBidi" w:hAnsiTheme="minorBidi"/>
          <w:sz w:val="20"/>
        </w:rPr>
        <w:t xml:space="preserve">, </w:t>
      </w:r>
      <w:r w:rsidRPr="0048022D">
        <w:rPr>
          <w:rFonts w:asciiTheme="minorBidi" w:hAnsiTheme="minorBidi" w:cs="Mangal"/>
          <w:sz w:val="20"/>
          <w:cs/>
        </w:rPr>
        <w:t>तो मिशन का उद्देश्य क्या है</w:t>
      </w:r>
      <w:r w:rsidRPr="0048022D">
        <w:rPr>
          <w:rFonts w:asciiTheme="minorBidi" w:hAnsiTheme="minorBidi"/>
          <w:sz w:val="20"/>
        </w:rPr>
        <w:t>;</w:t>
      </w:r>
    </w:p>
    <w:p w:rsidR="00B56BB1" w:rsidRPr="0048022D" w:rsidRDefault="00B56BB1" w:rsidP="00B56BB1">
      <w:pPr>
        <w:spacing w:after="0"/>
        <w:rPr>
          <w:rFonts w:asciiTheme="minorBidi" w:hAnsiTheme="minorBidi"/>
          <w:sz w:val="20"/>
        </w:rPr>
      </w:pPr>
      <w:r w:rsidRPr="0048022D">
        <w:rPr>
          <w:rFonts w:asciiTheme="minorBidi" w:hAnsiTheme="minorBidi" w:cs="Mangal"/>
          <w:sz w:val="20"/>
          <w:cs/>
        </w:rPr>
        <w:t>(ग) क्या इस संबंध में कार्य-योजना का ब्यौरा</w:t>
      </w:r>
      <w:r w:rsidRPr="0048022D">
        <w:rPr>
          <w:rFonts w:asciiTheme="minorBidi" w:hAnsiTheme="minorBidi" w:cs="Mangal" w:hint="cs"/>
          <w:sz w:val="20"/>
          <w:cs/>
        </w:rPr>
        <w:t xml:space="preserve"> </w:t>
      </w:r>
      <w:r w:rsidRPr="0048022D">
        <w:rPr>
          <w:rFonts w:asciiTheme="minorBidi" w:hAnsiTheme="minorBidi" w:cs="Mangal"/>
          <w:sz w:val="20"/>
          <w:cs/>
        </w:rPr>
        <w:t>देते हुए कोई रूपरेखा तैयार की गई है</w:t>
      </w:r>
      <w:r w:rsidRPr="0048022D">
        <w:rPr>
          <w:rFonts w:asciiTheme="minorBidi" w:hAnsiTheme="minorBidi"/>
          <w:sz w:val="20"/>
        </w:rPr>
        <w:t xml:space="preserve">; </w:t>
      </w:r>
      <w:r w:rsidRPr="0048022D">
        <w:rPr>
          <w:rFonts w:asciiTheme="minorBidi" w:hAnsiTheme="minorBidi" w:cs="Mangal"/>
          <w:sz w:val="20"/>
          <w:cs/>
        </w:rPr>
        <w:t>और</w:t>
      </w:r>
    </w:p>
    <w:p w:rsidR="00AA1782" w:rsidRPr="0048022D" w:rsidRDefault="00B56BB1" w:rsidP="00B56BB1">
      <w:pPr>
        <w:spacing w:after="0"/>
        <w:rPr>
          <w:rFonts w:asciiTheme="minorBidi" w:hAnsiTheme="minorBidi" w:cs="Mangal"/>
          <w:sz w:val="20"/>
        </w:rPr>
      </w:pPr>
      <w:r w:rsidRPr="0048022D">
        <w:rPr>
          <w:rFonts w:asciiTheme="minorBidi" w:hAnsiTheme="minorBidi" w:cs="Mangal"/>
          <w:sz w:val="20"/>
          <w:cs/>
        </w:rPr>
        <w:t>(घ) यदि हां</w:t>
      </w:r>
      <w:r w:rsidRPr="0048022D">
        <w:rPr>
          <w:rFonts w:asciiTheme="minorBidi" w:hAnsiTheme="minorBidi"/>
          <w:sz w:val="20"/>
        </w:rPr>
        <w:t xml:space="preserve">, </w:t>
      </w:r>
      <w:r w:rsidRPr="0048022D">
        <w:rPr>
          <w:rFonts w:asciiTheme="minorBidi" w:hAnsiTheme="minorBidi" w:cs="Mangal"/>
          <w:sz w:val="20"/>
          <w:cs/>
        </w:rPr>
        <w:t>तो प्रस्तावित योजना को किस</w:t>
      </w:r>
      <w:r w:rsidRPr="0048022D">
        <w:rPr>
          <w:rFonts w:asciiTheme="minorBidi" w:hAnsiTheme="minorBidi" w:cs="Mangal" w:hint="cs"/>
          <w:sz w:val="20"/>
          <w:cs/>
        </w:rPr>
        <w:t xml:space="preserve"> </w:t>
      </w:r>
      <w:r w:rsidRPr="0048022D">
        <w:rPr>
          <w:rFonts w:asciiTheme="minorBidi" w:hAnsiTheme="minorBidi" w:cs="Mangal"/>
          <w:sz w:val="20"/>
          <w:cs/>
        </w:rPr>
        <w:t>प्रकार लागू किया जाएगा</w:t>
      </w:r>
      <w:r w:rsidR="002D00B3">
        <w:rPr>
          <w:rFonts w:asciiTheme="minorBidi" w:hAnsiTheme="minorBidi" w:cs="Mangal" w:hint="cs"/>
          <w:sz w:val="20"/>
          <w:cs/>
        </w:rPr>
        <w:t xml:space="preserve"> </w:t>
      </w:r>
      <w:r w:rsidRPr="0048022D">
        <w:rPr>
          <w:rFonts w:asciiTheme="minorBidi" w:hAnsiTheme="minorBidi"/>
          <w:sz w:val="20"/>
        </w:rPr>
        <w:t>?</w:t>
      </w:r>
    </w:p>
    <w:p w:rsidR="0076499C" w:rsidRPr="0048022D" w:rsidRDefault="0076499C" w:rsidP="00AA1782">
      <w:pPr>
        <w:spacing w:after="0"/>
        <w:jc w:val="center"/>
        <w:rPr>
          <w:rFonts w:ascii="Mangal" w:hAnsi="Mangal" w:cs="Mangal"/>
          <w:b/>
          <w:bCs/>
          <w:sz w:val="20"/>
          <w:u w:val="single"/>
        </w:rPr>
      </w:pPr>
      <w:r w:rsidRPr="0048022D">
        <w:rPr>
          <w:rFonts w:ascii="Mangal" w:hAnsi="Mangal" w:cs="Mangal"/>
          <w:b/>
          <w:bCs/>
          <w:sz w:val="20"/>
          <w:u w:val="single"/>
          <w:cs/>
        </w:rPr>
        <w:t>उत्‍तर</w:t>
      </w:r>
    </w:p>
    <w:p w:rsidR="0076499C" w:rsidRPr="0048022D" w:rsidRDefault="0076499C" w:rsidP="0076499C">
      <w:pPr>
        <w:pStyle w:val="ListParagraph"/>
        <w:spacing w:line="240" w:lineRule="auto"/>
        <w:ind w:left="180"/>
        <w:jc w:val="center"/>
        <w:rPr>
          <w:b/>
          <w:bCs/>
          <w:sz w:val="20"/>
          <w:u w:val="single"/>
        </w:rPr>
      </w:pPr>
      <w:r w:rsidRPr="0048022D">
        <w:rPr>
          <w:b/>
          <w:bCs/>
          <w:sz w:val="20"/>
          <w:u w:val="single"/>
          <w:cs/>
        </w:rPr>
        <w:t>कृषि</w:t>
      </w:r>
      <w:r w:rsidRPr="0048022D">
        <w:rPr>
          <w:b/>
          <w:bCs/>
          <w:sz w:val="20"/>
          <w:u w:val="single"/>
        </w:rPr>
        <w:t xml:space="preserve">  </w:t>
      </w:r>
      <w:r w:rsidRPr="0048022D">
        <w:rPr>
          <w:b/>
          <w:bCs/>
          <w:sz w:val="20"/>
          <w:u w:val="single"/>
          <w:cs/>
        </w:rPr>
        <w:t>एवं खाद्य प्रसंस्‍करण उद्योग</w:t>
      </w:r>
      <w:r w:rsidRPr="0048022D">
        <w:rPr>
          <w:rFonts w:hint="cs"/>
          <w:b/>
          <w:bCs/>
          <w:sz w:val="20"/>
          <w:u w:val="single"/>
          <w:cs/>
        </w:rPr>
        <w:t xml:space="preserve"> मंत्रालय में</w:t>
      </w:r>
      <w:r w:rsidRPr="0048022D">
        <w:rPr>
          <w:b/>
          <w:bCs/>
          <w:sz w:val="20"/>
          <w:u w:val="single"/>
          <w:cs/>
        </w:rPr>
        <w:t xml:space="preserve"> राज्‍य मंत्री (श्री तार</w:t>
      </w:r>
      <w:r w:rsidRPr="0048022D">
        <w:rPr>
          <w:rFonts w:hint="cs"/>
          <w:b/>
          <w:bCs/>
          <w:sz w:val="20"/>
          <w:u w:val="single"/>
          <w:cs/>
        </w:rPr>
        <w:t>ि</w:t>
      </w:r>
      <w:r w:rsidRPr="0048022D">
        <w:rPr>
          <w:b/>
          <w:bCs/>
          <w:sz w:val="20"/>
          <w:u w:val="single"/>
          <w:cs/>
        </w:rPr>
        <w:t>क अनवर)</w:t>
      </w:r>
    </w:p>
    <w:p w:rsidR="004A5B41" w:rsidRPr="0048022D" w:rsidRDefault="009A5A04" w:rsidP="00642BC7">
      <w:pPr>
        <w:spacing w:after="0"/>
        <w:jc w:val="both"/>
        <w:rPr>
          <w:rFonts w:ascii="Mangal" w:hAnsi="Mangal" w:cs="Mangal"/>
          <w:sz w:val="20"/>
        </w:rPr>
      </w:pPr>
      <w:r w:rsidRPr="0048022D">
        <w:rPr>
          <w:b/>
          <w:bCs/>
          <w:sz w:val="20"/>
          <w:cs/>
        </w:rPr>
        <w:t>(क)</w:t>
      </w:r>
      <w:r w:rsidRPr="0048022D">
        <w:rPr>
          <w:rFonts w:hint="cs"/>
          <w:b/>
          <w:bCs/>
          <w:sz w:val="20"/>
          <w:cs/>
        </w:rPr>
        <w:t xml:space="preserve"> एवं (ख): </w:t>
      </w:r>
      <w:r w:rsidRPr="0048022D">
        <w:rPr>
          <w:rFonts w:hint="cs"/>
          <w:sz w:val="20"/>
          <w:cs/>
        </w:rPr>
        <w:t>जी हां । राष्‍ट्रीय सतत् कृषि मिशन (एनएमएसए) भारतीय कृषि को फसलों और पशुपालन दोनों क्षेत्रों में समुचित अनुकूलन</w:t>
      </w:r>
      <w:r w:rsidR="00E046D9" w:rsidRPr="0048022D">
        <w:rPr>
          <w:rFonts w:hint="cs"/>
          <w:sz w:val="20"/>
          <w:cs/>
        </w:rPr>
        <w:t xml:space="preserve"> और न्‍यूनीकरण उपायों के माध्‍यम से एक जलवायु परिवर्तनशील उत्‍पादन प्रणाली में बदलना </w:t>
      </w:r>
      <w:r w:rsidR="0048022D">
        <w:rPr>
          <w:rFonts w:hint="cs"/>
          <w:sz w:val="20"/>
          <w:cs/>
        </w:rPr>
        <w:t>चाहता</w:t>
      </w:r>
      <w:r w:rsidR="00E046D9" w:rsidRPr="0048022D">
        <w:rPr>
          <w:rFonts w:hint="cs"/>
          <w:sz w:val="20"/>
          <w:cs/>
        </w:rPr>
        <w:t xml:space="preserve"> है । एनएमएसए में एक सुव्‍यवस्‍थित हस्‍तक्षेप के रुप में स्‍थान विशिष्‍ट समेकित/मिश्रित खेती प्रणालियों</w:t>
      </w:r>
      <w:r w:rsidR="00E046D9" w:rsidRPr="0048022D">
        <w:rPr>
          <w:rFonts w:hint="cs"/>
          <w:sz w:val="20"/>
        </w:rPr>
        <w:t>;</w:t>
      </w:r>
      <w:r w:rsidR="00E046D9" w:rsidRPr="0048022D">
        <w:rPr>
          <w:rFonts w:hint="cs"/>
          <w:sz w:val="20"/>
          <w:cs/>
        </w:rPr>
        <w:t xml:space="preserve"> संसाधन संरक्षण प्रौद्योगिकियों</w:t>
      </w:r>
      <w:r w:rsidR="00E046D9" w:rsidRPr="0048022D">
        <w:rPr>
          <w:rFonts w:hint="cs"/>
          <w:sz w:val="20"/>
        </w:rPr>
        <w:t>;</w:t>
      </w:r>
      <w:r w:rsidR="00E046D9" w:rsidRPr="0048022D">
        <w:rPr>
          <w:rFonts w:hint="cs"/>
          <w:sz w:val="20"/>
          <w:cs/>
        </w:rPr>
        <w:t xml:space="preserve"> व्‍यापक मृदा स्‍वास्‍थ्‍य प्रबंधन</w:t>
      </w:r>
      <w:r w:rsidR="00E046D9" w:rsidRPr="0048022D">
        <w:rPr>
          <w:rFonts w:hint="cs"/>
          <w:sz w:val="20"/>
        </w:rPr>
        <w:t>;</w:t>
      </w:r>
      <w:r w:rsidR="00642BC7" w:rsidRPr="0048022D">
        <w:rPr>
          <w:rFonts w:hint="cs"/>
          <w:sz w:val="20"/>
          <w:cs/>
        </w:rPr>
        <w:t xml:space="preserve"> </w:t>
      </w:r>
      <w:r w:rsidR="00E046D9" w:rsidRPr="0048022D">
        <w:rPr>
          <w:rFonts w:ascii="Mangal" w:hAnsi="Mangal" w:cs="Mangal" w:hint="cs"/>
          <w:sz w:val="20"/>
          <w:cs/>
        </w:rPr>
        <w:t xml:space="preserve">कुशल खेतन पर जल प्रबंधन और मेन स्‍ट्रीमिंग वर्षा सिंचित प्रौद्योगिकियों को बढ़ावा दिए जाने पर ध्‍यान केन्‍द्रित किया जाता है । </w:t>
      </w:r>
    </w:p>
    <w:p w:rsidR="002D00B3" w:rsidRDefault="002D00B3" w:rsidP="0048022D">
      <w:pPr>
        <w:spacing w:after="0"/>
        <w:jc w:val="both"/>
        <w:rPr>
          <w:rFonts w:ascii="Mangal" w:hAnsi="Mangal" w:cs="Mangal" w:hint="cs"/>
          <w:b/>
          <w:bCs/>
          <w:sz w:val="20"/>
        </w:rPr>
      </w:pPr>
    </w:p>
    <w:p w:rsidR="00E046D9" w:rsidRPr="0048022D" w:rsidRDefault="00E046D9" w:rsidP="0048022D">
      <w:pPr>
        <w:spacing w:after="0"/>
        <w:jc w:val="both"/>
        <w:rPr>
          <w:sz w:val="20"/>
        </w:rPr>
      </w:pPr>
      <w:r w:rsidRPr="0048022D">
        <w:rPr>
          <w:rFonts w:ascii="Mangal" w:hAnsi="Mangal" w:cs="Mangal" w:hint="cs"/>
          <w:b/>
          <w:bCs/>
          <w:sz w:val="20"/>
          <w:cs/>
        </w:rPr>
        <w:t>(ग)</w:t>
      </w:r>
      <w:r w:rsidR="00642BC7" w:rsidRPr="0048022D">
        <w:rPr>
          <w:rFonts w:ascii="Mangal" w:hAnsi="Mangal" w:cs="Mangal" w:hint="cs"/>
          <w:b/>
          <w:bCs/>
          <w:sz w:val="20"/>
          <w:cs/>
        </w:rPr>
        <w:t xml:space="preserve"> </w:t>
      </w:r>
      <w:r w:rsidRPr="0048022D">
        <w:rPr>
          <w:rFonts w:ascii="Mangal" w:hAnsi="Mangal" w:cs="Mangal" w:hint="cs"/>
          <w:b/>
          <w:bCs/>
          <w:sz w:val="20"/>
          <w:cs/>
        </w:rPr>
        <w:t>एवं</w:t>
      </w:r>
      <w:r w:rsidR="00642BC7" w:rsidRPr="0048022D">
        <w:rPr>
          <w:rFonts w:ascii="Mangal" w:hAnsi="Mangal" w:cs="Mangal" w:hint="cs"/>
          <w:b/>
          <w:bCs/>
          <w:sz w:val="20"/>
          <w:cs/>
        </w:rPr>
        <w:t xml:space="preserve"> </w:t>
      </w:r>
      <w:r w:rsidRPr="0048022D">
        <w:rPr>
          <w:rFonts w:ascii="Mangal" w:hAnsi="Mangal" w:cs="Mangal" w:hint="cs"/>
          <w:b/>
          <w:bCs/>
          <w:sz w:val="20"/>
          <w:cs/>
        </w:rPr>
        <w:t>(घ):</w:t>
      </w:r>
      <w:r w:rsidRPr="0048022D">
        <w:rPr>
          <w:rFonts w:ascii="Mangal" w:hAnsi="Mangal" w:cs="Mangal" w:hint="cs"/>
          <w:sz w:val="20"/>
          <w:cs/>
        </w:rPr>
        <w:t xml:space="preserve"> ऐसी उपयुक्‍त कृषि पद्धतियों</w:t>
      </w:r>
      <w:r w:rsidR="002D4364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जो चार कार्यात्‍मक क्षेत्रों</w:t>
      </w:r>
      <w:r w:rsidR="00642BC7" w:rsidRPr="0048022D">
        <w:rPr>
          <w:rFonts w:ascii="Mangal" w:hAnsi="Mangal" w:cs="Mangal" w:hint="cs"/>
          <w:sz w:val="20"/>
          <w:cs/>
        </w:rPr>
        <w:t xml:space="preserve"> </w:t>
      </w:r>
      <w:r w:rsidRPr="0048022D">
        <w:rPr>
          <w:rFonts w:ascii="Mangal" w:hAnsi="Mangal" w:cs="Mangal" w:hint="cs"/>
          <w:sz w:val="20"/>
          <w:cs/>
        </w:rPr>
        <w:t>अर्थात अनुसंधान व विकास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प्रौद्योगिकियों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उत्‍पादों और पद्धतियों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अवसंरचना एवं क्षमता निर्माण के माध्‍यम से अनुकूलन तथा न्‍यूनीकरण दोनों तरह के उपायों को शामिल करती है 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को बढ़ावा देने के लिए एनएमएसए में 10 मुख्‍य आयामों अर्थात बीज एवं कल्‍चर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जल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कीट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पोषक तत्‍व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खेती पद्धतियां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ऋण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बीमा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मण्‍डी</w:t>
      </w:r>
      <w:r w:rsidRPr="0048022D">
        <w:rPr>
          <w:rFonts w:ascii="Mangal" w:hAnsi="Mangal" w:cs="Mangal" w:hint="cs"/>
          <w:sz w:val="20"/>
        </w:rPr>
        <w:t>,</w:t>
      </w:r>
      <w:r w:rsidR="00642BC7" w:rsidRPr="0048022D">
        <w:rPr>
          <w:rFonts w:ascii="Mangal" w:hAnsi="Mangal" w:cs="Mangal" w:hint="cs"/>
          <w:sz w:val="20"/>
          <w:cs/>
        </w:rPr>
        <w:t xml:space="preserve"> </w:t>
      </w:r>
      <w:r w:rsidRPr="0048022D">
        <w:rPr>
          <w:rFonts w:ascii="Mangal" w:hAnsi="Mangal" w:cs="Mangal" w:hint="cs"/>
          <w:sz w:val="20"/>
          <w:cs/>
        </w:rPr>
        <w:t>सूचना तथा आजीविका विधिकरण की पहचान की गई है ।</w:t>
      </w:r>
      <w:r w:rsidR="002D4364">
        <w:rPr>
          <w:rFonts w:ascii="Mangal" w:hAnsi="Mangal" w:cs="Mangal" w:hint="cs"/>
          <w:sz w:val="20"/>
          <w:cs/>
        </w:rPr>
        <w:t xml:space="preserve"> </w:t>
      </w:r>
      <w:r w:rsidRPr="0048022D">
        <w:rPr>
          <w:rFonts w:ascii="Mangal" w:hAnsi="Mangal" w:cs="Mangal" w:hint="cs"/>
          <w:sz w:val="20"/>
          <w:cs/>
        </w:rPr>
        <w:t>12वीं पंचवर्षीय योजना के दौरान</w:t>
      </w:r>
      <w:r w:rsidRPr="0048022D">
        <w:rPr>
          <w:rFonts w:ascii="Mangal" w:hAnsi="Mangal" w:cs="Mangal" w:hint="cs"/>
          <w:sz w:val="20"/>
        </w:rPr>
        <w:t>,</w:t>
      </w:r>
      <w:r w:rsidRPr="0048022D">
        <w:rPr>
          <w:rFonts w:ascii="Mangal" w:hAnsi="Mangal" w:cs="Mangal" w:hint="cs"/>
          <w:sz w:val="20"/>
          <w:cs/>
        </w:rPr>
        <w:t xml:space="preserve"> इन आयामों को </w:t>
      </w:r>
      <w:r w:rsidR="00642BC7" w:rsidRPr="0048022D">
        <w:rPr>
          <w:rFonts w:ascii="Mangal" w:hAnsi="Mangal" w:cs="Mangal" w:hint="cs"/>
          <w:sz w:val="20"/>
          <w:cs/>
        </w:rPr>
        <w:t>केन्‍द्र/राज्‍य सरकारों के अन्‍य संबंधित कार्यक्रमों के साथ 11वीं पंचवर्षीय योजना के दौरान कार्यान्‍वित की गई विभिन्‍न स्‍कीमों/मिशनों की पुनर्संरचना की एक प्रक्रिया के माध्‍यम से एनएमएसए सहित कृषि मंत्रालय के मिशनों/कार्यक्रमों/स्‍कीमों में अंत:स्‍थापित किया गया है और मुख्‍य धारा में लाया</w:t>
      </w:r>
      <w:r w:rsidR="0048022D" w:rsidRPr="0048022D">
        <w:rPr>
          <w:rFonts w:ascii="Mangal" w:hAnsi="Mangal" w:cs="Mangal" w:hint="cs"/>
          <w:sz w:val="20"/>
          <w:cs/>
        </w:rPr>
        <w:t xml:space="preserve"> </w:t>
      </w:r>
      <w:r w:rsidR="00642BC7" w:rsidRPr="0048022D">
        <w:rPr>
          <w:rFonts w:ascii="Mangal" w:hAnsi="Mangal" w:cs="Mangal" w:hint="cs"/>
          <w:sz w:val="20"/>
          <w:cs/>
        </w:rPr>
        <w:t>गया है ।</w:t>
      </w:r>
    </w:p>
    <w:p w:rsidR="004A5B41" w:rsidRPr="0048022D" w:rsidRDefault="004A5B41" w:rsidP="00C90857">
      <w:pPr>
        <w:spacing w:after="0"/>
        <w:jc w:val="center"/>
        <w:rPr>
          <w:b/>
          <w:bCs/>
          <w:sz w:val="20"/>
        </w:rPr>
      </w:pPr>
    </w:p>
    <w:p w:rsidR="004A5B41" w:rsidRPr="0048022D" w:rsidRDefault="00B56BB1" w:rsidP="004A5B41">
      <w:pPr>
        <w:spacing w:after="0"/>
        <w:jc w:val="center"/>
        <w:rPr>
          <w:sz w:val="20"/>
          <w:cs/>
        </w:rPr>
      </w:pPr>
      <w:r w:rsidRPr="0048022D">
        <w:rPr>
          <w:rFonts w:hint="cs"/>
          <w:b/>
          <w:bCs/>
          <w:sz w:val="20"/>
          <w:cs/>
        </w:rPr>
        <w:t xml:space="preserve"> ---</w:t>
      </w:r>
      <w:r w:rsidR="002D00B3">
        <w:rPr>
          <w:rFonts w:hint="cs"/>
          <w:b/>
          <w:bCs/>
          <w:sz w:val="20"/>
          <w:cs/>
        </w:rPr>
        <w:t>---------</w:t>
      </w:r>
    </w:p>
    <w:sectPr w:rsidR="004A5B41" w:rsidRPr="0048022D" w:rsidSect="00851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6499C"/>
    <w:rsid w:val="000261B1"/>
    <w:rsid w:val="00047B5B"/>
    <w:rsid w:val="00051F43"/>
    <w:rsid w:val="000F5EE9"/>
    <w:rsid w:val="001414F2"/>
    <w:rsid w:val="002C54B8"/>
    <w:rsid w:val="002D00B3"/>
    <w:rsid w:val="002D4364"/>
    <w:rsid w:val="00335E70"/>
    <w:rsid w:val="00373CFA"/>
    <w:rsid w:val="0039354B"/>
    <w:rsid w:val="003E362D"/>
    <w:rsid w:val="00410F23"/>
    <w:rsid w:val="0048022D"/>
    <w:rsid w:val="004A5B41"/>
    <w:rsid w:val="00515712"/>
    <w:rsid w:val="00520CEE"/>
    <w:rsid w:val="00522AEC"/>
    <w:rsid w:val="00557A13"/>
    <w:rsid w:val="005B6FB1"/>
    <w:rsid w:val="005E11D4"/>
    <w:rsid w:val="00601A45"/>
    <w:rsid w:val="00642BC7"/>
    <w:rsid w:val="00691CB1"/>
    <w:rsid w:val="00722C6D"/>
    <w:rsid w:val="0076499C"/>
    <w:rsid w:val="00851F2B"/>
    <w:rsid w:val="008615C6"/>
    <w:rsid w:val="008B1BE4"/>
    <w:rsid w:val="008F423D"/>
    <w:rsid w:val="009372A4"/>
    <w:rsid w:val="00983582"/>
    <w:rsid w:val="00996582"/>
    <w:rsid w:val="009A5A04"/>
    <w:rsid w:val="00A2704B"/>
    <w:rsid w:val="00A72795"/>
    <w:rsid w:val="00A906FE"/>
    <w:rsid w:val="00AA1782"/>
    <w:rsid w:val="00B02D2B"/>
    <w:rsid w:val="00B37EA9"/>
    <w:rsid w:val="00B56BB1"/>
    <w:rsid w:val="00BB39D8"/>
    <w:rsid w:val="00BC395E"/>
    <w:rsid w:val="00BE1751"/>
    <w:rsid w:val="00C048BF"/>
    <w:rsid w:val="00C054A3"/>
    <w:rsid w:val="00C251D6"/>
    <w:rsid w:val="00C51FB3"/>
    <w:rsid w:val="00C70111"/>
    <w:rsid w:val="00C90857"/>
    <w:rsid w:val="00D1592B"/>
    <w:rsid w:val="00E046D9"/>
    <w:rsid w:val="00EB1894"/>
    <w:rsid w:val="00F02AC6"/>
    <w:rsid w:val="00F63432"/>
    <w:rsid w:val="00FC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99C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6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cp:lastPrinted>2013-12-02T11:15:00Z</cp:lastPrinted>
  <dcterms:created xsi:type="dcterms:W3CDTF">2013-03-12T08:46:00Z</dcterms:created>
  <dcterms:modified xsi:type="dcterms:W3CDTF">2013-12-05T05:40:00Z</dcterms:modified>
</cp:coreProperties>
</file>