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EDC" w:rsidRPr="00B66EDC" w:rsidRDefault="00B66EDC" w:rsidP="00B66EDC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Cs/>
          <w:sz w:val="24"/>
          <w:szCs w:val="24"/>
        </w:rPr>
      </w:pPr>
      <w:r w:rsidRPr="00B66EDC">
        <w:rPr>
          <w:rFonts w:asciiTheme="majorBidi" w:hAnsiTheme="majorBidi" w:cstheme="majorBidi"/>
          <w:bCs/>
          <w:sz w:val="24"/>
          <w:szCs w:val="24"/>
          <w:cs/>
        </w:rPr>
        <w:t>भारत सरकार</w:t>
      </w:r>
    </w:p>
    <w:p w:rsidR="00B66EDC" w:rsidRPr="00B66EDC" w:rsidRDefault="00B66EDC" w:rsidP="00B66EDC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Cs/>
          <w:sz w:val="24"/>
          <w:szCs w:val="24"/>
        </w:rPr>
      </w:pPr>
      <w:r w:rsidRPr="00B66EDC">
        <w:rPr>
          <w:rFonts w:asciiTheme="majorBidi" w:hAnsiTheme="majorBidi" w:cstheme="majorBidi"/>
          <w:bCs/>
          <w:sz w:val="24"/>
          <w:szCs w:val="24"/>
          <w:cs/>
        </w:rPr>
        <w:t>स्वास्थ्य और परिवार कल्याण मंत्रालय</w:t>
      </w:r>
    </w:p>
    <w:p w:rsidR="00B66EDC" w:rsidRPr="00B66EDC" w:rsidRDefault="00B66EDC" w:rsidP="00B66EDC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Cs/>
          <w:sz w:val="24"/>
          <w:szCs w:val="24"/>
        </w:rPr>
      </w:pPr>
      <w:r w:rsidRPr="00B66EDC">
        <w:rPr>
          <w:rFonts w:asciiTheme="majorBidi" w:hAnsiTheme="majorBidi" w:cstheme="majorBidi"/>
          <w:bCs/>
          <w:sz w:val="24"/>
          <w:szCs w:val="24"/>
          <w:cs/>
        </w:rPr>
        <w:t>स्वास्थ्य और परिवार कल्याण विभाग</w:t>
      </w:r>
    </w:p>
    <w:p w:rsidR="00B66EDC" w:rsidRPr="00B66EDC" w:rsidRDefault="00B66EDC" w:rsidP="00B66EDC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Cs/>
          <w:sz w:val="24"/>
          <w:szCs w:val="24"/>
        </w:rPr>
      </w:pPr>
    </w:p>
    <w:p w:rsidR="00B66EDC" w:rsidRPr="00B66EDC" w:rsidRDefault="00B66EDC" w:rsidP="00B66EDC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Cs/>
          <w:sz w:val="24"/>
          <w:szCs w:val="24"/>
        </w:rPr>
      </w:pPr>
      <w:r w:rsidRPr="00B66EDC">
        <w:rPr>
          <w:rFonts w:asciiTheme="majorBidi" w:hAnsiTheme="majorBidi" w:cstheme="majorBidi"/>
          <w:bCs/>
          <w:sz w:val="24"/>
          <w:szCs w:val="24"/>
          <w:cs/>
        </w:rPr>
        <w:t>राज्य सभा</w:t>
      </w:r>
    </w:p>
    <w:p w:rsidR="00B66EDC" w:rsidRPr="00B66EDC" w:rsidRDefault="00B66EDC" w:rsidP="00B66EDC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Cs/>
          <w:sz w:val="24"/>
          <w:szCs w:val="24"/>
        </w:rPr>
      </w:pPr>
      <w:r w:rsidRPr="00B66EDC">
        <w:rPr>
          <w:rFonts w:asciiTheme="majorBidi" w:hAnsiTheme="majorBidi" w:cstheme="majorBidi"/>
          <w:bCs/>
          <w:sz w:val="24"/>
          <w:szCs w:val="24"/>
          <w:cs/>
        </w:rPr>
        <w:t>अतारांकित प्रश्न संख्या</w:t>
      </w:r>
      <w:r w:rsidRPr="00B66EDC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Pr="00EB30D8">
        <w:rPr>
          <w:rFonts w:asciiTheme="majorBidi" w:hAnsiTheme="majorBidi" w:cstheme="majorBidi"/>
          <w:b/>
          <w:sz w:val="24"/>
          <w:szCs w:val="24"/>
        </w:rPr>
        <w:t>: 1341</w:t>
      </w:r>
    </w:p>
    <w:p w:rsidR="00B66EDC" w:rsidRPr="00B66EDC" w:rsidRDefault="00B66EDC" w:rsidP="00B66EDC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Cs/>
          <w:sz w:val="24"/>
          <w:szCs w:val="24"/>
        </w:rPr>
      </w:pPr>
      <w:r w:rsidRPr="007A1D6D">
        <w:rPr>
          <w:rFonts w:asciiTheme="majorBidi" w:hAnsiTheme="majorBidi" w:cstheme="majorBidi"/>
          <w:b/>
          <w:sz w:val="24"/>
          <w:szCs w:val="24"/>
        </w:rPr>
        <w:t>17</w:t>
      </w:r>
      <w:r w:rsidRPr="00B66EDC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Pr="00B66EDC">
        <w:rPr>
          <w:rFonts w:asciiTheme="majorBidi" w:hAnsiTheme="majorBidi" w:cstheme="majorBidi"/>
          <w:bCs/>
          <w:sz w:val="24"/>
          <w:szCs w:val="24"/>
          <w:cs/>
        </w:rPr>
        <w:t>दिसंबर, 20</w:t>
      </w:r>
      <w:r w:rsidRPr="007A1D6D">
        <w:rPr>
          <w:rFonts w:asciiTheme="majorBidi" w:hAnsiTheme="majorBidi" w:cstheme="majorBidi"/>
          <w:b/>
          <w:sz w:val="24"/>
          <w:szCs w:val="24"/>
        </w:rPr>
        <w:t>13</w:t>
      </w:r>
      <w:r w:rsidRPr="00B66EDC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Pr="00B66EDC">
        <w:rPr>
          <w:rFonts w:asciiTheme="majorBidi" w:hAnsiTheme="majorBidi" w:cstheme="majorBidi"/>
          <w:bCs/>
          <w:sz w:val="24"/>
          <w:szCs w:val="24"/>
          <w:cs/>
        </w:rPr>
        <w:t>को पूछे जाने वाले प्रश्न का उत्तर</w:t>
      </w:r>
    </w:p>
    <w:p w:rsidR="00B66EDC" w:rsidRPr="00B66EDC" w:rsidRDefault="00B66EDC" w:rsidP="00B66EDC">
      <w:pPr>
        <w:spacing w:after="0" w:line="240" w:lineRule="auto"/>
        <w:jc w:val="center"/>
        <w:rPr>
          <w:rFonts w:ascii="Mangal" w:hAnsi="Mangal" w:cs="Mangal"/>
          <w:b/>
          <w:bCs/>
          <w:sz w:val="24"/>
          <w:szCs w:val="24"/>
        </w:rPr>
      </w:pPr>
    </w:p>
    <w:p w:rsidR="00B66EDC" w:rsidRPr="00B66EDC" w:rsidRDefault="00B66EDC" w:rsidP="00B66EDC">
      <w:pPr>
        <w:spacing w:after="0" w:line="240" w:lineRule="auto"/>
        <w:jc w:val="center"/>
        <w:rPr>
          <w:rFonts w:ascii="Mangal" w:hAnsi="Mangal" w:cs="Mangal"/>
          <w:b/>
          <w:bCs/>
          <w:sz w:val="24"/>
          <w:szCs w:val="24"/>
        </w:rPr>
      </w:pPr>
      <w:r w:rsidRPr="00B66EDC">
        <w:rPr>
          <w:rFonts w:ascii="Mangal" w:hAnsi="Mangal" w:cs="Mangal"/>
          <w:b/>
          <w:bCs/>
          <w:sz w:val="24"/>
          <w:szCs w:val="24"/>
          <w:cs/>
        </w:rPr>
        <w:t>एम्स</w:t>
      </w:r>
      <w:r w:rsidRPr="00B66EDC">
        <w:rPr>
          <w:rFonts w:ascii="Mangal" w:hAnsi="Mangal" w:cs="Mangal"/>
          <w:b/>
          <w:bCs/>
          <w:sz w:val="24"/>
          <w:szCs w:val="24"/>
        </w:rPr>
        <w:t xml:space="preserve">, </w:t>
      </w:r>
      <w:r w:rsidRPr="00B66EDC">
        <w:rPr>
          <w:rFonts w:ascii="Mangal" w:hAnsi="Mangal" w:cs="Mangal"/>
          <w:b/>
          <w:bCs/>
          <w:sz w:val="24"/>
          <w:szCs w:val="24"/>
          <w:cs/>
        </w:rPr>
        <w:t>नई दिल्ली में शिक्षकों के आरक्षित पद</w:t>
      </w:r>
    </w:p>
    <w:p w:rsidR="00B66EDC" w:rsidRPr="00B66EDC" w:rsidRDefault="00B66EDC" w:rsidP="00B66EDC">
      <w:pPr>
        <w:spacing w:after="0" w:line="240" w:lineRule="auto"/>
        <w:jc w:val="both"/>
        <w:rPr>
          <w:rFonts w:ascii="Mangal" w:hAnsi="Mangal" w:cs="Mangal"/>
          <w:sz w:val="24"/>
          <w:szCs w:val="24"/>
        </w:rPr>
      </w:pPr>
    </w:p>
    <w:p w:rsidR="00B66EDC" w:rsidRPr="0074067C" w:rsidRDefault="00B66EDC" w:rsidP="00B66EDC">
      <w:pPr>
        <w:spacing w:after="0" w:line="240" w:lineRule="auto"/>
        <w:jc w:val="both"/>
        <w:rPr>
          <w:rFonts w:ascii="Mangal" w:hAnsi="Mangal" w:cs="Mangal"/>
          <w:b/>
          <w:bCs/>
          <w:sz w:val="24"/>
          <w:szCs w:val="24"/>
        </w:rPr>
      </w:pPr>
      <w:r w:rsidRPr="0074067C">
        <w:rPr>
          <w:rFonts w:ascii="Mangal" w:hAnsi="Mangal" w:cs="Mangal"/>
          <w:b/>
          <w:bCs/>
          <w:sz w:val="24"/>
          <w:szCs w:val="24"/>
          <w:cs/>
        </w:rPr>
        <w:t xml:space="preserve">1341. श्री जगत प्रकाश नड्डाः </w:t>
      </w:r>
    </w:p>
    <w:p w:rsidR="00B66EDC" w:rsidRPr="00B66EDC" w:rsidRDefault="00B66EDC" w:rsidP="00B66EDC">
      <w:pPr>
        <w:spacing w:after="0" w:line="240" w:lineRule="auto"/>
        <w:jc w:val="both"/>
        <w:rPr>
          <w:rFonts w:ascii="Mangal" w:hAnsi="Mangal" w:cs="Mangal"/>
          <w:sz w:val="24"/>
          <w:szCs w:val="24"/>
        </w:rPr>
      </w:pPr>
    </w:p>
    <w:p w:rsidR="00B66EDC" w:rsidRPr="00B66EDC" w:rsidRDefault="00B66EDC" w:rsidP="00B66EDC">
      <w:pPr>
        <w:spacing w:after="0" w:line="240" w:lineRule="auto"/>
        <w:jc w:val="both"/>
        <w:rPr>
          <w:rFonts w:ascii="Mangal" w:hAnsi="Mangal" w:cs="Mangal"/>
          <w:sz w:val="24"/>
          <w:szCs w:val="24"/>
        </w:rPr>
      </w:pPr>
      <w:r w:rsidRPr="00B66EDC">
        <w:rPr>
          <w:rFonts w:ascii="Mangal" w:hAnsi="Mangal" w:cs="Mangal"/>
          <w:sz w:val="24"/>
          <w:szCs w:val="24"/>
          <w:cs/>
        </w:rPr>
        <w:t xml:space="preserve">क्या </w:t>
      </w:r>
      <w:r w:rsidRPr="00B66EDC">
        <w:rPr>
          <w:rFonts w:ascii="Mangal" w:hAnsi="Mangal" w:cs="Mangal"/>
          <w:b/>
          <w:bCs/>
          <w:sz w:val="24"/>
          <w:szCs w:val="24"/>
          <w:cs/>
        </w:rPr>
        <w:t>स्वास्थ्य</w:t>
      </w:r>
      <w:r w:rsidRPr="00B66EDC">
        <w:rPr>
          <w:rFonts w:ascii="Mangal" w:hAnsi="Mangal" w:cs="Mangal"/>
          <w:b/>
          <w:bCs/>
          <w:sz w:val="24"/>
          <w:szCs w:val="24"/>
        </w:rPr>
        <w:t xml:space="preserve"> </w:t>
      </w:r>
      <w:r w:rsidRPr="00B66EDC">
        <w:rPr>
          <w:rFonts w:ascii="Mangal" w:hAnsi="Mangal" w:cs="Mangal"/>
          <w:b/>
          <w:bCs/>
          <w:sz w:val="24"/>
          <w:szCs w:val="24"/>
          <w:cs/>
        </w:rPr>
        <w:t>और परिवार कल्याण मंत्री</w:t>
      </w:r>
      <w:r w:rsidRPr="00B66EDC">
        <w:rPr>
          <w:rFonts w:ascii="Mangal" w:hAnsi="Mangal" w:cs="Mangal"/>
          <w:sz w:val="24"/>
          <w:szCs w:val="24"/>
          <w:cs/>
        </w:rPr>
        <w:t xml:space="preserve"> यह बताने की कृपा</w:t>
      </w:r>
      <w:r w:rsidRPr="00B66EDC">
        <w:rPr>
          <w:rFonts w:ascii="Mangal" w:hAnsi="Mangal" w:cs="Mangal"/>
          <w:sz w:val="24"/>
          <w:szCs w:val="24"/>
        </w:rPr>
        <w:t xml:space="preserve"> </w:t>
      </w:r>
      <w:r w:rsidRPr="00B66EDC">
        <w:rPr>
          <w:rFonts w:ascii="Mangal" w:hAnsi="Mangal" w:cs="Mangal"/>
          <w:sz w:val="24"/>
          <w:szCs w:val="24"/>
          <w:cs/>
        </w:rPr>
        <w:t>करेंगे किः</w:t>
      </w:r>
    </w:p>
    <w:p w:rsidR="00B66EDC" w:rsidRPr="00B66EDC" w:rsidRDefault="00B66EDC" w:rsidP="00B66EDC">
      <w:pPr>
        <w:spacing w:after="0" w:line="240" w:lineRule="auto"/>
        <w:jc w:val="both"/>
        <w:rPr>
          <w:rFonts w:ascii="Mangal" w:hAnsi="Mangal" w:cs="Mangal"/>
          <w:sz w:val="24"/>
          <w:szCs w:val="24"/>
        </w:rPr>
      </w:pPr>
    </w:p>
    <w:p w:rsidR="00B66EDC" w:rsidRPr="00B66EDC" w:rsidRDefault="00B66EDC" w:rsidP="00B66EDC">
      <w:pPr>
        <w:spacing w:after="0" w:line="240" w:lineRule="auto"/>
        <w:ind w:left="567" w:hanging="567"/>
        <w:jc w:val="both"/>
        <w:rPr>
          <w:rFonts w:ascii="Mangal" w:hAnsi="Mangal" w:cs="Mangal"/>
          <w:sz w:val="24"/>
          <w:szCs w:val="24"/>
        </w:rPr>
      </w:pPr>
      <w:r w:rsidRPr="00B66EDC">
        <w:rPr>
          <w:rFonts w:ascii="Mangal" w:hAnsi="Mangal" w:cs="Mangal"/>
          <w:sz w:val="24"/>
          <w:szCs w:val="24"/>
        </w:rPr>
        <w:t>(</w:t>
      </w:r>
      <w:r w:rsidRPr="00B66EDC">
        <w:rPr>
          <w:rFonts w:ascii="Mangal" w:hAnsi="Mangal" w:cs="Mangal"/>
          <w:sz w:val="24"/>
          <w:szCs w:val="24"/>
          <w:cs/>
        </w:rPr>
        <w:t>क) क्या यह सच है कि उच्चतम न्यायालय</w:t>
      </w:r>
      <w:r>
        <w:rPr>
          <w:rFonts w:ascii="Mangal" w:hAnsi="Mangal" w:cs="Mangal"/>
          <w:sz w:val="24"/>
          <w:szCs w:val="24"/>
        </w:rPr>
        <w:t xml:space="preserve"> </w:t>
      </w:r>
      <w:r w:rsidRPr="00B66EDC">
        <w:rPr>
          <w:rFonts w:ascii="Mangal" w:hAnsi="Mangal" w:cs="Mangal"/>
          <w:sz w:val="24"/>
          <w:szCs w:val="24"/>
          <w:cs/>
        </w:rPr>
        <w:t>ने अखिल भारतीय आयुर्विज्ञान संस्थान (एम्स)</w:t>
      </w:r>
    </w:p>
    <w:p w:rsidR="00B66EDC" w:rsidRPr="00B66EDC" w:rsidRDefault="00B66EDC" w:rsidP="00B66EDC">
      <w:pPr>
        <w:spacing w:after="0" w:line="240" w:lineRule="auto"/>
        <w:ind w:left="567"/>
        <w:jc w:val="both"/>
        <w:rPr>
          <w:rFonts w:ascii="Mangal" w:hAnsi="Mangal" w:cs="Mangal"/>
          <w:sz w:val="24"/>
          <w:szCs w:val="24"/>
        </w:rPr>
      </w:pPr>
      <w:r w:rsidRPr="00B66EDC">
        <w:rPr>
          <w:rFonts w:ascii="Mangal" w:hAnsi="Mangal" w:cs="Mangal"/>
          <w:sz w:val="24"/>
          <w:szCs w:val="24"/>
          <w:cs/>
        </w:rPr>
        <w:t>नई दिल्ली में शिक्षण संकाय में पदों में अनुसूचित</w:t>
      </w:r>
      <w:r>
        <w:rPr>
          <w:rFonts w:ascii="Mangal" w:hAnsi="Mangal" w:cs="Mangal"/>
          <w:sz w:val="24"/>
          <w:szCs w:val="24"/>
        </w:rPr>
        <w:t xml:space="preserve"> </w:t>
      </w:r>
      <w:r w:rsidRPr="00B66EDC">
        <w:rPr>
          <w:rFonts w:ascii="Mangal" w:hAnsi="Mangal" w:cs="Mangal"/>
          <w:sz w:val="24"/>
          <w:szCs w:val="24"/>
          <w:cs/>
        </w:rPr>
        <w:t>जाति (एससी) और अनुसूचित जनजाति (एसटी)</w:t>
      </w:r>
      <w:r>
        <w:rPr>
          <w:rFonts w:ascii="Mangal" w:hAnsi="Mangal" w:cs="Mangal"/>
          <w:sz w:val="24"/>
          <w:szCs w:val="24"/>
        </w:rPr>
        <w:t xml:space="preserve"> </w:t>
      </w:r>
      <w:r w:rsidRPr="00B66EDC">
        <w:rPr>
          <w:rFonts w:ascii="Mangal" w:hAnsi="Mangal" w:cs="Mangal"/>
          <w:sz w:val="24"/>
          <w:szCs w:val="24"/>
          <w:cs/>
        </w:rPr>
        <w:t>के लिए आरक्षण को खत्म कर दिया है</w:t>
      </w:r>
      <w:r w:rsidRPr="00B66EDC">
        <w:rPr>
          <w:rFonts w:ascii="Mangal" w:hAnsi="Mangal" w:cs="Mangal"/>
          <w:sz w:val="24"/>
          <w:szCs w:val="24"/>
        </w:rPr>
        <w:t>;</w:t>
      </w:r>
    </w:p>
    <w:p w:rsidR="00B66EDC" w:rsidRPr="00B66EDC" w:rsidRDefault="00B66EDC" w:rsidP="00B66EDC">
      <w:pPr>
        <w:spacing w:after="0" w:line="240" w:lineRule="auto"/>
        <w:ind w:left="567" w:hanging="567"/>
        <w:jc w:val="both"/>
        <w:rPr>
          <w:rFonts w:ascii="Mangal" w:hAnsi="Mangal" w:cs="Mangal"/>
          <w:sz w:val="24"/>
          <w:szCs w:val="24"/>
        </w:rPr>
      </w:pPr>
      <w:r w:rsidRPr="00B66EDC">
        <w:rPr>
          <w:rFonts w:ascii="Mangal" w:hAnsi="Mangal" w:cs="Mangal"/>
          <w:sz w:val="24"/>
          <w:szCs w:val="24"/>
        </w:rPr>
        <w:t>(</w:t>
      </w:r>
      <w:r w:rsidRPr="00B66EDC">
        <w:rPr>
          <w:rFonts w:ascii="Mangal" w:hAnsi="Mangal" w:cs="Mangal"/>
          <w:sz w:val="24"/>
          <w:szCs w:val="24"/>
          <w:cs/>
        </w:rPr>
        <w:t>ख) यदि हां</w:t>
      </w:r>
      <w:r w:rsidRPr="00B66EDC">
        <w:rPr>
          <w:rFonts w:ascii="Mangal" w:hAnsi="Mangal" w:cs="Mangal"/>
          <w:sz w:val="24"/>
          <w:szCs w:val="24"/>
        </w:rPr>
        <w:t xml:space="preserve">, </w:t>
      </w:r>
      <w:r w:rsidRPr="00B66EDC">
        <w:rPr>
          <w:rFonts w:ascii="Mangal" w:hAnsi="Mangal" w:cs="Mangal"/>
          <w:sz w:val="24"/>
          <w:szCs w:val="24"/>
          <w:cs/>
        </w:rPr>
        <w:t>तो क्या कुछ शिक्षकों द्वारा तदर्थ</w:t>
      </w:r>
      <w:r>
        <w:rPr>
          <w:rFonts w:ascii="Mangal" w:hAnsi="Mangal" w:cs="Mangal"/>
          <w:sz w:val="24"/>
          <w:szCs w:val="24"/>
        </w:rPr>
        <w:t xml:space="preserve"> </w:t>
      </w:r>
      <w:r w:rsidRPr="00B66EDC">
        <w:rPr>
          <w:rFonts w:ascii="Mangal" w:hAnsi="Mangal" w:cs="Mangal"/>
          <w:sz w:val="24"/>
          <w:szCs w:val="24"/>
          <w:cs/>
        </w:rPr>
        <w:t>शिक्षकों को नियमित किए जाने के निर्णय को इस</w:t>
      </w:r>
      <w:r>
        <w:rPr>
          <w:rFonts w:ascii="Mangal" w:hAnsi="Mangal" w:cs="Mangal"/>
          <w:sz w:val="24"/>
          <w:szCs w:val="24"/>
        </w:rPr>
        <w:t xml:space="preserve"> </w:t>
      </w:r>
      <w:r w:rsidRPr="00B66EDC">
        <w:rPr>
          <w:rFonts w:ascii="Mangal" w:hAnsi="Mangal" w:cs="Mangal"/>
          <w:sz w:val="24"/>
          <w:szCs w:val="24"/>
          <w:cs/>
        </w:rPr>
        <w:t>आधार पर चुनौती देते हुए कि तदर्थ शिक्षकों को</w:t>
      </w:r>
      <w:r>
        <w:rPr>
          <w:rFonts w:ascii="Mangal" w:hAnsi="Mangal" w:cs="Mangal"/>
          <w:sz w:val="24"/>
          <w:szCs w:val="24"/>
        </w:rPr>
        <w:t xml:space="preserve"> </w:t>
      </w:r>
      <w:r w:rsidRPr="00B66EDC">
        <w:rPr>
          <w:rFonts w:ascii="Mangal" w:hAnsi="Mangal" w:cs="Mangal"/>
          <w:sz w:val="24"/>
          <w:szCs w:val="24"/>
          <w:cs/>
        </w:rPr>
        <w:t>नियमित किए जाने में अनुसूचित जाति/अनुसूचित</w:t>
      </w:r>
      <w:r>
        <w:rPr>
          <w:rFonts w:ascii="Mangal" w:hAnsi="Mangal" w:cs="Mangal"/>
          <w:sz w:val="24"/>
          <w:szCs w:val="24"/>
        </w:rPr>
        <w:t xml:space="preserve"> </w:t>
      </w:r>
      <w:r w:rsidRPr="00B66EDC">
        <w:rPr>
          <w:rFonts w:ascii="Mangal" w:hAnsi="Mangal" w:cs="Mangal"/>
          <w:sz w:val="24"/>
          <w:szCs w:val="24"/>
          <w:cs/>
        </w:rPr>
        <w:t>जनजाति के लिए आरक्षण की अनदेखी की गई है</w:t>
      </w:r>
      <w:r w:rsidRPr="00B66EDC">
        <w:rPr>
          <w:rFonts w:ascii="Mangal" w:hAnsi="Mangal" w:cs="Mangal"/>
          <w:sz w:val="24"/>
          <w:szCs w:val="24"/>
        </w:rPr>
        <w:t>,</w:t>
      </w:r>
      <w:r>
        <w:rPr>
          <w:rFonts w:ascii="Mangal" w:hAnsi="Mangal" w:cs="Mangal"/>
          <w:sz w:val="24"/>
          <w:szCs w:val="24"/>
        </w:rPr>
        <w:t xml:space="preserve"> </w:t>
      </w:r>
      <w:r w:rsidRPr="00B66EDC">
        <w:rPr>
          <w:rFonts w:ascii="Mangal" w:hAnsi="Mangal" w:cs="Mangal"/>
          <w:sz w:val="24"/>
          <w:szCs w:val="24"/>
          <w:cs/>
        </w:rPr>
        <w:t>दिल्ली उच्च न्यायालय में दायर किया गया मुकदमा</w:t>
      </w:r>
      <w:r>
        <w:rPr>
          <w:rFonts w:ascii="Mangal" w:hAnsi="Mangal" w:cs="Mangal"/>
          <w:sz w:val="24"/>
          <w:szCs w:val="24"/>
        </w:rPr>
        <w:t xml:space="preserve"> </w:t>
      </w:r>
      <w:r w:rsidRPr="00B66EDC">
        <w:rPr>
          <w:rFonts w:ascii="Mangal" w:hAnsi="Mangal" w:cs="Mangal"/>
          <w:sz w:val="24"/>
          <w:szCs w:val="24"/>
          <w:cs/>
        </w:rPr>
        <w:t>निष्प्रभावी हो गया है</w:t>
      </w:r>
      <w:r w:rsidRPr="00B66EDC">
        <w:rPr>
          <w:rFonts w:ascii="Mangal" w:hAnsi="Mangal" w:cs="Mangal"/>
          <w:sz w:val="24"/>
          <w:szCs w:val="24"/>
        </w:rPr>
        <w:t>;</w:t>
      </w:r>
    </w:p>
    <w:p w:rsidR="00B66EDC" w:rsidRPr="00B66EDC" w:rsidRDefault="00B66EDC" w:rsidP="00B66EDC">
      <w:pPr>
        <w:spacing w:after="0" w:line="240" w:lineRule="auto"/>
        <w:ind w:left="567" w:hanging="567"/>
        <w:jc w:val="both"/>
        <w:rPr>
          <w:rFonts w:ascii="Mangal" w:hAnsi="Mangal" w:cs="Mangal"/>
          <w:sz w:val="24"/>
          <w:szCs w:val="24"/>
        </w:rPr>
      </w:pPr>
      <w:r w:rsidRPr="00B66EDC">
        <w:rPr>
          <w:rFonts w:ascii="Mangal" w:hAnsi="Mangal" w:cs="Mangal"/>
          <w:sz w:val="24"/>
          <w:szCs w:val="24"/>
        </w:rPr>
        <w:t>(</w:t>
      </w:r>
      <w:r w:rsidRPr="00B66EDC">
        <w:rPr>
          <w:rFonts w:ascii="Mangal" w:hAnsi="Mangal" w:cs="Mangal"/>
          <w:sz w:val="24"/>
          <w:szCs w:val="24"/>
          <w:cs/>
        </w:rPr>
        <w:t>ग) क्या सरकार ने उच्च न्यायालय को</w:t>
      </w:r>
      <w:r>
        <w:rPr>
          <w:rFonts w:ascii="Mangal" w:hAnsi="Mangal" w:cs="Mangal"/>
          <w:sz w:val="24"/>
          <w:szCs w:val="24"/>
        </w:rPr>
        <w:t xml:space="preserve"> </w:t>
      </w:r>
      <w:r w:rsidRPr="00B66EDC">
        <w:rPr>
          <w:rFonts w:ascii="Mangal" w:hAnsi="Mangal" w:cs="Mangal"/>
          <w:sz w:val="24"/>
          <w:szCs w:val="24"/>
          <w:cs/>
        </w:rPr>
        <w:t>उच्चतम न्यायालय के निर्णय के बारे में सूचित कर</w:t>
      </w:r>
    </w:p>
    <w:p w:rsidR="00B66EDC" w:rsidRPr="00B66EDC" w:rsidRDefault="00B66EDC" w:rsidP="00B66EDC">
      <w:pPr>
        <w:spacing w:after="0" w:line="240" w:lineRule="auto"/>
        <w:ind w:left="567"/>
        <w:jc w:val="both"/>
        <w:rPr>
          <w:rFonts w:ascii="Mangal" w:hAnsi="Mangal" w:cs="Mangal"/>
          <w:sz w:val="24"/>
          <w:szCs w:val="24"/>
        </w:rPr>
      </w:pPr>
      <w:r w:rsidRPr="00B66EDC">
        <w:rPr>
          <w:rFonts w:ascii="Mangal" w:hAnsi="Mangal" w:cs="Mangal"/>
          <w:sz w:val="24"/>
          <w:szCs w:val="24"/>
          <w:cs/>
        </w:rPr>
        <w:t>दिया है</w:t>
      </w:r>
      <w:r w:rsidRPr="00B66EDC">
        <w:rPr>
          <w:rFonts w:ascii="Mangal" w:hAnsi="Mangal" w:cs="Mangal"/>
          <w:sz w:val="24"/>
          <w:szCs w:val="24"/>
        </w:rPr>
        <w:t xml:space="preserve">; </w:t>
      </w:r>
      <w:r w:rsidRPr="00B66EDC">
        <w:rPr>
          <w:rFonts w:ascii="Mangal" w:hAnsi="Mangal" w:cs="Mangal"/>
          <w:sz w:val="24"/>
          <w:szCs w:val="24"/>
          <w:cs/>
        </w:rPr>
        <w:t>और</w:t>
      </w:r>
    </w:p>
    <w:p w:rsidR="00B66EDC" w:rsidRPr="00B66EDC" w:rsidRDefault="00B66EDC" w:rsidP="00B66EDC">
      <w:pPr>
        <w:spacing w:after="0" w:line="240" w:lineRule="auto"/>
        <w:ind w:left="567" w:hanging="567"/>
        <w:jc w:val="both"/>
        <w:rPr>
          <w:sz w:val="24"/>
          <w:szCs w:val="24"/>
        </w:rPr>
      </w:pPr>
      <w:r w:rsidRPr="00B66EDC">
        <w:rPr>
          <w:rFonts w:ascii="Mangal" w:hAnsi="Mangal" w:cs="Mangal"/>
          <w:sz w:val="24"/>
          <w:szCs w:val="24"/>
        </w:rPr>
        <w:t>(</w:t>
      </w:r>
      <w:r w:rsidRPr="00B66EDC">
        <w:rPr>
          <w:rFonts w:ascii="Mangal" w:hAnsi="Mangal" w:cs="Mangal"/>
          <w:sz w:val="24"/>
          <w:szCs w:val="24"/>
          <w:cs/>
        </w:rPr>
        <w:t>घ) एम्स</w:t>
      </w:r>
      <w:r w:rsidRPr="00B66EDC">
        <w:rPr>
          <w:rFonts w:ascii="Mangal" w:hAnsi="Mangal" w:cs="Mangal"/>
          <w:sz w:val="24"/>
          <w:szCs w:val="24"/>
        </w:rPr>
        <w:t xml:space="preserve">, </w:t>
      </w:r>
      <w:r w:rsidRPr="00B66EDC">
        <w:rPr>
          <w:rFonts w:ascii="Mangal" w:hAnsi="Mangal" w:cs="Mangal"/>
          <w:sz w:val="24"/>
          <w:szCs w:val="24"/>
          <w:cs/>
        </w:rPr>
        <w:t>नई दिल्ली में शिक्षकों के सभी</w:t>
      </w:r>
      <w:r>
        <w:rPr>
          <w:rFonts w:ascii="Mangal" w:hAnsi="Mangal" w:cs="Mangal"/>
          <w:sz w:val="24"/>
          <w:szCs w:val="24"/>
        </w:rPr>
        <w:t xml:space="preserve"> </w:t>
      </w:r>
      <w:r w:rsidRPr="00B66EDC">
        <w:rPr>
          <w:rFonts w:ascii="Mangal" w:hAnsi="Mangal" w:cs="Mangal"/>
          <w:sz w:val="24"/>
          <w:szCs w:val="24"/>
          <w:cs/>
        </w:rPr>
        <w:t>रिक्त पदों पर भर्ती के लिए कब तक विज्ञापन जारी</w:t>
      </w:r>
      <w:r>
        <w:rPr>
          <w:rFonts w:ascii="Mangal" w:hAnsi="Mangal" w:cs="Mangal"/>
          <w:sz w:val="24"/>
          <w:szCs w:val="24"/>
        </w:rPr>
        <w:t xml:space="preserve"> </w:t>
      </w:r>
      <w:r w:rsidRPr="00B66EDC">
        <w:rPr>
          <w:rFonts w:ascii="Mangal" w:hAnsi="Mangal" w:cs="Mangal"/>
          <w:sz w:val="24"/>
          <w:szCs w:val="24"/>
          <w:cs/>
        </w:rPr>
        <w:t>कर दिया जाएगा</w:t>
      </w:r>
      <w:r w:rsidRPr="00B66EDC">
        <w:rPr>
          <w:rFonts w:ascii="Mangal" w:hAnsi="Mangal" w:cs="Mangal"/>
          <w:sz w:val="24"/>
          <w:szCs w:val="24"/>
        </w:rPr>
        <w:t>?</w:t>
      </w:r>
    </w:p>
    <w:p w:rsidR="00B66EDC" w:rsidRPr="00B66EDC" w:rsidRDefault="00B66EDC" w:rsidP="00B66EDC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B66EDC" w:rsidRPr="00B66EDC" w:rsidRDefault="00B66EDC" w:rsidP="00B66EDC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Cs/>
          <w:sz w:val="24"/>
          <w:szCs w:val="24"/>
          <w:u w:val="single"/>
        </w:rPr>
      </w:pPr>
      <w:r w:rsidRPr="00B66EDC">
        <w:rPr>
          <w:rFonts w:asciiTheme="majorBidi" w:hAnsiTheme="majorBidi" w:cstheme="majorBidi"/>
          <w:bCs/>
          <w:sz w:val="24"/>
          <w:szCs w:val="24"/>
          <w:u w:val="single"/>
          <w:cs/>
        </w:rPr>
        <w:t>उत्तर</w:t>
      </w:r>
    </w:p>
    <w:p w:rsidR="00B66EDC" w:rsidRPr="00B66EDC" w:rsidRDefault="00B66EDC" w:rsidP="00B66EDC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Cs/>
          <w:sz w:val="24"/>
          <w:szCs w:val="24"/>
        </w:rPr>
      </w:pPr>
      <w:r w:rsidRPr="00B66EDC">
        <w:rPr>
          <w:rFonts w:asciiTheme="majorBidi" w:hAnsiTheme="majorBidi" w:cstheme="majorBidi"/>
          <w:bCs/>
          <w:sz w:val="24"/>
          <w:szCs w:val="24"/>
          <w:cs/>
        </w:rPr>
        <w:t>स्वास्थ्य और परिवार कल्याण मंत्री</w:t>
      </w:r>
      <w:r w:rsidRPr="00B66EDC">
        <w:rPr>
          <w:rFonts w:asciiTheme="majorBidi" w:hAnsiTheme="majorBidi" w:cstheme="majorBidi"/>
          <w:bCs/>
          <w:sz w:val="24"/>
          <w:szCs w:val="24"/>
        </w:rPr>
        <w:t xml:space="preserve"> (</w:t>
      </w:r>
      <w:r w:rsidRPr="00B66EDC">
        <w:rPr>
          <w:rFonts w:asciiTheme="majorBidi" w:hAnsiTheme="majorBidi" w:cstheme="majorBidi"/>
          <w:bCs/>
          <w:sz w:val="24"/>
          <w:szCs w:val="24"/>
          <w:cs/>
        </w:rPr>
        <w:t>श्री गुलाम नबी आजाद)</w:t>
      </w:r>
    </w:p>
    <w:p w:rsidR="00B66EDC" w:rsidRPr="00B66EDC" w:rsidRDefault="00B66EDC" w:rsidP="00B66ED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2E16FD" w:rsidRPr="001F343D" w:rsidRDefault="007F4D11" w:rsidP="001F343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 w:hint="cs"/>
          <w:color w:val="231F20"/>
          <w:sz w:val="24"/>
          <w:szCs w:val="24"/>
        </w:rPr>
      </w:pPr>
      <w:r w:rsidRPr="001F343D">
        <w:rPr>
          <w:rFonts w:asciiTheme="majorBidi" w:hAnsiTheme="majorBidi" w:cstheme="majorBidi" w:hint="cs"/>
          <w:color w:val="231F20"/>
          <w:sz w:val="24"/>
          <w:szCs w:val="24"/>
          <w:cs/>
        </w:rPr>
        <w:t>से</w:t>
      </w:r>
      <w:bookmarkStart w:id="0" w:name="_GoBack"/>
      <w:bookmarkEnd w:id="0"/>
      <w:r w:rsidRPr="001F343D">
        <w:rPr>
          <w:rFonts w:asciiTheme="majorBidi" w:hAnsiTheme="majorBidi" w:cstheme="majorBidi" w:hint="cs"/>
          <w:color w:val="231F20"/>
          <w:sz w:val="24"/>
          <w:szCs w:val="24"/>
          <w:cs/>
        </w:rPr>
        <w:t xml:space="preserve"> </w:t>
      </w:r>
      <w:r w:rsidR="00B66EDC" w:rsidRPr="001F343D">
        <w:rPr>
          <w:rFonts w:asciiTheme="majorBidi" w:hAnsiTheme="majorBidi" w:cstheme="majorBidi"/>
          <w:color w:val="231F20"/>
          <w:sz w:val="24"/>
          <w:szCs w:val="24"/>
        </w:rPr>
        <w:t>(</w:t>
      </w:r>
      <w:r w:rsidR="00B66EDC" w:rsidRPr="001F343D">
        <w:rPr>
          <w:rFonts w:asciiTheme="majorBidi" w:hAnsiTheme="majorBidi" w:cstheme="majorBidi"/>
          <w:color w:val="231F20"/>
          <w:sz w:val="24"/>
          <w:szCs w:val="24"/>
          <w:cs/>
        </w:rPr>
        <w:t>घ)</w:t>
      </w:r>
      <w:r w:rsidR="006B2A23" w:rsidRPr="001F343D">
        <w:rPr>
          <w:rFonts w:asciiTheme="majorBidi" w:hAnsiTheme="majorBidi" w:cstheme="majorBidi" w:hint="cs"/>
          <w:color w:val="231F20"/>
          <w:sz w:val="24"/>
          <w:szCs w:val="24"/>
          <w:cs/>
        </w:rPr>
        <w:t>:</w:t>
      </w:r>
      <w:r w:rsidRPr="001F343D">
        <w:rPr>
          <w:rFonts w:asciiTheme="majorBidi" w:hAnsiTheme="majorBidi" w:cstheme="majorBidi" w:hint="cs"/>
          <w:color w:val="231F20"/>
          <w:sz w:val="24"/>
          <w:szCs w:val="24"/>
          <w:cs/>
        </w:rPr>
        <w:t xml:space="preserve"> सरकार ने उच्‍चतम न्‍यायालय में एक पुनर्विचार याचिका दायर की है और मामला शीर्ष अदालत में लंबित है। संकाय के 185 पदों को एम्‍स</w:t>
      </w:r>
      <w:r w:rsidRPr="001F343D">
        <w:rPr>
          <w:rFonts w:asciiTheme="majorBidi" w:hAnsiTheme="majorBidi" w:cstheme="majorBidi" w:hint="cs"/>
          <w:color w:val="231F20"/>
          <w:sz w:val="24"/>
          <w:szCs w:val="24"/>
        </w:rPr>
        <w:t>,</w:t>
      </w:r>
      <w:r w:rsidRPr="001F343D">
        <w:rPr>
          <w:rFonts w:asciiTheme="majorBidi" w:hAnsiTheme="majorBidi" w:cstheme="majorBidi" w:hint="cs"/>
          <w:color w:val="231F20"/>
          <w:sz w:val="24"/>
          <w:szCs w:val="24"/>
          <w:cs/>
        </w:rPr>
        <w:t xml:space="preserve"> नई दिल्‍ली में भरने के लिए विज्ञापित किया गया है।  </w:t>
      </w:r>
    </w:p>
    <w:p w:rsidR="00B66EDC" w:rsidRPr="002E16FD" w:rsidRDefault="00B66EDC" w:rsidP="002E16FD">
      <w:pPr>
        <w:pStyle w:val="ListParagraph"/>
        <w:spacing w:after="0" w:line="240" w:lineRule="auto"/>
        <w:ind w:left="900"/>
        <w:jc w:val="both"/>
        <w:rPr>
          <w:rFonts w:asciiTheme="majorBidi" w:hAnsiTheme="majorBidi" w:cstheme="majorBidi" w:hint="cs"/>
          <w:color w:val="231F20"/>
          <w:sz w:val="24"/>
          <w:szCs w:val="24"/>
        </w:rPr>
      </w:pPr>
      <w:r w:rsidRPr="002E16FD">
        <w:rPr>
          <w:rFonts w:asciiTheme="majorBidi" w:hAnsiTheme="majorBidi" w:cstheme="majorBidi"/>
          <w:color w:val="231F20"/>
          <w:sz w:val="24"/>
          <w:szCs w:val="24"/>
        </w:rPr>
        <w:t xml:space="preserve"> </w:t>
      </w:r>
    </w:p>
    <w:p w:rsidR="002E16FD" w:rsidRPr="002E16FD" w:rsidRDefault="002E16FD" w:rsidP="002E16FD">
      <w:pPr>
        <w:pStyle w:val="ListParagraph"/>
        <w:spacing w:after="0" w:line="240" w:lineRule="auto"/>
        <w:ind w:left="900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  <w:cs/>
        </w:rPr>
        <w:t>-------</w:t>
      </w:r>
    </w:p>
    <w:sectPr w:rsidR="002E16FD" w:rsidRPr="002E16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84601"/>
    <w:multiLevelType w:val="hybridMultilevel"/>
    <w:tmpl w:val="EF16E5A4"/>
    <w:lvl w:ilvl="0" w:tplc="400C92EC">
      <w:start w:val="1"/>
      <w:numFmt w:val="hindiVowels"/>
      <w:lvlText w:val="(%1)"/>
      <w:lvlJc w:val="left"/>
      <w:pPr>
        <w:ind w:left="900" w:hanging="54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88B"/>
    <w:rsid w:val="00093FAF"/>
    <w:rsid w:val="001F343D"/>
    <w:rsid w:val="002E16FD"/>
    <w:rsid w:val="00566197"/>
    <w:rsid w:val="006B2A23"/>
    <w:rsid w:val="0074067C"/>
    <w:rsid w:val="007A1D6D"/>
    <w:rsid w:val="007F4D11"/>
    <w:rsid w:val="0092088B"/>
    <w:rsid w:val="00981536"/>
    <w:rsid w:val="00B66EDC"/>
    <w:rsid w:val="00E43683"/>
    <w:rsid w:val="00EB30D8"/>
    <w:rsid w:val="00ED03F5"/>
    <w:rsid w:val="00F4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E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16F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E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16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188</Words>
  <Characters>1074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sanjay</dc:creator>
  <cp:keywords/>
  <dc:description/>
  <cp:lastModifiedBy>sanjay</cp:lastModifiedBy>
  <cp:revision>26</cp:revision>
  <cp:lastPrinted>2013-12-16T13:45:00Z</cp:lastPrinted>
  <dcterms:created xsi:type="dcterms:W3CDTF">2013-12-16T08:43:00Z</dcterms:created>
  <dcterms:modified xsi:type="dcterms:W3CDTF">2013-12-16T14:02:00Z</dcterms:modified>
</cp:coreProperties>
</file>