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9179AD">
        <w:rPr>
          <w:rFonts w:ascii="Mangal" w:hAnsi="Mangal"/>
          <w:b/>
          <w:bCs/>
          <w:sz w:val="20"/>
          <w:cs/>
        </w:rPr>
        <w:t>भारत सरकार</w:t>
      </w:r>
    </w:p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r w:rsidRPr="009179AD">
        <w:rPr>
          <w:rFonts w:ascii="Mangal" w:hAnsi="Mangal"/>
          <w:b/>
          <w:bCs/>
          <w:sz w:val="20"/>
          <w:cs/>
        </w:rPr>
        <w:t>महिला एवं बाल विकास मंत्रालय</w:t>
      </w:r>
    </w:p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9179AD">
        <w:rPr>
          <w:rFonts w:ascii="Mangal" w:hAnsi="Mangal"/>
          <w:b/>
          <w:bCs/>
          <w:sz w:val="20"/>
          <w:cs/>
        </w:rPr>
        <w:t>राज्‍य</w:t>
      </w:r>
      <w:proofErr w:type="spellEnd"/>
      <w:r w:rsidRPr="009179AD">
        <w:rPr>
          <w:rFonts w:ascii="Mangal" w:hAnsi="Mangal"/>
          <w:b/>
          <w:bCs/>
          <w:sz w:val="20"/>
          <w:cs/>
        </w:rPr>
        <w:t xml:space="preserve"> सभा</w:t>
      </w:r>
    </w:p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20"/>
        </w:rPr>
      </w:pPr>
      <w:proofErr w:type="spellStart"/>
      <w:r w:rsidRPr="009179AD">
        <w:rPr>
          <w:rFonts w:ascii="Mangal" w:hAnsi="Mangal"/>
          <w:b/>
          <w:bCs/>
          <w:sz w:val="20"/>
          <w:cs/>
        </w:rPr>
        <w:t>अतारांकित</w:t>
      </w:r>
      <w:proofErr w:type="spellEnd"/>
      <w:r w:rsidRPr="009179AD">
        <w:rPr>
          <w:rFonts w:ascii="Mangal" w:hAnsi="Mangal"/>
          <w:b/>
          <w:bCs/>
          <w:sz w:val="20"/>
          <w:cs/>
        </w:rPr>
        <w:t xml:space="preserve"> प्रश्न संख्या 1232</w:t>
      </w:r>
    </w:p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9179AD">
        <w:rPr>
          <w:rFonts w:ascii="Mangal" w:hAnsi="Mangal"/>
          <w:b/>
          <w:bCs/>
          <w:sz w:val="20"/>
          <w:cs/>
        </w:rPr>
        <w:t xml:space="preserve">दिनांक </w:t>
      </w:r>
      <w:r w:rsidRPr="009179AD">
        <w:rPr>
          <w:rFonts w:ascii="Mangal" w:hAnsi="Mangal"/>
          <w:b/>
          <w:bCs/>
          <w:sz w:val="20"/>
        </w:rPr>
        <w:t>16</w:t>
      </w:r>
      <w:r w:rsidRPr="009179AD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9179AD">
        <w:rPr>
          <w:rFonts w:ascii="Times New Roman" w:hAnsi="Times New Roman" w:hint="cs"/>
          <w:b/>
          <w:bCs/>
          <w:sz w:val="20"/>
          <w:cs/>
        </w:rPr>
        <w:t>दिसम्‍बर</w:t>
      </w:r>
      <w:proofErr w:type="spellEnd"/>
      <w:r w:rsidRPr="009179AD">
        <w:rPr>
          <w:rFonts w:ascii="Mangal" w:hAnsi="Mangal"/>
          <w:b/>
          <w:bCs/>
          <w:sz w:val="20"/>
        </w:rPr>
        <w:t>, 2013</w:t>
      </w:r>
      <w:r w:rsidRPr="009179AD">
        <w:rPr>
          <w:rFonts w:ascii="Mangal" w:hAnsi="Mangal"/>
          <w:b/>
          <w:bCs/>
          <w:sz w:val="20"/>
          <w:cs/>
        </w:rPr>
        <w:t xml:space="preserve"> को उत्तर के लिए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sz w:val="20"/>
        </w:rPr>
      </w:pP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20"/>
        </w:rPr>
      </w:pPr>
      <w:r w:rsidRPr="00F13465">
        <w:rPr>
          <w:rFonts w:ascii="Mangal" w:hAnsi="Mangal"/>
          <w:b/>
          <w:bCs/>
          <w:sz w:val="20"/>
          <w:cs/>
        </w:rPr>
        <w:t>घरेलू नौकरों के रूप में लगे बच्चे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20"/>
        </w:rPr>
      </w:pPr>
    </w:p>
    <w:p w:rsidR="002F2CAB" w:rsidRPr="009179AD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b/>
          <w:bCs/>
          <w:sz w:val="20"/>
        </w:rPr>
      </w:pPr>
      <w:r w:rsidRPr="009179AD">
        <w:rPr>
          <w:rFonts w:ascii="Mangal" w:hAnsi="Mangal"/>
          <w:b/>
          <w:bCs/>
          <w:sz w:val="20"/>
        </w:rPr>
        <w:t xml:space="preserve">1232. </w:t>
      </w:r>
      <w:r w:rsidRPr="009179AD">
        <w:rPr>
          <w:rFonts w:ascii="Mangal" w:hAnsi="Mangal" w:hint="cs"/>
          <w:b/>
          <w:bCs/>
          <w:sz w:val="20"/>
          <w:cs/>
        </w:rPr>
        <w:tab/>
      </w:r>
      <w:r w:rsidRPr="009179AD">
        <w:rPr>
          <w:rFonts w:ascii="Mangal" w:hAnsi="Mangal"/>
          <w:b/>
          <w:bCs/>
          <w:sz w:val="20"/>
          <w:cs/>
        </w:rPr>
        <w:t xml:space="preserve">श्री </w:t>
      </w:r>
      <w:proofErr w:type="spellStart"/>
      <w:r w:rsidRPr="009179AD">
        <w:rPr>
          <w:rFonts w:ascii="Mangal" w:hAnsi="Mangal"/>
          <w:b/>
          <w:bCs/>
          <w:sz w:val="20"/>
          <w:cs/>
        </w:rPr>
        <w:t>सन्तियुस</w:t>
      </w:r>
      <w:proofErr w:type="spellEnd"/>
      <w:r w:rsidRPr="009179AD">
        <w:rPr>
          <w:rFonts w:ascii="Mangal" w:hAnsi="Mangal"/>
          <w:b/>
          <w:bCs/>
          <w:sz w:val="20"/>
          <w:cs/>
        </w:rPr>
        <w:t xml:space="preserve"> </w:t>
      </w:r>
      <w:proofErr w:type="spellStart"/>
      <w:r w:rsidRPr="009179AD">
        <w:rPr>
          <w:rFonts w:ascii="Mangal" w:hAnsi="Mangal"/>
          <w:b/>
          <w:bCs/>
          <w:sz w:val="20"/>
          <w:cs/>
        </w:rPr>
        <w:t>कुजूर</w:t>
      </w:r>
      <w:proofErr w:type="spellEnd"/>
      <w:r w:rsidRPr="009179AD">
        <w:rPr>
          <w:rFonts w:ascii="Mangal" w:hAnsi="Mangal"/>
          <w:b/>
          <w:bCs/>
          <w:sz w:val="20"/>
          <w:cs/>
        </w:rPr>
        <w:t xml:space="preserve">: 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sz w:val="20"/>
        </w:rPr>
      </w:pP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  <w:cs/>
        </w:rPr>
        <w:t xml:space="preserve">क्या </w:t>
      </w:r>
      <w:r w:rsidRPr="009179AD">
        <w:rPr>
          <w:rFonts w:ascii="Mangal" w:hAnsi="Mangal"/>
          <w:b/>
          <w:bCs/>
          <w:sz w:val="20"/>
          <w:cs/>
        </w:rPr>
        <w:t>महिला एवं</w:t>
      </w:r>
      <w:r w:rsidRPr="009179AD">
        <w:rPr>
          <w:rFonts w:ascii="Mangal" w:hAnsi="Mangal" w:hint="cs"/>
          <w:b/>
          <w:bCs/>
          <w:sz w:val="20"/>
          <w:cs/>
        </w:rPr>
        <w:t xml:space="preserve"> </w:t>
      </w:r>
      <w:r w:rsidRPr="009179AD">
        <w:rPr>
          <w:rFonts w:ascii="Mangal" w:hAnsi="Mangal"/>
          <w:b/>
          <w:bCs/>
          <w:sz w:val="20"/>
          <w:cs/>
        </w:rPr>
        <w:t>बाल विकास मंत्री</w:t>
      </w:r>
      <w:r w:rsidRPr="00F13465">
        <w:rPr>
          <w:rFonts w:ascii="Mangal" w:hAnsi="Mangal"/>
          <w:sz w:val="20"/>
          <w:cs/>
        </w:rPr>
        <w:t xml:space="preserve"> यह बताने की कृपा करेंगे कि: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20"/>
        </w:rPr>
      </w:pP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क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</w:t>
      </w:r>
      <w:r>
        <w:rPr>
          <w:rFonts w:ascii="Mangal" w:hAnsi="Mangal" w:hint="cs"/>
          <w:sz w:val="20"/>
          <w:cs/>
        </w:rPr>
        <w:tab/>
      </w:r>
      <w:r w:rsidRPr="00F13465">
        <w:rPr>
          <w:rFonts w:ascii="Mangal" w:hAnsi="Mangal"/>
          <w:sz w:val="20"/>
          <w:cs/>
        </w:rPr>
        <w:t>क्या सरकार को इस बात की जानकारी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है कि चाय बागान में काम करने वाले </w:t>
      </w:r>
      <w:proofErr w:type="spellStart"/>
      <w:r w:rsidRPr="00F13465">
        <w:rPr>
          <w:rFonts w:ascii="Mangal" w:hAnsi="Mangal"/>
          <w:sz w:val="20"/>
          <w:cs/>
        </w:rPr>
        <w:t>जनजातियों</w:t>
      </w:r>
      <w:proofErr w:type="spellEnd"/>
      <w:r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एवं आर्थिक रूप से </w:t>
      </w:r>
      <w:proofErr w:type="spellStart"/>
      <w:r w:rsidRPr="00F13465">
        <w:rPr>
          <w:rFonts w:ascii="Mangal" w:hAnsi="Mangal"/>
          <w:sz w:val="20"/>
          <w:cs/>
        </w:rPr>
        <w:t>पिछडे</w:t>
      </w:r>
      <w:proofErr w:type="spellEnd"/>
      <w:r w:rsidRPr="00F13465">
        <w:rPr>
          <w:rFonts w:ascii="Mangal" w:hAnsi="Mangal"/>
          <w:sz w:val="20"/>
          <w:cs/>
        </w:rPr>
        <w:t xml:space="preserve"> अन्य वर्गों के असम के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बच्चों को विशेषतया महानगरों तथा </w:t>
      </w:r>
      <w:proofErr w:type="spellStart"/>
      <w:r w:rsidRPr="00F13465">
        <w:rPr>
          <w:rFonts w:ascii="Mangal" w:hAnsi="Mangal"/>
          <w:sz w:val="20"/>
          <w:cs/>
        </w:rPr>
        <w:t>बडे</w:t>
      </w:r>
      <w:proofErr w:type="spellEnd"/>
      <w:r w:rsidRPr="00F13465">
        <w:rPr>
          <w:rFonts w:ascii="Mangal" w:hAnsi="Mangal"/>
          <w:sz w:val="20"/>
          <w:cs/>
        </w:rPr>
        <w:t xml:space="preserve"> शहरों में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रोजगार प्रदान करने वाली </w:t>
      </w:r>
      <w:proofErr w:type="spellStart"/>
      <w:r w:rsidRPr="00F13465">
        <w:rPr>
          <w:rFonts w:ascii="Mangal" w:hAnsi="Mangal"/>
          <w:sz w:val="20"/>
          <w:cs/>
        </w:rPr>
        <w:t>एजेंसियों</w:t>
      </w:r>
      <w:proofErr w:type="spellEnd"/>
      <w:r w:rsidRPr="00F13465">
        <w:rPr>
          <w:rFonts w:ascii="Mangal" w:hAnsi="Mangal"/>
          <w:sz w:val="20"/>
          <w:cs/>
        </w:rPr>
        <w:t xml:space="preserve"> के एजेंटों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द्वारा घरेलू नौकरों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>आदि के लाभप्रद रोजगार के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प्रस्ताव दिए जाते हैं और फिर आमतौर पर उनके</w:t>
      </w:r>
      <w:r w:rsidRPr="00F13465">
        <w:rPr>
          <w:rFonts w:ascii="Mangal" w:hAnsi="Mangal" w:hint="cs"/>
          <w:sz w:val="20"/>
          <w:cs/>
        </w:rPr>
        <w:t xml:space="preserve"> </w:t>
      </w:r>
      <w:proofErr w:type="spellStart"/>
      <w:r w:rsidRPr="00F13465">
        <w:rPr>
          <w:rFonts w:ascii="Mangal" w:hAnsi="Mangal"/>
          <w:sz w:val="20"/>
          <w:cs/>
        </w:rPr>
        <w:t>नियोक्ताओं</w:t>
      </w:r>
      <w:proofErr w:type="spellEnd"/>
      <w:r w:rsidRPr="00F13465">
        <w:rPr>
          <w:rFonts w:ascii="Mangal" w:hAnsi="Mangal"/>
          <w:sz w:val="20"/>
          <w:cs/>
        </w:rPr>
        <w:t xml:space="preserve"> द्वारा उन्हें उत्पीड़ित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>शोषित तथा प्रताड़ित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किया जाता है</w:t>
      </w:r>
      <w:r w:rsidRPr="00F13465">
        <w:rPr>
          <w:rFonts w:ascii="Mangal" w:hAnsi="Mangal"/>
          <w:sz w:val="20"/>
        </w:rPr>
        <w:t>;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ख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यदि हां</w:t>
      </w:r>
      <w:r w:rsidRPr="00F13465">
        <w:rPr>
          <w:rFonts w:ascii="Mangal" w:hAnsi="Mangal"/>
          <w:sz w:val="20"/>
        </w:rPr>
        <w:t xml:space="preserve">, </w:t>
      </w:r>
      <w:r w:rsidRPr="00F13465">
        <w:rPr>
          <w:rFonts w:ascii="Mangal" w:hAnsi="Mangal"/>
          <w:sz w:val="20"/>
          <w:cs/>
        </w:rPr>
        <w:t>तो पिछले तीन वर्षों के दौरान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जानकारी में आई </w:t>
      </w:r>
      <w:proofErr w:type="spellStart"/>
      <w:r w:rsidRPr="00F13465">
        <w:rPr>
          <w:rFonts w:ascii="Mangal" w:hAnsi="Mangal"/>
          <w:sz w:val="20"/>
          <w:cs/>
        </w:rPr>
        <w:t>घटनाओं</w:t>
      </w:r>
      <w:proofErr w:type="spellEnd"/>
      <w:r w:rsidRPr="00F13465">
        <w:rPr>
          <w:rFonts w:ascii="Mangal" w:hAnsi="Mangal"/>
          <w:sz w:val="20"/>
          <w:cs/>
        </w:rPr>
        <w:t>/मामलों का ब्यौरा क्या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है</w:t>
      </w:r>
      <w:r w:rsidRPr="00F13465">
        <w:rPr>
          <w:rFonts w:ascii="Mangal" w:hAnsi="Mangal"/>
          <w:sz w:val="20"/>
        </w:rPr>
        <w:t>;</w:t>
      </w:r>
    </w:p>
    <w:p w:rsidR="002F2CAB" w:rsidRPr="00F13465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ग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क्या सरकार घरेलू नौकरों के रूप में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लगे </w:t>
      </w:r>
      <w:proofErr w:type="spellStart"/>
      <w:r w:rsidRPr="00F13465">
        <w:rPr>
          <w:rFonts w:ascii="Mangal" w:hAnsi="Mangal"/>
          <w:sz w:val="20"/>
          <w:cs/>
        </w:rPr>
        <w:t>अवयस्कों</w:t>
      </w:r>
      <w:proofErr w:type="spellEnd"/>
      <w:r w:rsidRPr="00F13465">
        <w:rPr>
          <w:rFonts w:ascii="Mangal" w:hAnsi="Mangal"/>
          <w:sz w:val="20"/>
          <w:cs/>
        </w:rPr>
        <w:t xml:space="preserve"> की </w:t>
      </w:r>
      <w:proofErr w:type="spellStart"/>
      <w:r w:rsidRPr="00F13465">
        <w:rPr>
          <w:rFonts w:ascii="Mangal" w:hAnsi="Mangal"/>
          <w:sz w:val="20"/>
          <w:cs/>
        </w:rPr>
        <w:t>स्थितियों</w:t>
      </w:r>
      <w:proofErr w:type="spellEnd"/>
      <w:r w:rsidRPr="00F13465">
        <w:rPr>
          <w:rFonts w:ascii="Mangal" w:hAnsi="Mangal"/>
          <w:sz w:val="20"/>
          <w:cs/>
        </w:rPr>
        <w:t xml:space="preserve"> का राष्ट्र-व्यापी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 xml:space="preserve">सर्वेक्षण </w:t>
      </w:r>
      <w:proofErr w:type="spellStart"/>
      <w:r w:rsidRPr="00F13465">
        <w:rPr>
          <w:rFonts w:ascii="Mangal" w:hAnsi="Mangal"/>
          <w:sz w:val="20"/>
          <w:cs/>
        </w:rPr>
        <w:t>कराएगी</w:t>
      </w:r>
      <w:proofErr w:type="spellEnd"/>
      <w:r w:rsidRPr="00F13465">
        <w:rPr>
          <w:rFonts w:ascii="Mangal" w:hAnsi="Mangal"/>
          <w:sz w:val="20"/>
        </w:rPr>
        <w:t xml:space="preserve">; </w:t>
      </w:r>
      <w:r w:rsidRPr="00F13465">
        <w:rPr>
          <w:rFonts w:ascii="Mangal" w:hAnsi="Mangal"/>
          <w:sz w:val="20"/>
          <w:cs/>
        </w:rPr>
        <w:t>और</w:t>
      </w:r>
    </w:p>
    <w:p w:rsidR="002F2CAB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 w:hint="cs"/>
          <w:sz w:val="20"/>
        </w:rPr>
      </w:pPr>
      <w:r w:rsidRPr="00F13465">
        <w:rPr>
          <w:rFonts w:ascii="Mangal" w:hAnsi="Mangal"/>
          <w:sz w:val="20"/>
        </w:rPr>
        <w:t>(</w:t>
      </w:r>
      <w:r w:rsidRPr="00F13465">
        <w:rPr>
          <w:rFonts w:ascii="Mangal" w:hAnsi="Mangal"/>
          <w:sz w:val="20"/>
          <w:cs/>
        </w:rPr>
        <w:t>घ</w:t>
      </w:r>
      <w:proofErr w:type="gramStart"/>
      <w:r w:rsidRPr="00F13465">
        <w:rPr>
          <w:rFonts w:ascii="Mangal" w:hAnsi="Mangal"/>
          <w:sz w:val="20"/>
          <w:cs/>
        </w:rPr>
        <w:t>)</w:t>
      </w:r>
      <w:r w:rsidRPr="00F13465">
        <w:rPr>
          <w:rFonts w:ascii="Mangal" w:hAnsi="Mangal" w:hint="cs"/>
          <w:sz w:val="20"/>
          <w:cs/>
        </w:rPr>
        <w:t xml:space="preserve"> :</w:t>
      </w:r>
      <w:proofErr w:type="gramEnd"/>
      <w:r w:rsidRPr="00F13465">
        <w:rPr>
          <w:rFonts w:ascii="Mangal" w:hAnsi="Mangal"/>
          <w:sz w:val="20"/>
          <w:cs/>
        </w:rPr>
        <w:t xml:space="preserve"> दुष्ट </w:t>
      </w:r>
      <w:proofErr w:type="spellStart"/>
      <w:r w:rsidRPr="00F13465">
        <w:rPr>
          <w:rFonts w:ascii="Mangal" w:hAnsi="Mangal"/>
          <w:sz w:val="20"/>
          <w:cs/>
        </w:rPr>
        <w:t>नियोक्ताओं</w:t>
      </w:r>
      <w:proofErr w:type="spellEnd"/>
      <w:r w:rsidRPr="00F13465">
        <w:rPr>
          <w:rFonts w:ascii="Mangal" w:hAnsi="Mangal"/>
          <w:sz w:val="20"/>
          <w:cs/>
        </w:rPr>
        <w:t xml:space="preserve"> के खिलाफ क्या </w:t>
      </w:r>
      <w:proofErr w:type="spellStart"/>
      <w:r w:rsidRPr="00F13465">
        <w:rPr>
          <w:rFonts w:ascii="Mangal" w:hAnsi="Mangal"/>
          <w:sz w:val="20"/>
          <w:cs/>
        </w:rPr>
        <w:t>कार्रवई</w:t>
      </w:r>
      <w:proofErr w:type="spellEnd"/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की जा रही है तथा सरकार द्वारा घरेलू नौकरों के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रूप में कार्यरत अल्प-वयस्कों को मुक्त कराने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एवं उनके पुनर्वास हेतु कौन-से कदम उठाए जा</w:t>
      </w:r>
      <w:r w:rsidRPr="00F13465">
        <w:rPr>
          <w:rFonts w:ascii="Mangal" w:hAnsi="Mangal" w:hint="cs"/>
          <w:sz w:val="20"/>
          <w:cs/>
        </w:rPr>
        <w:t xml:space="preserve"> </w:t>
      </w:r>
      <w:r w:rsidRPr="00F13465">
        <w:rPr>
          <w:rFonts w:ascii="Mangal" w:hAnsi="Mangal"/>
          <w:sz w:val="20"/>
          <w:cs/>
        </w:rPr>
        <w:t>रहे हैं</w:t>
      </w:r>
      <w:r w:rsidRPr="00F13465">
        <w:rPr>
          <w:rFonts w:ascii="Mangal" w:hAnsi="Mangal"/>
          <w:sz w:val="20"/>
        </w:rPr>
        <w:t>?</w:t>
      </w:r>
    </w:p>
    <w:p w:rsidR="002F2CAB" w:rsidRPr="00F755E5" w:rsidRDefault="002F2CAB" w:rsidP="002F2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Mangal" w:hAnsi="Mangal"/>
          <w:sz w:val="16"/>
          <w:szCs w:val="16"/>
        </w:rPr>
      </w:pPr>
    </w:p>
    <w:p w:rsidR="002F2CAB" w:rsidRPr="00F13465" w:rsidRDefault="002F2CAB" w:rsidP="002F2CAB">
      <w:pPr>
        <w:spacing w:after="0" w:line="240" w:lineRule="auto"/>
        <w:jc w:val="center"/>
        <w:rPr>
          <w:rFonts w:ascii="Mangal" w:hAnsi="Mangal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>उत्तर</w:t>
      </w:r>
    </w:p>
    <w:p w:rsidR="002F2CAB" w:rsidRPr="00F755E5" w:rsidRDefault="002F2CAB" w:rsidP="002F2CAB">
      <w:pPr>
        <w:spacing w:after="0" w:line="240" w:lineRule="auto"/>
        <w:jc w:val="center"/>
        <w:rPr>
          <w:rFonts w:ascii="Mangal" w:hAnsi="Mangal"/>
          <w:bCs/>
          <w:sz w:val="16"/>
          <w:szCs w:val="16"/>
        </w:rPr>
      </w:pPr>
    </w:p>
    <w:p w:rsidR="002F2CAB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  <w:r w:rsidRPr="00F13465">
        <w:rPr>
          <w:rFonts w:ascii="Mangal" w:hAnsi="Mangal"/>
          <w:bCs/>
          <w:sz w:val="20"/>
          <w:cs/>
        </w:rPr>
        <w:t xml:space="preserve">श्रीमती कृष्णा तीरथ </w:t>
      </w:r>
      <w:r w:rsidRPr="00F13465">
        <w:rPr>
          <w:rFonts w:ascii="Mangal" w:hAnsi="Mangal"/>
          <w:bCs/>
          <w:sz w:val="20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  <w:r w:rsidRPr="00F13465">
        <w:rPr>
          <w:rFonts w:ascii="Mangal" w:hAnsi="Mangal" w:hint="cs"/>
          <w:bCs/>
          <w:sz w:val="20"/>
          <w:cs/>
        </w:rPr>
        <w:t xml:space="preserve"> </w:t>
      </w:r>
    </w:p>
    <w:p w:rsidR="002F2CAB" w:rsidRPr="00F755E5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16"/>
          <w:szCs w:val="16"/>
        </w:rPr>
      </w:pPr>
    </w:p>
    <w:p w:rsidR="002F2CAB" w:rsidRDefault="002F2CAB" w:rsidP="002F2CA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  <w:r>
        <w:rPr>
          <w:rFonts w:ascii="Mangal" w:hAnsi="Mangal" w:hint="cs"/>
          <w:b/>
          <w:sz w:val="20"/>
          <w:cs/>
        </w:rPr>
        <w:t xml:space="preserve">(क) और (ख) : श्रम और रोजगार मंत्रालय तथा </w:t>
      </w:r>
      <w:proofErr w:type="spellStart"/>
      <w:r>
        <w:rPr>
          <w:rFonts w:ascii="Mangal" w:hAnsi="Mangal" w:hint="cs"/>
          <w:b/>
          <w:sz w:val="20"/>
          <w:cs/>
        </w:rPr>
        <w:t>राष्‍ट्रीय</w:t>
      </w:r>
      <w:proofErr w:type="spellEnd"/>
      <w:r>
        <w:rPr>
          <w:rFonts w:ascii="Mangal" w:hAnsi="Mangal" w:hint="cs"/>
          <w:b/>
          <w:sz w:val="20"/>
          <w:cs/>
        </w:rPr>
        <w:t xml:space="preserve"> बालक अधिकार संरक्षण आयोग की </w:t>
      </w:r>
      <w:proofErr w:type="spellStart"/>
      <w:r>
        <w:rPr>
          <w:rFonts w:ascii="Mangal" w:hAnsi="Mangal" w:hint="cs"/>
          <w:b/>
          <w:sz w:val="20"/>
          <w:cs/>
        </w:rPr>
        <w:t>रिपोर्ट</w:t>
      </w:r>
      <w:proofErr w:type="spellEnd"/>
      <w:r>
        <w:rPr>
          <w:rFonts w:ascii="Mangal" w:hAnsi="Mangal" w:hint="cs"/>
          <w:b/>
          <w:sz w:val="20"/>
          <w:cs/>
        </w:rPr>
        <w:t xml:space="preserve"> के अनुसार इस प्रकार की कोई शिकायत/</w:t>
      </w:r>
      <w:proofErr w:type="spellStart"/>
      <w:r>
        <w:rPr>
          <w:rFonts w:ascii="Mangal" w:hAnsi="Mangal" w:hint="cs"/>
          <w:b/>
          <w:sz w:val="20"/>
          <w:cs/>
        </w:rPr>
        <w:t>रिपोर्ट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प्राप्‍त</w:t>
      </w:r>
      <w:proofErr w:type="spellEnd"/>
      <w:r>
        <w:rPr>
          <w:rFonts w:ascii="Mangal" w:hAnsi="Mangal" w:hint="cs"/>
          <w:b/>
          <w:sz w:val="20"/>
          <w:cs/>
        </w:rPr>
        <w:t xml:space="preserve"> नहीं हुई है । </w:t>
      </w:r>
    </w:p>
    <w:p w:rsidR="002F2CAB" w:rsidRPr="00F755E5" w:rsidRDefault="002F2CAB" w:rsidP="002F2CA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16"/>
          <w:szCs w:val="16"/>
        </w:rPr>
      </w:pPr>
    </w:p>
    <w:p w:rsidR="002F2CAB" w:rsidRDefault="002F2CAB" w:rsidP="002F2CA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  <w:r>
        <w:rPr>
          <w:rFonts w:ascii="Mangal" w:hAnsi="Mangal" w:hint="cs"/>
          <w:b/>
          <w:sz w:val="20"/>
          <w:cs/>
        </w:rPr>
        <w:t>(ग) और (घ) : बाल श्रम(निवारण और विनियमन) अधिनियम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1986 14 वर्ष से कम आयु के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के 18 </w:t>
      </w:r>
      <w:proofErr w:type="spellStart"/>
      <w:r>
        <w:rPr>
          <w:rFonts w:ascii="Mangal" w:hAnsi="Mangal" w:hint="cs"/>
          <w:b/>
          <w:sz w:val="20"/>
          <w:cs/>
        </w:rPr>
        <w:t>व्‍यवसायों</w:t>
      </w:r>
      <w:proofErr w:type="spellEnd"/>
      <w:r>
        <w:rPr>
          <w:rFonts w:ascii="Mangal" w:hAnsi="Mangal" w:hint="cs"/>
          <w:b/>
          <w:sz w:val="20"/>
          <w:cs/>
        </w:rPr>
        <w:t xml:space="preserve"> और 65 </w:t>
      </w:r>
      <w:proofErr w:type="spellStart"/>
      <w:r>
        <w:rPr>
          <w:rFonts w:ascii="Mangal" w:hAnsi="Mangal" w:hint="cs"/>
          <w:b/>
          <w:sz w:val="20"/>
          <w:cs/>
        </w:rPr>
        <w:t>प्रकार्यों</w:t>
      </w:r>
      <w:proofErr w:type="spellEnd"/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जिनमें</w:t>
      </w:r>
      <w:proofErr w:type="spellEnd"/>
      <w:r>
        <w:rPr>
          <w:rFonts w:ascii="Mangal" w:hAnsi="Mangal" w:hint="cs"/>
          <w:b/>
          <w:sz w:val="20"/>
          <w:cs/>
        </w:rPr>
        <w:t xml:space="preserve"> घरेलू नौकर भी शामिल हैं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पर प्रतिबंध लगाता है । कोई </w:t>
      </w:r>
      <w:proofErr w:type="spellStart"/>
      <w:r>
        <w:rPr>
          <w:rFonts w:ascii="Mangal" w:hAnsi="Mangal" w:hint="cs"/>
          <w:b/>
          <w:sz w:val="20"/>
          <w:cs/>
        </w:rPr>
        <w:t>व्‍यक्‍ति</w:t>
      </w:r>
      <w:proofErr w:type="spellEnd"/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जो ऐसे किसी </w:t>
      </w:r>
      <w:proofErr w:type="spellStart"/>
      <w:r>
        <w:rPr>
          <w:rFonts w:ascii="Mangal" w:hAnsi="Mangal" w:hint="cs"/>
          <w:b/>
          <w:sz w:val="20"/>
          <w:cs/>
        </w:rPr>
        <w:t>व्‍यवसाय</w:t>
      </w:r>
      <w:proofErr w:type="spellEnd"/>
      <w:r>
        <w:rPr>
          <w:rFonts w:ascii="Mangal" w:hAnsi="Mangal" w:hint="cs"/>
          <w:b/>
          <w:sz w:val="20"/>
          <w:cs/>
        </w:rPr>
        <w:t xml:space="preserve"> या </w:t>
      </w:r>
      <w:proofErr w:type="spellStart"/>
      <w:r>
        <w:rPr>
          <w:rFonts w:ascii="Mangal" w:hAnsi="Mangal" w:hint="cs"/>
          <w:b/>
          <w:sz w:val="20"/>
          <w:cs/>
        </w:rPr>
        <w:t>प्रकार्य</w:t>
      </w:r>
      <w:proofErr w:type="spellEnd"/>
      <w:r>
        <w:rPr>
          <w:rFonts w:ascii="Mangal" w:hAnsi="Mangal" w:hint="cs"/>
          <w:b/>
          <w:sz w:val="20"/>
          <w:cs/>
        </w:rPr>
        <w:t xml:space="preserve"> में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जिसमें बाल श्रम अधिनियम के तहत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का नियोजन प्रतिबंधित है ।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 से काम करवाता है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वह कारावास और/अथवा </w:t>
      </w:r>
      <w:proofErr w:type="spellStart"/>
      <w:r>
        <w:rPr>
          <w:rFonts w:ascii="Mangal" w:hAnsi="Mangal" w:hint="cs"/>
          <w:b/>
          <w:sz w:val="20"/>
          <w:cs/>
        </w:rPr>
        <w:t>अर्थदण्‍ड</w:t>
      </w:r>
      <w:proofErr w:type="spellEnd"/>
      <w:r>
        <w:rPr>
          <w:rFonts w:ascii="Mangal" w:hAnsi="Mangal" w:hint="cs"/>
          <w:b/>
          <w:sz w:val="20"/>
          <w:cs/>
        </w:rPr>
        <w:t xml:space="preserve"> के साथ </w:t>
      </w:r>
      <w:proofErr w:type="spellStart"/>
      <w:r>
        <w:rPr>
          <w:rFonts w:ascii="Mangal" w:hAnsi="Mangal" w:hint="cs"/>
          <w:b/>
          <w:sz w:val="20"/>
          <w:cs/>
        </w:rPr>
        <w:t>दण्‍ड</w:t>
      </w:r>
      <w:proofErr w:type="spellEnd"/>
      <w:r>
        <w:rPr>
          <w:rFonts w:ascii="Mangal" w:hAnsi="Mangal" w:hint="cs"/>
          <w:b/>
          <w:sz w:val="20"/>
          <w:cs/>
        </w:rPr>
        <w:t xml:space="preserve"> का भागी होगा । श्रम और </w:t>
      </w:r>
      <w:proofErr w:type="spellStart"/>
      <w:r>
        <w:rPr>
          <w:rFonts w:ascii="Mangal" w:hAnsi="Mangal" w:hint="cs"/>
          <w:b/>
          <w:sz w:val="20"/>
          <w:cs/>
        </w:rPr>
        <w:t>रोज़गार</w:t>
      </w:r>
      <w:proofErr w:type="spellEnd"/>
      <w:r>
        <w:rPr>
          <w:rFonts w:ascii="Mangal" w:hAnsi="Mangal" w:hint="cs"/>
          <w:b/>
          <w:sz w:val="20"/>
          <w:cs/>
        </w:rPr>
        <w:t xml:space="preserve"> मंत्रालय जोखिमपूर्ण </w:t>
      </w:r>
      <w:proofErr w:type="spellStart"/>
      <w:r>
        <w:rPr>
          <w:rFonts w:ascii="Mangal" w:hAnsi="Mangal" w:hint="cs"/>
          <w:b/>
          <w:sz w:val="20"/>
          <w:cs/>
        </w:rPr>
        <w:t>व्‍यवसायों</w:t>
      </w:r>
      <w:proofErr w:type="spellEnd"/>
      <w:r>
        <w:rPr>
          <w:rFonts w:ascii="Mangal" w:hAnsi="Mangal" w:hint="cs"/>
          <w:b/>
          <w:sz w:val="20"/>
          <w:cs/>
        </w:rPr>
        <w:t xml:space="preserve"> और </w:t>
      </w:r>
      <w:proofErr w:type="spellStart"/>
      <w:r>
        <w:rPr>
          <w:rFonts w:ascii="Mangal" w:hAnsi="Mangal" w:hint="cs"/>
          <w:b/>
          <w:sz w:val="20"/>
          <w:cs/>
        </w:rPr>
        <w:t>प्रकार्यों</w:t>
      </w:r>
      <w:proofErr w:type="spellEnd"/>
      <w:r>
        <w:rPr>
          <w:rFonts w:ascii="Mangal" w:hAnsi="Mangal" w:hint="cs"/>
          <w:b/>
          <w:sz w:val="20"/>
          <w:cs/>
        </w:rPr>
        <w:t xml:space="preserve"> में कार्यरत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को निकालने तथा औपचारिक शिक्षा प्रणाली की </w:t>
      </w:r>
      <w:proofErr w:type="spellStart"/>
      <w:r>
        <w:rPr>
          <w:rFonts w:ascii="Mangal" w:hAnsi="Mangal" w:hint="cs"/>
          <w:b/>
          <w:sz w:val="20"/>
          <w:cs/>
        </w:rPr>
        <w:t>मुख्‍यधारा</w:t>
      </w:r>
      <w:proofErr w:type="spellEnd"/>
      <w:r>
        <w:rPr>
          <w:rFonts w:ascii="Mangal" w:hAnsi="Mangal" w:hint="cs"/>
          <w:b/>
          <w:sz w:val="20"/>
          <w:cs/>
        </w:rPr>
        <w:t xml:space="preserve"> में </w:t>
      </w:r>
      <w:proofErr w:type="spellStart"/>
      <w:r>
        <w:rPr>
          <w:rFonts w:ascii="Mangal" w:hAnsi="Mangal" w:hint="cs"/>
          <w:b/>
          <w:sz w:val="20"/>
          <w:cs/>
        </w:rPr>
        <w:t>उन्‍हें</w:t>
      </w:r>
      <w:proofErr w:type="spellEnd"/>
      <w:r>
        <w:rPr>
          <w:rFonts w:ascii="Mangal" w:hAnsi="Mangal" w:hint="cs"/>
          <w:b/>
          <w:sz w:val="20"/>
          <w:cs/>
        </w:rPr>
        <w:t xml:space="preserve"> लाने के </w:t>
      </w:r>
      <w:proofErr w:type="spellStart"/>
      <w:r>
        <w:rPr>
          <w:rFonts w:ascii="Mangal" w:hAnsi="Mangal" w:hint="cs"/>
          <w:b/>
          <w:sz w:val="20"/>
          <w:cs/>
        </w:rPr>
        <w:t>मुख्‍य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उद्देश्‍य</w:t>
      </w:r>
      <w:proofErr w:type="spellEnd"/>
      <w:r>
        <w:rPr>
          <w:rFonts w:ascii="Mangal" w:hAnsi="Mangal" w:hint="cs"/>
          <w:b/>
          <w:sz w:val="20"/>
          <w:cs/>
        </w:rPr>
        <w:t xml:space="preserve"> के साथ वर्ष 1988 से बाल श्रमिकों के पुनर्वास के लिए </w:t>
      </w:r>
      <w:proofErr w:type="spellStart"/>
      <w:r>
        <w:rPr>
          <w:rFonts w:ascii="Mangal" w:hAnsi="Mangal" w:hint="cs"/>
          <w:b/>
          <w:sz w:val="20"/>
          <w:cs/>
        </w:rPr>
        <w:t>राष्‍ट्रीय</w:t>
      </w:r>
      <w:proofErr w:type="spellEnd"/>
      <w:r>
        <w:rPr>
          <w:rFonts w:ascii="Mangal" w:hAnsi="Mangal" w:hint="cs"/>
          <w:b/>
          <w:sz w:val="20"/>
          <w:cs/>
        </w:rPr>
        <w:t xml:space="preserve"> बाल श्रम परियोजना(</w:t>
      </w:r>
      <w:proofErr w:type="spellStart"/>
      <w:r>
        <w:rPr>
          <w:rFonts w:ascii="Mangal" w:hAnsi="Mangal" w:hint="cs"/>
          <w:b/>
          <w:sz w:val="20"/>
          <w:cs/>
        </w:rPr>
        <w:t>एनसीएचपी</w:t>
      </w:r>
      <w:proofErr w:type="spellEnd"/>
      <w:r>
        <w:rPr>
          <w:rFonts w:ascii="Mangal" w:hAnsi="Mangal" w:hint="cs"/>
          <w:b/>
          <w:sz w:val="20"/>
          <w:cs/>
        </w:rPr>
        <w:t xml:space="preserve">) भी </w:t>
      </w:r>
      <w:proofErr w:type="spellStart"/>
      <w:r>
        <w:rPr>
          <w:rFonts w:ascii="Mangal" w:hAnsi="Mangal" w:hint="cs"/>
          <w:b/>
          <w:sz w:val="20"/>
          <w:cs/>
        </w:rPr>
        <w:t>कार्यान्‍वित</w:t>
      </w:r>
      <w:proofErr w:type="spellEnd"/>
      <w:r>
        <w:rPr>
          <w:rFonts w:ascii="Mangal" w:hAnsi="Mangal" w:hint="cs"/>
          <w:b/>
          <w:sz w:val="20"/>
          <w:cs/>
        </w:rPr>
        <w:t xml:space="preserve"> कर रहा है । इस </w:t>
      </w:r>
      <w:proofErr w:type="spellStart"/>
      <w:r>
        <w:rPr>
          <w:rFonts w:ascii="Mangal" w:hAnsi="Mangal" w:hint="cs"/>
          <w:b/>
          <w:sz w:val="20"/>
          <w:cs/>
        </w:rPr>
        <w:t>स्‍कीम</w:t>
      </w:r>
      <w:proofErr w:type="spellEnd"/>
      <w:r>
        <w:rPr>
          <w:rFonts w:ascii="Mangal" w:hAnsi="Mangal" w:hint="cs"/>
          <w:b/>
          <w:sz w:val="20"/>
          <w:cs/>
        </w:rPr>
        <w:t xml:space="preserve"> के तहत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जिला </w:t>
      </w:r>
      <w:proofErr w:type="spellStart"/>
      <w:r>
        <w:rPr>
          <w:rFonts w:ascii="Mangal" w:hAnsi="Mangal" w:hint="cs"/>
          <w:b/>
          <w:sz w:val="20"/>
          <w:cs/>
        </w:rPr>
        <w:t>स्‍तर</w:t>
      </w:r>
      <w:proofErr w:type="spellEnd"/>
      <w:r>
        <w:rPr>
          <w:rFonts w:ascii="Mangal" w:hAnsi="Mangal" w:hint="cs"/>
          <w:b/>
          <w:sz w:val="20"/>
          <w:cs/>
        </w:rPr>
        <w:t xml:space="preserve"> पर जोखिमपूर्ण </w:t>
      </w:r>
      <w:proofErr w:type="spellStart"/>
      <w:r>
        <w:rPr>
          <w:rFonts w:ascii="Mangal" w:hAnsi="Mangal" w:hint="cs"/>
          <w:b/>
          <w:sz w:val="20"/>
          <w:cs/>
        </w:rPr>
        <w:t>व्‍यवसायों</w:t>
      </w:r>
      <w:proofErr w:type="spellEnd"/>
      <w:r>
        <w:rPr>
          <w:rFonts w:ascii="Mangal" w:hAnsi="Mangal" w:hint="cs"/>
          <w:b/>
          <w:sz w:val="20"/>
          <w:cs/>
        </w:rPr>
        <w:t xml:space="preserve"> और </w:t>
      </w:r>
      <w:proofErr w:type="spellStart"/>
      <w:r>
        <w:rPr>
          <w:rFonts w:ascii="Mangal" w:hAnsi="Mangal" w:hint="cs"/>
          <w:b/>
          <w:sz w:val="20"/>
          <w:cs/>
        </w:rPr>
        <w:t>प्रकार्यों</w:t>
      </w:r>
      <w:proofErr w:type="spellEnd"/>
      <w:r>
        <w:rPr>
          <w:rFonts w:ascii="Mangal" w:hAnsi="Mangal" w:hint="cs"/>
          <w:b/>
          <w:sz w:val="20"/>
          <w:cs/>
        </w:rPr>
        <w:t xml:space="preserve"> में काम कर रहे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को </w:t>
      </w:r>
      <w:proofErr w:type="spellStart"/>
      <w:r>
        <w:rPr>
          <w:rFonts w:ascii="Mangal" w:hAnsi="Mangal" w:hint="cs"/>
          <w:b/>
          <w:sz w:val="20"/>
          <w:cs/>
        </w:rPr>
        <w:t>चिन्‍हित</w:t>
      </w:r>
      <w:proofErr w:type="spellEnd"/>
      <w:r>
        <w:rPr>
          <w:rFonts w:ascii="Mangal" w:hAnsi="Mangal" w:hint="cs"/>
          <w:b/>
          <w:sz w:val="20"/>
          <w:cs/>
        </w:rPr>
        <w:t xml:space="preserve"> करने के लिए परियोजना </w:t>
      </w:r>
      <w:proofErr w:type="spellStart"/>
      <w:r>
        <w:rPr>
          <w:rFonts w:ascii="Mangal" w:hAnsi="Mangal" w:hint="cs"/>
          <w:b/>
          <w:sz w:val="20"/>
          <w:cs/>
        </w:rPr>
        <w:t>सोसायटियां</w:t>
      </w:r>
      <w:proofErr w:type="spellEnd"/>
      <w:r>
        <w:rPr>
          <w:rFonts w:ascii="Mangal" w:hAnsi="Mangal" w:hint="cs"/>
          <w:b/>
          <w:sz w:val="20"/>
          <w:cs/>
        </w:rPr>
        <w:t xml:space="preserve"> द्वारा समय-समय पर सर्वेक्षण </w:t>
      </w:r>
      <w:proofErr w:type="spellStart"/>
      <w:r>
        <w:rPr>
          <w:rFonts w:ascii="Mangal" w:hAnsi="Mangal" w:hint="cs"/>
          <w:b/>
          <w:sz w:val="20"/>
          <w:cs/>
        </w:rPr>
        <w:t>करवाए</w:t>
      </w:r>
      <w:proofErr w:type="spellEnd"/>
      <w:r>
        <w:rPr>
          <w:rFonts w:ascii="Mangal" w:hAnsi="Mangal" w:hint="cs"/>
          <w:b/>
          <w:sz w:val="20"/>
          <w:cs/>
        </w:rPr>
        <w:t xml:space="preserve"> जाते हैं । 9 से 14 वर्ष के आयु वर्ग के </w:t>
      </w:r>
      <w:proofErr w:type="spellStart"/>
      <w:r>
        <w:rPr>
          <w:rFonts w:ascii="Mangal" w:hAnsi="Mangal" w:hint="cs"/>
          <w:b/>
          <w:sz w:val="20"/>
          <w:cs/>
        </w:rPr>
        <w:t>छुड़ाए</w:t>
      </w:r>
      <w:proofErr w:type="spellEnd"/>
      <w:r>
        <w:rPr>
          <w:rFonts w:ascii="Mangal" w:hAnsi="Mangal" w:hint="cs"/>
          <w:b/>
          <w:sz w:val="20"/>
          <w:cs/>
        </w:rPr>
        <w:t xml:space="preserve"> गए/</w:t>
      </w:r>
      <w:proofErr w:type="spellStart"/>
      <w:r>
        <w:rPr>
          <w:rFonts w:ascii="Mangal" w:hAnsi="Mangal" w:hint="cs"/>
          <w:b/>
          <w:sz w:val="20"/>
          <w:cs/>
        </w:rPr>
        <w:t>निकाले</w:t>
      </w:r>
      <w:proofErr w:type="spellEnd"/>
      <w:r>
        <w:rPr>
          <w:rFonts w:ascii="Mangal" w:hAnsi="Mangal" w:hint="cs"/>
          <w:b/>
          <w:sz w:val="20"/>
          <w:cs/>
        </w:rPr>
        <w:t xml:space="preserve"> गए </w:t>
      </w:r>
      <w:proofErr w:type="spellStart"/>
      <w:r>
        <w:rPr>
          <w:rFonts w:ascii="Mangal" w:hAnsi="Mangal" w:hint="cs"/>
          <w:b/>
          <w:sz w:val="20"/>
          <w:cs/>
        </w:rPr>
        <w:t>बच्‍चों</w:t>
      </w:r>
      <w:proofErr w:type="spellEnd"/>
      <w:r>
        <w:rPr>
          <w:rFonts w:ascii="Mangal" w:hAnsi="Mangal" w:hint="cs"/>
          <w:b/>
          <w:sz w:val="20"/>
          <w:cs/>
        </w:rPr>
        <w:t xml:space="preserve"> को </w:t>
      </w:r>
      <w:proofErr w:type="spellStart"/>
      <w:r>
        <w:rPr>
          <w:rFonts w:ascii="Mangal" w:hAnsi="Mangal" w:hint="cs"/>
          <w:b/>
          <w:sz w:val="20"/>
          <w:cs/>
        </w:rPr>
        <w:t>एनसीपीएच</w:t>
      </w:r>
      <w:proofErr w:type="spellEnd"/>
      <w:r>
        <w:rPr>
          <w:rFonts w:ascii="Mangal" w:hAnsi="Mangal" w:hint="cs"/>
          <w:b/>
          <w:sz w:val="20"/>
          <w:cs/>
        </w:rPr>
        <w:t xml:space="preserve"> प्रशिक्षण केंद्रों में नामांकित </w:t>
      </w:r>
      <w:proofErr w:type="spellStart"/>
      <w:r>
        <w:rPr>
          <w:rFonts w:ascii="Mangal" w:hAnsi="Mangal" w:hint="cs"/>
          <w:b/>
          <w:sz w:val="20"/>
          <w:cs/>
        </w:rPr>
        <w:t>कराया</w:t>
      </w:r>
      <w:proofErr w:type="spellEnd"/>
      <w:r>
        <w:rPr>
          <w:rFonts w:ascii="Mangal" w:hAnsi="Mangal" w:hint="cs"/>
          <w:b/>
          <w:sz w:val="20"/>
          <w:cs/>
        </w:rPr>
        <w:t xml:space="preserve"> गया है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जहां पर </w:t>
      </w:r>
      <w:proofErr w:type="spellStart"/>
      <w:r>
        <w:rPr>
          <w:rFonts w:ascii="Mangal" w:hAnsi="Mangal" w:hint="cs"/>
          <w:b/>
          <w:sz w:val="20"/>
          <w:cs/>
        </w:rPr>
        <w:t>उन्‍हें</w:t>
      </w:r>
      <w:proofErr w:type="spellEnd"/>
      <w:r>
        <w:rPr>
          <w:rFonts w:ascii="Mangal" w:hAnsi="Mangal" w:hint="cs"/>
          <w:b/>
          <w:sz w:val="20"/>
          <w:cs/>
        </w:rPr>
        <w:t xml:space="preserve"> सेतु शिक्षा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व्‍यावसायिक</w:t>
      </w:r>
      <w:proofErr w:type="spellEnd"/>
      <w:r>
        <w:rPr>
          <w:rFonts w:ascii="Mangal" w:hAnsi="Mangal" w:hint="cs"/>
          <w:b/>
          <w:sz w:val="20"/>
          <w:cs/>
        </w:rPr>
        <w:t xml:space="preserve"> प्रशिक्षण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मध्‍याह्न</w:t>
      </w:r>
      <w:proofErr w:type="spellEnd"/>
      <w:r>
        <w:rPr>
          <w:rFonts w:ascii="Mangal" w:hAnsi="Mangal" w:hint="cs"/>
          <w:b/>
          <w:sz w:val="20"/>
          <w:cs/>
        </w:rPr>
        <w:t xml:space="preserve"> भोजन</w:t>
      </w:r>
      <w:r>
        <w:rPr>
          <w:rFonts w:ascii="Mangal" w:hAnsi="Mangal" w:hint="cs"/>
          <w:b/>
          <w:sz w:val="20"/>
        </w:rPr>
        <w:t>,</w:t>
      </w:r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वजीफा</w:t>
      </w:r>
      <w:proofErr w:type="spellEnd"/>
      <w:r>
        <w:rPr>
          <w:rFonts w:ascii="Mangal" w:hAnsi="Mangal" w:hint="cs"/>
          <w:b/>
          <w:sz w:val="20"/>
          <w:cs/>
        </w:rPr>
        <w:t xml:space="preserve"> </w:t>
      </w:r>
      <w:proofErr w:type="spellStart"/>
      <w:r>
        <w:rPr>
          <w:rFonts w:ascii="Mangal" w:hAnsi="Mangal" w:hint="cs"/>
          <w:b/>
          <w:sz w:val="20"/>
          <w:cs/>
        </w:rPr>
        <w:t>इत्‍यादि</w:t>
      </w:r>
      <w:proofErr w:type="spellEnd"/>
      <w:r>
        <w:rPr>
          <w:rFonts w:ascii="Mangal" w:hAnsi="Mangal" w:hint="cs"/>
          <w:b/>
          <w:sz w:val="20"/>
          <w:cs/>
        </w:rPr>
        <w:t xml:space="preserve"> प्रदान किया जाता है ।</w:t>
      </w:r>
    </w:p>
    <w:p w:rsidR="002F2CAB" w:rsidRDefault="002F2CAB" w:rsidP="002F2CAB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/>
          <w:sz w:val="20"/>
        </w:rPr>
      </w:pPr>
    </w:p>
    <w:p w:rsidR="002F2CAB" w:rsidRPr="00F755E5" w:rsidRDefault="002F2CAB" w:rsidP="002F2CAB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20"/>
        </w:rPr>
      </w:pPr>
      <w:r w:rsidRPr="00F755E5">
        <w:rPr>
          <w:rFonts w:ascii="Mangal" w:hAnsi="Mangal" w:hint="cs"/>
          <w:bCs/>
          <w:sz w:val="20"/>
          <w:cs/>
        </w:rPr>
        <w:t>*****</w:t>
      </w:r>
    </w:p>
    <w:p w:rsidR="00B850F5" w:rsidRDefault="00B850F5">
      <w:bookmarkStart w:id="0" w:name="_GoBack"/>
      <w:bookmarkEnd w:id="0"/>
    </w:p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12"/>
    <w:rsid w:val="002D0C57"/>
    <w:rsid w:val="002F2CAB"/>
    <w:rsid w:val="005B3CFC"/>
    <w:rsid w:val="008C5028"/>
    <w:rsid w:val="00A07A12"/>
    <w:rsid w:val="00B850F5"/>
    <w:rsid w:val="00D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B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B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2013-12-16T09:42:00Z</dcterms:created>
  <dcterms:modified xsi:type="dcterms:W3CDTF">2013-12-16T09:42:00Z</dcterms:modified>
</cp:coreProperties>
</file>