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18"/>
          <w:szCs w:val="18"/>
        </w:rPr>
      </w:pPr>
      <w:r w:rsidRPr="00602D0D">
        <w:rPr>
          <w:rFonts w:ascii="Mangal" w:hAnsi="Mangal"/>
          <w:b/>
          <w:bCs/>
          <w:sz w:val="18"/>
          <w:szCs w:val="18"/>
          <w:cs/>
        </w:rPr>
        <w:t>भारत सरकार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18"/>
          <w:szCs w:val="18"/>
        </w:rPr>
      </w:pPr>
      <w:r w:rsidRPr="00602D0D">
        <w:rPr>
          <w:rFonts w:ascii="Mangal" w:hAnsi="Mangal"/>
          <w:b/>
          <w:bCs/>
          <w:sz w:val="18"/>
          <w:szCs w:val="18"/>
          <w:cs/>
        </w:rPr>
        <w:t>महिला एवं बाल विकास मंत्रालय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18"/>
          <w:szCs w:val="18"/>
        </w:rPr>
      </w:pP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राज्‍य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 सभा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/>
          <w:b/>
          <w:bCs/>
          <w:sz w:val="18"/>
          <w:szCs w:val="18"/>
        </w:rPr>
      </w:pP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अतारांकित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 प्रश्न संख्या 1221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18"/>
          <w:szCs w:val="18"/>
        </w:rPr>
      </w:pPr>
      <w:r w:rsidRPr="00602D0D">
        <w:rPr>
          <w:rFonts w:ascii="Mangal" w:hAnsi="Mangal"/>
          <w:b/>
          <w:bCs/>
          <w:sz w:val="18"/>
          <w:szCs w:val="18"/>
          <w:cs/>
        </w:rPr>
        <w:t xml:space="preserve">दिनांक </w:t>
      </w:r>
      <w:r w:rsidRPr="00602D0D">
        <w:rPr>
          <w:rFonts w:ascii="Mangal" w:hAnsi="Mangal"/>
          <w:b/>
          <w:bCs/>
          <w:sz w:val="18"/>
          <w:szCs w:val="18"/>
        </w:rPr>
        <w:t>16</w:t>
      </w:r>
      <w:r w:rsidRPr="00602D0D">
        <w:rPr>
          <w:rFonts w:ascii="Mangal" w:hAnsi="Mangal"/>
          <w:b/>
          <w:bCs/>
          <w:sz w:val="18"/>
          <w:szCs w:val="18"/>
          <w:cs/>
        </w:rPr>
        <w:t xml:space="preserve"> </w:t>
      </w:r>
      <w:proofErr w:type="spellStart"/>
      <w:r w:rsidRPr="00602D0D">
        <w:rPr>
          <w:rFonts w:ascii="Times New Roman" w:hAnsi="Times New Roman" w:hint="cs"/>
          <w:b/>
          <w:bCs/>
          <w:sz w:val="18"/>
          <w:szCs w:val="18"/>
          <w:cs/>
        </w:rPr>
        <w:t>दिसम्‍बर</w:t>
      </w:r>
      <w:proofErr w:type="spellEnd"/>
      <w:r w:rsidRPr="00602D0D">
        <w:rPr>
          <w:rFonts w:ascii="Mangal" w:hAnsi="Mangal"/>
          <w:b/>
          <w:bCs/>
          <w:sz w:val="18"/>
          <w:szCs w:val="18"/>
        </w:rPr>
        <w:t>, 2013</w:t>
      </w:r>
      <w:r w:rsidRPr="00602D0D">
        <w:rPr>
          <w:rFonts w:ascii="Mangal" w:hAnsi="Mangal"/>
          <w:b/>
          <w:bCs/>
          <w:sz w:val="18"/>
          <w:szCs w:val="18"/>
          <w:cs/>
        </w:rPr>
        <w:t xml:space="preserve"> को उत्तर के लिए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6"/>
          <w:szCs w:val="6"/>
        </w:rPr>
      </w:pP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Mangal" w:hAnsi="Mangal" w:hint="cs"/>
          <w:b/>
          <w:bCs/>
          <w:sz w:val="18"/>
          <w:szCs w:val="18"/>
        </w:rPr>
      </w:pP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पुनर्गठित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 आई सी </w:t>
      </w: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डी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एस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 का क्रियान्वयन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/>
          <w:sz w:val="8"/>
          <w:szCs w:val="8"/>
        </w:rPr>
      </w:pP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b/>
          <w:bCs/>
          <w:sz w:val="18"/>
          <w:szCs w:val="18"/>
        </w:rPr>
      </w:pPr>
      <w:r w:rsidRPr="00602D0D">
        <w:rPr>
          <w:rFonts w:ascii="Mangal" w:hAnsi="Mangal"/>
          <w:b/>
          <w:bCs/>
          <w:sz w:val="18"/>
          <w:szCs w:val="18"/>
        </w:rPr>
        <w:t xml:space="preserve">1221. </w:t>
      </w:r>
      <w:r w:rsidRPr="00602D0D">
        <w:rPr>
          <w:rFonts w:ascii="Mangal" w:hAnsi="Mangal"/>
          <w:b/>
          <w:bCs/>
          <w:sz w:val="18"/>
          <w:szCs w:val="18"/>
          <w:cs/>
        </w:rPr>
        <w:t xml:space="preserve">श्री परिमल </w:t>
      </w:r>
      <w:proofErr w:type="spellStart"/>
      <w:r w:rsidRPr="00602D0D">
        <w:rPr>
          <w:rFonts w:ascii="Mangal" w:hAnsi="Mangal"/>
          <w:b/>
          <w:bCs/>
          <w:sz w:val="18"/>
          <w:szCs w:val="18"/>
          <w:cs/>
        </w:rPr>
        <w:t>नथवानी</w:t>
      </w:r>
      <w:proofErr w:type="spellEnd"/>
      <w:r w:rsidRPr="00602D0D">
        <w:rPr>
          <w:rFonts w:ascii="Mangal" w:hAnsi="Mangal"/>
          <w:b/>
          <w:bCs/>
          <w:sz w:val="18"/>
          <w:szCs w:val="18"/>
          <w:cs/>
        </w:rPr>
        <w:t xml:space="preserve">: 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angal" w:hAnsi="Mangal" w:hint="cs"/>
          <w:sz w:val="6"/>
          <w:szCs w:val="6"/>
        </w:rPr>
      </w:pP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 w:hint="cs"/>
          <w:sz w:val="18"/>
          <w:szCs w:val="18"/>
        </w:rPr>
      </w:pPr>
      <w:r w:rsidRPr="00602D0D">
        <w:rPr>
          <w:rFonts w:ascii="Mangal" w:hAnsi="Mangal"/>
          <w:sz w:val="18"/>
          <w:szCs w:val="18"/>
          <w:cs/>
        </w:rPr>
        <w:t xml:space="preserve">क्या </w:t>
      </w:r>
      <w:r w:rsidRPr="00602D0D">
        <w:rPr>
          <w:rFonts w:ascii="Mangal" w:hAnsi="Mangal"/>
          <w:b/>
          <w:bCs/>
          <w:sz w:val="18"/>
          <w:szCs w:val="18"/>
          <w:cs/>
        </w:rPr>
        <w:t>महिला एवं</w:t>
      </w:r>
      <w:r w:rsidRPr="00602D0D">
        <w:rPr>
          <w:rFonts w:ascii="Mangal" w:hAnsi="Mangal" w:hint="cs"/>
          <w:b/>
          <w:bCs/>
          <w:sz w:val="18"/>
          <w:szCs w:val="18"/>
          <w:cs/>
        </w:rPr>
        <w:t xml:space="preserve"> </w:t>
      </w:r>
      <w:r w:rsidRPr="00602D0D">
        <w:rPr>
          <w:rFonts w:ascii="Mangal" w:hAnsi="Mangal"/>
          <w:b/>
          <w:bCs/>
          <w:sz w:val="18"/>
          <w:szCs w:val="18"/>
          <w:cs/>
        </w:rPr>
        <w:t>बाल विकास मंत्री</w:t>
      </w:r>
      <w:r w:rsidRPr="00602D0D">
        <w:rPr>
          <w:rFonts w:ascii="Mangal" w:hAnsi="Mangal"/>
          <w:sz w:val="18"/>
          <w:szCs w:val="18"/>
          <w:cs/>
        </w:rPr>
        <w:t xml:space="preserve"> यह बताने की कृपा करेंगे कि: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ind w:left="426" w:firstLine="294"/>
        <w:jc w:val="both"/>
        <w:rPr>
          <w:rFonts w:ascii="Mangal" w:hAnsi="Mangal"/>
          <w:sz w:val="8"/>
          <w:szCs w:val="8"/>
        </w:rPr>
      </w:pPr>
    </w:p>
    <w:p w:rsidR="00A53E0F" w:rsidRPr="00602D0D" w:rsidRDefault="00A53E0F" w:rsidP="00A53E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/>
          <w:sz w:val="18"/>
          <w:szCs w:val="18"/>
        </w:rPr>
      </w:pPr>
      <w:r w:rsidRPr="00602D0D">
        <w:rPr>
          <w:rFonts w:ascii="Mangal" w:hAnsi="Mangal"/>
          <w:sz w:val="18"/>
          <w:szCs w:val="18"/>
        </w:rPr>
        <w:t>(</w:t>
      </w:r>
      <w:r w:rsidRPr="00602D0D">
        <w:rPr>
          <w:rFonts w:ascii="Mangal" w:hAnsi="Mangal"/>
          <w:sz w:val="18"/>
          <w:szCs w:val="18"/>
          <w:cs/>
        </w:rPr>
        <w:t>क</w:t>
      </w:r>
      <w:proofErr w:type="gramStart"/>
      <w:r w:rsidRPr="00602D0D">
        <w:rPr>
          <w:rFonts w:ascii="Mangal" w:hAnsi="Mangal"/>
          <w:sz w:val="18"/>
          <w:szCs w:val="18"/>
          <w:cs/>
        </w:rPr>
        <w:t>)</w:t>
      </w:r>
      <w:r w:rsidRPr="00602D0D">
        <w:rPr>
          <w:rFonts w:ascii="Mangal" w:hAnsi="Mangal" w:hint="cs"/>
          <w:sz w:val="18"/>
          <w:szCs w:val="18"/>
          <w:cs/>
        </w:rPr>
        <w:t xml:space="preserve"> :</w:t>
      </w:r>
      <w:proofErr w:type="gramEnd"/>
      <w:r w:rsidRPr="00602D0D">
        <w:rPr>
          <w:rFonts w:ascii="Mangal" w:hAnsi="Mangal"/>
          <w:sz w:val="18"/>
          <w:szCs w:val="18"/>
          <w:cs/>
        </w:rPr>
        <w:t xml:space="preserve"> </w:t>
      </w:r>
      <w:r w:rsidRPr="00602D0D">
        <w:rPr>
          <w:rFonts w:ascii="Mangal" w:hAnsi="Mangal" w:hint="cs"/>
          <w:sz w:val="18"/>
          <w:szCs w:val="18"/>
          <w:cs/>
        </w:rPr>
        <w:tab/>
      </w:r>
      <w:r w:rsidRPr="00602D0D">
        <w:rPr>
          <w:rFonts w:ascii="Mangal" w:hAnsi="Mangal"/>
          <w:sz w:val="18"/>
          <w:szCs w:val="18"/>
          <w:cs/>
        </w:rPr>
        <w:t>क्या समेकित बाल विकास सेवा (आई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r w:rsidRPr="00602D0D">
        <w:rPr>
          <w:rFonts w:ascii="Mangal" w:hAnsi="Mangal"/>
          <w:sz w:val="18"/>
          <w:szCs w:val="18"/>
          <w:cs/>
        </w:rPr>
        <w:t xml:space="preserve">सी </w:t>
      </w:r>
      <w:proofErr w:type="spellStart"/>
      <w:r w:rsidRPr="00602D0D">
        <w:rPr>
          <w:rFonts w:ascii="Mangal" w:hAnsi="Mangal"/>
          <w:sz w:val="18"/>
          <w:szCs w:val="18"/>
          <w:cs/>
        </w:rPr>
        <w:t>डी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/>
          <w:sz w:val="18"/>
          <w:szCs w:val="18"/>
          <w:cs/>
        </w:rPr>
        <w:t>एस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) योजना के </w:t>
      </w:r>
      <w:proofErr w:type="spellStart"/>
      <w:r w:rsidRPr="00602D0D">
        <w:rPr>
          <w:rFonts w:ascii="Mangal" w:hAnsi="Mangal"/>
          <w:sz w:val="18"/>
          <w:szCs w:val="18"/>
          <w:cs/>
        </w:rPr>
        <w:t>सुदृढ़ीकरण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 और पुनर्गठन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r w:rsidRPr="00602D0D">
        <w:rPr>
          <w:rFonts w:ascii="Mangal" w:hAnsi="Mangal"/>
          <w:sz w:val="18"/>
          <w:szCs w:val="18"/>
          <w:cs/>
        </w:rPr>
        <w:t>संबंधी प्रस्ताव को अंतिम रूप दे दिया गया है और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r w:rsidRPr="00602D0D">
        <w:rPr>
          <w:rFonts w:ascii="Mangal" w:hAnsi="Mangal"/>
          <w:sz w:val="18"/>
          <w:szCs w:val="18"/>
          <w:cs/>
        </w:rPr>
        <w:t>यदि हां</w:t>
      </w:r>
      <w:r w:rsidRPr="00602D0D">
        <w:rPr>
          <w:rFonts w:ascii="Mangal" w:hAnsi="Mangal"/>
          <w:sz w:val="18"/>
          <w:szCs w:val="18"/>
        </w:rPr>
        <w:t xml:space="preserve">, </w:t>
      </w:r>
      <w:r w:rsidRPr="00602D0D">
        <w:rPr>
          <w:rFonts w:ascii="Mangal" w:hAnsi="Mangal"/>
          <w:sz w:val="18"/>
          <w:szCs w:val="18"/>
          <w:cs/>
        </w:rPr>
        <w:t xml:space="preserve">तो </w:t>
      </w:r>
      <w:proofErr w:type="spellStart"/>
      <w:r w:rsidRPr="00602D0D">
        <w:rPr>
          <w:rFonts w:ascii="Mangal" w:hAnsi="Mangal"/>
          <w:sz w:val="18"/>
          <w:szCs w:val="18"/>
          <w:cs/>
        </w:rPr>
        <w:t>तत्संबंधी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 ब्यौरा क्या है</w:t>
      </w:r>
      <w:r w:rsidRPr="00602D0D">
        <w:rPr>
          <w:rFonts w:ascii="Mangal" w:hAnsi="Mangal"/>
          <w:sz w:val="18"/>
          <w:szCs w:val="18"/>
        </w:rPr>
        <w:t xml:space="preserve">; </w:t>
      </w:r>
      <w:r w:rsidRPr="00602D0D">
        <w:rPr>
          <w:rFonts w:ascii="Mangal" w:hAnsi="Mangal"/>
          <w:sz w:val="18"/>
          <w:szCs w:val="18"/>
          <w:cs/>
        </w:rPr>
        <w:t>और</w:t>
      </w:r>
    </w:p>
    <w:p w:rsidR="00A53E0F" w:rsidRPr="00602D0D" w:rsidRDefault="00A53E0F" w:rsidP="00A53E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angal" w:hAnsi="Mangal"/>
          <w:sz w:val="18"/>
          <w:szCs w:val="18"/>
        </w:rPr>
      </w:pPr>
      <w:r w:rsidRPr="00602D0D">
        <w:rPr>
          <w:rFonts w:ascii="Mangal" w:hAnsi="Mangal"/>
          <w:sz w:val="18"/>
          <w:szCs w:val="18"/>
        </w:rPr>
        <w:t>(</w:t>
      </w:r>
      <w:r w:rsidRPr="00602D0D">
        <w:rPr>
          <w:rFonts w:ascii="Mangal" w:hAnsi="Mangal"/>
          <w:sz w:val="18"/>
          <w:szCs w:val="18"/>
          <w:cs/>
        </w:rPr>
        <w:t>ख</w:t>
      </w:r>
      <w:proofErr w:type="gramStart"/>
      <w:r w:rsidRPr="00602D0D">
        <w:rPr>
          <w:rFonts w:ascii="Mangal" w:hAnsi="Mangal"/>
          <w:sz w:val="18"/>
          <w:szCs w:val="18"/>
          <w:cs/>
        </w:rPr>
        <w:t>)</w:t>
      </w:r>
      <w:r w:rsidRPr="00602D0D">
        <w:rPr>
          <w:rFonts w:ascii="Mangal" w:hAnsi="Mangal" w:hint="cs"/>
          <w:sz w:val="18"/>
          <w:szCs w:val="18"/>
          <w:cs/>
        </w:rPr>
        <w:t xml:space="preserve"> :</w:t>
      </w:r>
      <w:proofErr w:type="gramEnd"/>
      <w:r w:rsidRPr="00602D0D">
        <w:rPr>
          <w:rFonts w:ascii="Mangal" w:hAnsi="Mangal"/>
          <w:sz w:val="18"/>
          <w:szCs w:val="18"/>
          <w:cs/>
        </w:rPr>
        <w:t xml:space="preserve"> </w:t>
      </w:r>
      <w:r w:rsidRPr="00602D0D">
        <w:rPr>
          <w:rFonts w:ascii="Mangal" w:hAnsi="Mangal" w:hint="cs"/>
          <w:sz w:val="18"/>
          <w:szCs w:val="18"/>
          <w:cs/>
        </w:rPr>
        <w:tab/>
      </w:r>
      <w:r w:rsidRPr="00602D0D">
        <w:rPr>
          <w:rFonts w:ascii="Mangal" w:hAnsi="Mangal"/>
          <w:sz w:val="18"/>
          <w:szCs w:val="18"/>
          <w:cs/>
        </w:rPr>
        <w:t>राज्यों में</w:t>
      </w:r>
      <w:r w:rsidRPr="00602D0D">
        <w:rPr>
          <w:rFonts w:ascii="Mangal" w:hAnsi="Mangal"/>
          <w:sz w:val="18"/>
          <w:szCs w:val="18"/>
        </w:rPr>
        <w:t xml:space="preserve">, </w:t>
      </w:r>
      <w:r w:rsidRPr="00602D0D">
        <w:rPr>
          <w:rFonts w:ascii="Mangal" w:hAnsi="Mangal"/>
          <w:sz w:val="18"/>
          <w:szCs w:val="18"/>
          <w:cs/>
        </w:rPr>
        <w:t xml:space="preserve">विशेषकर </w:t>
      </w:r>
      <w:proofErr w:type="spellStart"/>
      <w:r w:rsidRPr="00602D0D">
        <w:rPr>
          <w:rFonts w:ascii="Mangal" w:hAnsi="Mangal"/>
          <w:sz w:val="18"/>
          <w:szCs w:val="18"/>
          <w:cs/>
        </w:rPr>
        <w:t>झारखण्ड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 में</w:t>
      </w:r>
      <w:r w:rsidRPr="00602D0D">
        <w:rPr>
          <w:rFonts w:ascii="Mangal" w:hAnsi="Mangal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/>
          <w:sz w:val="18"/>
          <w:szCs w:val="18"/>
          <w:cs/>
        </w:rPr>
        <w:t>पुनर्गठित</w:t>
      </w:r>
      <w:proofErr w:type="spellEnd"/>
      <w:r w:rsidRPr="00602D0D">
        <w:rPr>
          <w:rFonts w:ascii="Mangal" w:hAnsi="Mangal"/>
          <w:sz w:val="18"/>
          <w:szCs w:val="18"/>
          <w:cs/>
        </w:rPr>
        <w:t xml:space="preserve"> (</w:t>
      </w:r>
      <w:proofErr w:type="spellStart"/>
      <w:r w:rsidRPr="00602D0D">
        <w:rPr>
          <w:rFonts w:ascii="Mangal" w:hAnsi="Mangal"/>
          <w:sz w:val="18"/>
          <w:szCs w:val="18"/>
          <w:cs/>
        </w:rPr>
        <w:t>आई.सी.डी.एस</w:t>
      </w:r>
      <w:proofErr w:type="spellEnd"/>
      <w:r w:rsidRPr="00602D0D">
        <w:rPr>
          <w:rFonts w:ascii="Mangal" w:hAnsi="Mangal"/>
          <w:sz w:val="18"/>
          <w:szCs w:val="18"/>
          <w:cs/>
        </w:rPr>
        <w:t>.) को किस तरह से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r w:rsidRPr="00602D0D">
        <w:rPr>
          <w:rFonts w:ascii="Mangal" w:hAnsi="Mangal"/>
          <w:sz w:val="18"/>
          <w:szCs w:val="18"/>
          <w:cs/>
        </w:rPr>
        <w:t xml:space="preserve">क्रियान्वित किया 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r w:rsidRPr="00602D0D">
        <w:rPr>
          <w:rFonts w:ascii="Mangal" w:hAnsi="Mangal"/>
          <w:sz w:val="18"/>
          <w:szCs w:val="18"/>
          <w:cs/>
        </w:rPr>
        <w:t>जायेगा</w:t>
      </w:r>
      <w:r w:rsidRPr="00602D0D">
        <w:rPr>
          <w:rFonts w:ascii="Mangal" w:hAnsi="Mangal"/>
          <w:sz w:val="18"/>
          <w:szCs w:val="18"/>
        </w:rPr>
        <w:t>?</w:t>
      </w:r>
    </w:p>
    <w:p w:rsidR="00A53E0F" w:rsidRPr="00602D0D" w:rsidRDefault="00A53E0F" w:rsidP="00A53E0F">
      <w:pPr>
        <w:spacing w:after="0" w:line="240" w:lineRule="auto"/>
        <w:jc w:val="center"/>
        <w:rPr>
          <w:rFonts w:ascii="Mangal" w:hAnsi="Mangal"/>
          <w:bCs/>
          <w:sz w:val="18"/>
          <w:szCs w:val="18"/>
        </w:rPr>
      </w:pPr>
      <w:r w:rsidRPr="00602D0D">
        <w:rPr>
          <w:rFonts w:ascii="Mangal" w:hAnsi="Mangal"/>
          <w:bCs/>
          <w:sz w:val="18"/>
          <w:szCs w:val="18"/>
          <w:cs/>
        </w:rPr>
        <w:t>उत्तर</w:t>
      </w:r>
    </w:p>
    <w:p w:rsidR="00A53E0F" w:rsidRPr="00602D0D" w:rsidRDefault="00A53E0F" w:rsidP="00A53E0F">
      <w:pPr>
        <w:spacing w:after="0" w:line="240" w:lineRule="auto"/>
        <w:jc w:val="center"/>
        <w:rPr>
          <w:rFonts w:ascii="Mangal" w:hAnsi="Mangal"/>
          <w:bCs/>
          <w:sz w:val="10"/>
          <w:szCs w:val="10"/>
        </w:rPr>
      </w:pP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18"/>
          <w:szCs w:val="18"/>
        </w:rPr>
      </w:pPr>
      <w:r w:rsidRPr="00602D0D">
        <w:rPr>
          <w:rFonts w:ascii="Mangal" w:hAnsi="Mangal"/>
          <w:bCs/>
          <w:sz w:val="18"/>
          <w:szCs w:val="18"/>
          <w:cs/>
        </w:rPr>
        <w:t xml:space="preserve">श्रीमती कृष्णा तीरथ </w:t>
      </w:r>
      <w:r w:rsidRPr="00602D0D">
        <w:rPr>
          <w:rFonts w:ascii="Mangal" w:hAnsi="Mangal"/>
          <w:bCs/>
          <w:sz w:val="18"/>
          <w:szCs w:val="18"/>
          <w:cs/>
        </w:rPr>
        <w:tab/>
        <w:t xml:space="preserve">     महिला और बाल विकास मंत्रालय की राज्य मंत्री (स्वतंत्र प्रभार)</w:t>
      </w:r>
      <w:r w:rsidRPr="00602D0D">
        <w:rPr>
          <w:rFonts w:ascii="Mangal" w:hAnsi="Mangal" w:hint="cs"/>
          <w:bCs/>
          <w:sz w:val="18"/>
          <w:szCs w:val="18"/>
          <w:cs/>
        </w:rPr>
        <w:t xml:space="preserve"> 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hint="cs"/>
          <w:bCs/>
          <w:sz w:val="12"/>
          <w:szCs w:val="12"/>
        </w:rPr>
      </w:pP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18"/>
          <w:szCs w:val="18"/>
        </w:rPr>
      </w:pPr>
      <w:r w:rsidRPr="00602D0D">
        <w:rPr>
          <w:rFonts w:ascii="Mangal" w:hAnsi="Mangal" w:hint="cs"/>
          <w:b/>
          <w:sz w:val="18"/>
          <w:szCs w:val="18"/>
          <w:cs/>
        </w:rPr>
        <w:t>(क) और (ख) : जी</w:t>
      </w:r>
      <w:r w:rsidRPr="00602D0D">
        <w:rPr>
          <w:rFonts w:ascii="Mangal" w:hAnsi="Mangal" w:hint="cs"/>
          <w:b/>
          <w:sz w:val="18"/>
          <w:szCs w:val="18"/>
        </w:rPr>
        <w:t>,</w:t>
      </w:r>
      <w:r w:rsidRPr="00602D0D">
        <w:rPr>
          <w:rFonts w:ascii="Mangal" w:hAnsi="Mangal" w:hint="cs"/>
          <w:b/>
          <w:sz w:val="18"/>
          <w:szCs w:val="18"/>
          <w:cs/>
        </w:rPr>
        <w:t xml:space="preserve"> हां ।</w:t>
      </w:r>
      <w:r w:rsidRPr="00602D0D">
        <w:rPr>
          <w:rFonts w:ascii="Mangal" w:hAnsi="Mangal" w:hint="cs"/>
          <w:bCs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विभिन्‍न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कार्यक्रमगत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प्रबंधकीय और </w:t>
      </w:r>
      <w:proofErr w:type="spellStart"/>
      <w:r w:rsidRPr="00602D0D">
        <w:rPr>
          <w:rFonts w:hint="cs"/>
          <w:sz w:val="18"/>
          <w:szCs w:val="18"/>
          <w:cs/>
        </w:rPr>
        <w:t>संस्‍थागत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कमियों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पर </w:t>
      </w:r>
      <w:proofErr w:type="spellStart"/>
      <w:r w:rsidRPr="00602D0D">
        <w:rPr>
          <w:rFonts w:hint="cs"/>
          <w:sz w:val="18"/>
          <w:szCs w:val="18"/>
          <w:cs/>
        </w:rPr>
        <w:t>ध्‍यान</w:t>
      </w:r>
      <w:proofErr w:type="spellEnd"/>
      <w:r w:rsidRPr="00602D0D">
        <w:rPr>
          <w:rFonts w:hint="cs"/>
          <w:sz w:val="18"/>
          <w:szCs w:val="18"/>
          <w:cs/>
        </w:rPr>
        <w:t xml:space="preserve"> देने तथा प्रशासनिक और </w:t>
      </w:r>
      <w:proofErr w:type="spellStart"/>
      <w:r w:rsidRPr="00602D0D">
        <w:rPr>
          <w:rFonts w:hint="cs"/>
          <w:sz w:val="18"/>
          <w:szCs w:val="18"/>
          <w:cs/>
        </w:rPr>
        <w:t>प्रचालनात्‍मक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चुनौतियों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से </w:t>
      </w:r>
      <w:proofErr w:type="spellStart"/>
      <w:r w:rsidRPr="00602D0D">
        <w:rPr>
          <w:rFonts w:hint="cs"/>
          <w:sz w:val="18"/>
          <w:szCs w:val="18"/>
          <w:cs/>
        </w:rPr>
        <w:t>निपटने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लिए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सरकार ने </w:t>
      </w:r>
      <w:proofErr w:type="spellStart"/>
      <w:r w:rsidRPr="00602D0D">
        <w:rPr>
          <w:rFonts w:hint="cs"/>
          <w:sz w:val="18"/>
          <w:szCs w:val="18"/>
          <w:cs/>
        </w:rPr>
        <w:t>बारहवीं</w:t>
      </w:r>
      <w:proofErr w:type="spellEnd"/>
      <w:r w:rsidRPr="00602D0D">
        <w:rPr>
          <w:rFonts w:hint="cs"/>
          <w:sz w:val="18"/>
          <w:szCs w:val="18"/>
          <w:cs/>
        </w:rPr>
        <w:t xml:space="preserve"> पंचवर्षीय योजना के दौरान 1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>23</w:t>
      </w:r>
      <w:r w:rsidRPr="00602D0D">
        <w:rPr>
          <w:rFonts w:hint="cs"/>
          <w:sz w:val="18"/>
          <w:szCs w:val="18"/>
        </w:rPr>
        <w:t>,</w:t>
      </w:r>
      <w:r w:rsidRPr="00602D0D">
        <w:rPr>
          <w:sz w:val="18"/>
          <w:szCs w:val="18"/>
        </w:rPr>
        <w:t>58</w:t>
      </w:r>
      <w:r w:rsidRPr="00602D0D">
        <w:rPr>
          <w:rFonts w:hint="cs"/>
          <w:sz w:val="18"/>
          <w:szCs w:val="18"/>
          <w:cs/>
        </w:rPr>
        <w:t xml:space="preserve">0 करोड़ </w:t>
      </w:r>
      <w:proofErr w:type="spellStart"/>
      <w:r w:rsidRPr="00602D0D">
        <w:rPr>
          <w:rFonts w:hint="cs"/>
          <w:sz w:val="18"/>
          <w:szCs w:val="18"/>
          <w:cs/>
        </w:rPr>
        <w:t>रूपये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समग्र </w:t>
      </w:r>
      <w:proofErr w:type="spellStart"/>
      <w:r w:rsidRPr="00602D0D">
        <w:rPr>
          <w:rFonts w:hint="cs"/>
          <w:sz w:val="18"/>
          <w:szCs w:val="18"/>
          <w:cs/>
        </w:rPr>
        <w:t>बजट</w:t>
      </w:r>
      <w:proofErr w:type="spellEnd"/>
      <w:r w:rsidRPr="00602D0D">
        <w:rPr>
          <w:rFonts w:hint="cs"/>
          <w:sz w:val="18"/>
          <w:szCs w:val="18"/>
          <w:cs/>
        </w:rPr>
        <w:t xml:space="preserve"> आबंटन से </w:t>
      </w:r>
      <w:proofErr w:type="spellStart"/>
      <w:r w:rsidRPr="00602D0D">
        <w:rPr>
          <w:rFonts w:hint="cs"/>
          <w:sz w:val="18"/>
          <w:szCs w:val="18"/>
          <w:cs/>
        </w:rPr>
        <w:t>आईसीडीएस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स्‍कीम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सुदृढ़ीकरण और पुनर्गठन के </w:t>
      </w:r>
      <w:proofErr w:type="spellStart"/>
      <w:r w:rsidRPr="00602D0D">
        <w:rPr>
          <w:rFonts w:hint="cs"/>
          <w:sz w:val="18"/>
          <w:szCs w:val="18"/>
          <w:cs/>
        </w:rPr>
        <w:t>प्रस्‍ताव</w:t>
      </w:r>
      <w:proofErr w:type="spellEnd"/>
      <w:r w:rsidRPr="00602D0D">
        <w:rPr>
          <w:rFonts w:hint="cs"/>
          <w:sz w:val="18"/>
          <w:szCs w:val="18"/>
          <w:cs/>
        </w:rPr>
        <w:t xml:space="preserve"> को अनुमोदन प्रदान किया था। इस संबंध में सभी </w:t>
      </w:r>
      <w:proofErr w:type="spellStart"/>
      <w:r w:rsidRPr="00602D0D">
        <w:rPr>
          <w:rFonts w:hint="cs"/>
          <w:sz w:val="18"/>
          <w:szCs w:val="18"/>
          <w:cs/>
        </w:rPr>
        <w:t>राज्‍यों</w:t>
      </w:r>
      <w:proofErr w:type="spellEnd"/>
      <w:r w:rsidRPr="00602D0D">
        <w:rPr>
          <w:rFonts w:hint="cs"/>
          <w:sz w:val="18"/>
          <w:szCs w:val="18"/>
          <w:cs/>
        </w:rPr>
        <w:t xml:space="preserve">/संघ </w:t>
      </w:r>
      <w:proofErr w:type="spellStart"/>
      <w:r w:rsidRPr="00602D0D">
        <w:rPr>
          <w:rFonts w:hint="cs"/>
          <w:sz w:val="18"/>
          <w:szCs w:val="18"/>
          <w:cs/>
        </w:rPr>
        <w:t>राज्‍य</w:t>
      </w:r>
      <w:proofErr w:type="spellEnd"/>
      <w:r w:rsidRPr="00602D0D">
        <w:rPr>
          <w:rFonts w:hint="cs"/>
          <w:sz w:val="18"/>
          <w:szCs w:val="18"/>
          <w:cs/>
        </w:rPr>
        <w:t xml:space="preserve"> क्षेत्रों को प्रशासनिक अनुमोदन जारी कर दिए गए हैं।</w:t>
      </w:r>
    </w:p>
    <w:p w:rsidR="00A53E0F" w:rsidRPr="00602D0D" w:rsidRDefault="00A53E0F" w:rsidP="00A53E0F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sz w:val="18"/>
          <w:szCs w:val="18"/>
        </w:rPr>
      </w:pPr>
    </w:p>
    <w:p w:rsidR="00A53E0F" w:rsidRPr="00602D0D" w:rsidRDefault="00A53E0F" w:rsidP="00A53E0F">
      <w:pPr>
        <w:jc w:val="both"/>
        <w:rPr>
          <w:rFonts w:hint="cs"/>
          <w:sz w:val="18"/>
          <w:szCs w:val="18"/>
        </w:rPr>
      </w:pPr>
      <w:proofErr w:type="spellStart"/>
      <w:r w:rsidRPr="00602D0D">
        <w:rPr>
          <w:rFonts w:hint="cs"/>
          <w:sz w:val="18"/>
          <w:szCs w:val="18"/>
          <w:cs/>
        </w:rPr>
        <w:t>पुनर्गठित</w:t>
      </w:r>
      <w:proofErr w:type="spellEnd"/>
      <w:r w:rsidRPr="00602D0D">
        <w:rPr>
          <w:rFonts w:hint="cs"/>
          <w:sz w:val="18"/>
          <w:szCs w:val="18"/>
          <w:cs/>
        </w:rPr>
        <w:t xml:space="preserve"> और सुदृढ़ीकृत </w:t>
      </w:r>
      <w:proofErr w:type="spellStart"/>
      <w:r w:rsidRPr="00602D0D">
        <w:rPr>
          <w:rFonts w:hint="cs"/>
          <w:sz w:val="18"/>
          <w:szCs w:val="18"/>
          <w:cs/>
        </w:rPr>
        <w:t>आईसीडीएस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स्‍कीम</w:t>
      </w:r>
      <w:proofErr w:type="spellEnd"/>
      <w:r w:rsidRPr="00602D0D">
        <w:rPr>
          <w:rFonts w:hint="cs"/>
          <w:sz w:val="18"/>
          <w:szCs w:val="18"/>
          <w:cs/>
        </w:rPr>
        <w:t xml:space="preserve"> की शुरूआत </w:t>
      </w:r>
      <w:proofErr w:type="spellStart"/>
      <w:r w:rsidRPr="00602D0D">
        <w:rPr>
          <w:rFonts w:hint="cs"/>
          <w:sz w:val="18"/>
          <w:szCs w:val="18"/>
          <w:cs/>
        </w:rPr>
        <w:t>निम्‍नलिखित</w:t>
      </w:r>
      <w:proofErr w:type="spellEnd"/>
      <w:r w:rsidRPr="00602D0D">
        <w:rPr>
          <w:rFonts w:hint="cs"/>
          <w:sz w:val="18"/>
          <w:szCs w:val="18"/>
          <w:cs/>
        </w:rPr>
        <w:t xml:space="preserve"> सारणी  के अनुसार की जाती है</w:t>
      </w:r>
      <w:r w:rsidRPr="00602D0D">
        <w:rPr>
          <w:rFonts w:hint="cs"/>
          <w:sz w:val="18"/>
          <w:szCs w:val="18"/>
        </w:rPr>
        <w:t>:</w:t>
      </w:r>
      <w:r w:rsidRPr="00602D0D">
        <w:rPr>
          <w:rFonts w:hint="cs"/>
          <w:sz w:val="18"/>
          <w:szCs w:val="18"/>
          <w:cs/>
        </w:rPr>
        <w:t xml:space="preserve"> </w:t>
      </w:r>
    </w:p>
    <w:p w:rsidR="00A53E0F" w:rsidRPr="00602D0D" w:rsidRDefault="00A53E0F" w:rsidP="00A53E0F">
      <w:pPr>
        <w:spacing w:after="0" w:line="240" w:lineRule="auto"/>
        <w:jc w:val="both"/>
        <w:rPr>
          <w:rFonts w:hint="cs"/>
          <w:sz w:val="18"/>
          <w:szCs w:val="18"/>
        </w:rPr>
      </w:pPr>
      <w:r w:rsidRPr="00602D0D">
        <w:rPr>
          <w:rFonts w:hint="cs"/>
          <w:sz w:val="18"/>
          <w:szCs w:val="18"/>
          <w:cs/>
        </w:rPr>
        <w:t xml:space="preserve">(क)  </w:t>
      </w:r>
      <w:r>
        <w:rPr>
          <w:rFonts w:hint="cs"/>
          <w:sz w:val="18"/>
          <w:szCs w:val="18"/>
          <w:cs/>
        </w:rPr>
        <w:t xml:space="preserve"> </w:t>
      </w:r>
      <w:r w:rsidRPr="00602D0D">
        <w:rPr>
          <w:rFonts w:hint="cs"/>
          <w:sz w:val="18"/>
          <w:szCs w:val="18"/>
          <w:cs/>
        </w:rPr>
        <w:t xml:space="preserve">पहले वर्ष (2012-13) में 200 </w:t>
      </w:r>
      <w:proofErr w:type="spellStart"/>
      <w:r w:rsidRPr="00602D0D">
        <w:rPr>
          <w:rFonts w:hint="cs"/>
          <w:sz w:val="18"/>
          <w:szCs w:val="18"/>
          <w:cs/>
        </w:rPr>
        <w:t>अत्‍यधिक</w:t>
      </w:r>
      <w:proofErr w:type="spellEnd"/>
      <w:r w:rsidRPr="00602D0D">
        <w:rPr>
          <w:rFonts w:hint="cs"/>
          <w:sz w:val="18"/>
          <w:szCs w:val="18"/>
          <w:cs/>
        </w:rPr>
        <w:t xml:space="preserve"> प्रभावित </w:t>
      </w:r>
      <w:proofErr w:type="spellStart"/>
      <w:r w:rsidRPr="00602D0D">
        <w:rPr>
          <w:rFonts w:hint="cs"/>
          <w:sz w:val="18"/>
          <w:szCs w:val="18"/>
          <w:cs/>
        </w:rPr>
        <w:t>जिलों</w:t>
      </w:r>
      <w:proofErr w:type="spellEnd"/>
      <w:r w:rsidRPr="00602D0D">
        <w:rPr>
          <w:rFonts w:hint="cs"/>
          <w:sz w:val="18"/>
          <w:szCs w:val="18"/>
          <w:cs/>
        </w:rPr>
        <w:t xml:space="preserve"> में</w:t>
      </w:r>
      <w:r w:rsidRPr="00602D0D">
        <w:rPr>
          <w:rFonts w:hint="cs"/>
          <w:sz w:val="18"/>
          <w:szCs w:val="18"/>
        </w:rPr>
        <w:t>;</w:t>
      </w:r>
      <w:r w:rsidRPr="00602D0D">
        <w:rPr>
          <w:rFonts w:hint="cs"/>
          <w:sz w:val="18"/>
          <w:szCs w:val="18"/>
          <w:cs/>
        </w:rPr>
        <w:t xml:space="preserve"> </w:t>
      </w:r>
    </w:p>
    <w:p w:rsidR="00A53E0F" w:rsidRPr="00602D0D" w:rsidRDefault="00A53E0F" w:rsidP="00A53E0F">
      <w:pPr>
        <w:spacing w:after="0" w:line="240" w:lineRule="auto"/>
        <w:ind w:left="567" w:hanging="567"/>
        <w:jc w:val="both"/>
        <w:rPr>
          <w:rFonts w:hint="cs"/>
          <w:sz w:val="18"/>
          <w:szCs w:val="18"/>
        </w:rPr>
      </w:pPr>
      <w:r w:rsidRPr="00602D0D">
        <w:rPr>
          <w:rFonts w:hint="cs"/>
          <w:sz w:val="18"/>
          <w:szCs w:val="18"/>
          <w:cs/>
        </w:rPr>
        <w:t xml:space="preserve">(ख)  दूसरे वर्ष (2013-14) में (अर्थात 1.4.2013 से) विशेष श्रेणी वाले </w:t>
      </w:r>
      <w:proofErr w:type="spellStart"/>
      <w:r w:rsidRPr="00602D0D">
        <w:rPr>
          <w:rFonts w:hint="cs"/>
          <w:sz w:val="18"/>
          <w:szCs w:val="18"/>
          <w:cs/>
        </w:rPr>
        <w:t>राज्‍यों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और </w:t>
      </w:r>
      <w:proofErr w:type="spellStart"/>
      <w:r w:rsidRPr="00602D0D">
        <w:rPr>
          <w:rFonts w:hint="cs"/>
          <w:sz w:val="18"/>
          <w:szCs w:val="18"/>
          <w:cs/>
        </w:rPr>
        <w:t>पूर्वोत्‍तर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राज्‍यों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के </w:t>
      </w:r>
      <w:proofErr w:type="spellStart"/>
      <w:r w:rsidRPr="00602D0D">
        <w:rPr>
          <w:rFonts w:hint="cs"/>
          <w:sz w:val="18"/>
          <w:szCs w:val="18"/>
          <w:cs/>
        </w:rPr>
        <w:t>जिलों</w:t>
      </w:r>
      <w:proofErr w:type="spellEnd"/>
      <w:r w:rsidRPr="00602D0D">
        <w:rPr>
          <w:rFonts w:hint="cs"/>
          <w:sz w:val="18"/>
          <w:szCs w:val="18"/>
          <w:cs/>
        </w:rPr>
        <w:t xml:space="preserve"> सहित 200 </w:t>
      </w:r>
      <w:proofErr w:type="spellStart"/>
      <w:r w:rsidRPr="00602D0D">
        <w:rPr>
          <w:rFonts w:hint="cs"/>
          <w:sz w:val="18"/>
          <w:szCs w:val="18"/>
          <w:cs/>
        </w:rPr>
        <w:t>अतिरिक्‍त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जिलों</w:t>
      </w:r>
      <w:proofErr w:type="spellEnd"/>
      <w:r w:rsidRPr="00602D0D">
        <w:rPr>
          <w:rFonts w:hint="cs"/>
          <w:sz w:val="18"/>
          <w:szCs w:val="18"/>
          <w:cs/>
        </w:rPr>
        <w:t xml:space="preserve"> में पहले ही शुरू किया जा चुका है</w:t>
      </w:r>
      <w:r w:rsidRPr="00602D0D">
        <w:rPr>
          <w:rFonts w:hint="cs"/>
          <w:sz w:val="18"/>
          <w:szCs w:val="18"/>
        </w:rPr>
        <w:t>;</w:t>
      </w:r>
      <w:r w:rsidRPr="00602D0D">
        <w:rPr>
          <w:rFonts w:hint="cs"/>
          <w:sz w:val="18"/>
          <w:szCs w:val="18"/>
          <w:cs/>
        </w:rPr>
        <w:t xml:space="preserve"> </w:t>
      </w:r>
    </w:p>
    <w:p w:rsidR="00A53E0F" w:rsidRDefault="00A53E0F" w:rsidP="00A53E0F">
      <w:pPr>
        <w:spacing w:after="0" w:line="240" w:lineRule="auto"/>
        <w:jc w:val="both"/>
        <w:rPr>
          <w:rFonts w:hint="cs"/>
          <w:sz w:val="18"/>
          <w:szCs w:val="18"/>
        </w:rPr>
      </w:pPr>
      <w:r w:rsidRPr="00602D0D">
        <w:rPr>
          <w:rFonts w:hint="cs"/>
          <w:sz w:val="18"/>
          <w:szCs w:val="18"/>
          <w:cs/>
        </w:rPr>
        <w:t xml:space="preserve">(ग) </w:t>
      </w:r>
      <w:r>
        <w:rPr>
          <w:rFonts w:hint="cs"/>
          <w:sz w:val="18"/>
          <w:szCs w:val="18"/>
          <w:cs/>
        </w:rPr>
        <w:t xml:space="preserve">  </w:t>
      </w:r>
      <w:r w:rsidRPr="00602D0D">
        <w:rPr>
          <w:rFonts w:hint="cs"/>
          <w:sz w:val="18"/>
          <w:szCs w:val="18"/>
          <w:cs/>
        </w:rPr>
        <w:t xml:space="preserve">तीसरे वर्ष (2014-15) अर्थात 1.04.2014 से शेष </w:t>
      </w:r>
      <w:proofErr w:type="spellStart"/>
      <w:r w:rsidRPr="00602D0D">
        <w:rPr>
          <w:rFonts w:hint="cs"/>
          <w:sz w:val="18"/>
          <w:szCs w:val="18"/>
          <w:cs/>
        </w:rPr>
        <w:t>जिलों</w:t>
      </w:r>
      <w:proofErr w:type="spellEnd"/>
      <w:r w:rsidRPr="00602D0D">
        <w:rPr>
          <w:rFonts w:hint="cs"/>
          <w:sz w:val="18"/>
          <w:szCs w:val="18"/>
          <w:cs/>
        </w:rPr>
        <w:t xml:space="preserve"> में ।    </w:t>
      </w:r>
    </w:p>
    <w:p w:rsidR="00A53E0F" w:rsidRPr="00602D0D" w:rsidRDefault="00A53E0F" w:rsidP="00A53E0F">
      <w:pPr>
        <w:spacing w:after="0" w:line="240" w:lineRule="auto"/>
        <w:jc w:val="both"/>
        <w:rPr>
          <w:sz w:val="8"/>
          <w:szCs w:val="8"/>
        </w:rPr>
      </w:pPr>
    </w:p>
    <w:p w:rsidR="00A53E0F" w:rsidRPr="00602D0D" w:rsidRDefault="00A53E0F" w:rsidP="00A53E0F">
      <w:pPr>
        <w:jc w:val="both"/>
        <w:rPr>
          <w:rFonts w:ascii="Kruti Dev 016" w:hAnsi="Kruti Dev 016"/>
          <w:sz w:val="18"/>
          <w:szCs w:val="18"/>
        </w:rPr>
      </w:pPr>
      <w:r w:rsidRPr="00602D0D">
        <w:rPr>
          <w:rFonts w:hint="cs"/>
          <w:sz w:val="18"/>
          <w:szCs w:val="18"/>
          <w:cs/>
        </w:rPr>
        <w:tab/>
        <w:t xml:space="preserve">सुदृढ़ीकृत और </w:t>
      </w:r>
      <w:proofErr w:type="spellStart"/>
      <w:r w:rsidRPr="00602D0D">
        <w:rPr>
          <w:rFonts w:hint="cs"/>
          <w:sz w:val="18"/>
          <w:szCs w:val="18"/>
          <w:cs/>
        </w:rPr>
        <w:t>पुनर्गठित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आईसीडीएस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स्‍कीम</w:t>
      </w:r>
      <w:proofErr w:type="spellEnd"/>
      <w:r w:rsidRPr="00602D0D">
        <w:rPr>
          <w:rFonts w:hint="cs"/>
          <w:sz w:val="18"/>
          <w:szCs w:val="18"/>
          <w:cs/>
        </w:rPr>
        <w:t xml:space="preserve"> की प्रमुख </w:t>
      </w:r>
      <w:proofErr w:type="spellStart"/>
      <w:r w:rsidRPr="00602D0D">
        <w:rPr>
          <w:rFonts w:hint="cs"/>
          <w:sz w:val="18"/>
          <w:szCs w:val="18"/>
          <w:cs/>
        </w:rPr>
        <w:t>विशेषताओं</w:t>
      </w:r>
      <w:proofErr w:type="spellEnd"/>
      <w:r w:rsidRPr="00602D0D">
        <w:rPr>
          <w:rFonts w:hint="cs"/>
          <w:sz w:val="18"/>
          <w:szCs w:val="18"/>
          <w:cs/>
        </w:rPr>
        <w:t xml:space="preserve"> में </w:t>
      </w:r>
      <w:proofErr w:type="spellStart"/>
      <w:r w:rsidRPr="00602D0D">
        <w:rPr>
          <w:rFonts w:hint="cs"/>
          <w:sz w:val="18"/>
          <w:szCs w:val="18"/>
          <w:cs/>
        </w:rPr>
        <w:t>अन्‍यों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साथ</w:t>
      </w:r>
      <w:r w:rsidRPr="00602D0D">
        <w:rPr>
          <w:sz w:val="18"/>
          <w:szCs w:val="18"/>
        </w:rPr>
        <w:t>-</w:t>
      </w:r>
      <w:r w:rsidRPr="00602D0D">
        <w:rPr>
          <w:sz w:val="18"/>
          <w:szCs w:val="18"/>
          <w:cs/>
        </w:rPr>
        <w:t>साथ</w:t>
      </w:r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निम्‍नलिखित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जरिए </w:t>
      </w:r>
      <w:proofErr w:type="spellStart"/>
      <w:r w:rsidRPr="00602D0D">
        <w:rPr>
          <w:rFonts w:hint="cs"/>
          <w:sz w:val="18"/>
          <w:szCs w:val="18"/>
          <w:cs/>
        </w:rPr>
        <w:t>कमियों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को दूर करना एवं </w:t>
      </w:r>
      <w:proofErr w:type="spellStart"/>
      <w:r w:rsidRPr="00602D0D">
        <w:rPr>
          <w:rFonts w:hint="cs"/>
          <w:sz w:val="18"/>
          <w:szCs w:val="18"/>
          <w:cs/>
        </w:rPr>
        <w:t>चुनौतियों</w:t>
      </w:r>
      <w:proofErr w:type="spellEnd"/>
      <w:r w:rsidRPr="00602D0D">
        <w:rPr>
          <w:rFonts w:hint="cs"/>
          <w:sz w:val="18"/>
          <w:szCs w:val="18"/>
          <w:cs/>
        </w:rPr>
        <w:t xml:space="preserve"> का सामना करना </w:t>
      </w:r>
      <w:r w:rsidRPr="00602D0D">
        <w:rPr>
          <w:rFonts w:ascii="Kruti Dev 016" w:hAnsi="Kruti Dev 016" w:hint="cs"/>
          <w:sz w:val="18"/>
          <w:szCs w:val="18"/>
          <w:cs/>
        </w:rPr>
        <w:t xml:space="preserve">शामिल हैं </w:t>
      </w:r>
      <w:r w:rsidRPr="00602D0D">
        <w:rPr>
          <w:rFonts w:hint="cs"/>
          <w:sz w:val="18"/>
          <w:szCs w:val="18"/>
          <w:cs/>
        </w:rPr>
        <w:t xml:space="preserve">(क) 3 वर्ष से कम उम्र के </w:t>
      </w:r>
      <w:proofErr w:type="spellStart"/>
      <w:r w:rsidRPr="00602D0D">
        <w:rPr>
          <w:rFonts w:hint="cs"/>
          <w:sz w:val="18"/>
          <w:szCs w:val="18"/>
          <w:cs/>
        </w:rPr>
        <w:t>बच्‍चों</w:t>
      </w:r>
      <w:proofErr w:type="spellEnd"/>
      <w:r w:rsidRPr="00602D0D">
        <w:rPr>
          <w:rFonts w:hint="cs"/>
          <w:sz w:val="18"/>
          <w:szCs w:val="18"/>
          <w:cs/>
        </w:rPr>
        <w:t xml:space="preserve"> और गर्भवती तथा धात्री </w:t>
      </w:r>
      <w:proofErr w:type="spellStart"/>
      <w:r w:rsidRPr="00602D0D">
        <w:rPr>
          <w:rFonts w:hint="cs"/>
          <w:sz w:val="18"/>
          <w:szCs w:val="18"/>
          <w:cs/>
        </w:rPr>
        <w:t>माताओं</w:t>
      </w:r>
      <w:proofErr w:type="spellEnd"/>
      <w:r w:rsidRPr="00602D0D">
        <w:rPr>
          <w:rFonts w:hint="cs"/>
          <w:sz w:val="18"/>
          <w:szCs w:val="18"/>
          <w:cs/>
        </w:rPr>
        <w:t xml:space="preserve"> (पी </w:t>
      </w:r>
      <w:proofErr w:type="spellStart"/>
      <w:r w:rsidRPr="00602D0D">
        <w:rPr>
          <w:rFonts w:hint="cs"/>
          <w:sz w:val="18"/>
          <w:szCs w:val="18"/>
          <w:cs/>
        </w:rPr>
        <w:t>एंड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एल</w:t>
      </w:r>
      <w:proofErr w:type="spellEnd"/>
      <w:r w:rsidRPr="00602D0D">
        <w:rPr>
          <w:rFonts w:hint="cs"/>
          <w:sz w:val="18"/>
          <w:szCs w:val="18"/>
          <w:cs/>
        </w:rPr>
        <w:t xml:space="preserve">) पर विशेष </w:t>
      </w:r>
      <w:proofErr w:type="spellStart"/>
      <w:r w:rsidRPr="00602D0D">
        <w:rPr>
          <w:rFonts w:hint="cs"/>
          <w:sz w:val="18"/>
          <w:szCs w:val="18"/>
          <w:cs/>
        </w:rPr>
        <w:t>ध्‍यान</w:t>
      </w:r>
      <w:proofErr w:type="spellEnd"/>
      <w:r w:rsidRPr="00602D0D">
        <w:rPr>
          <w:rFonts w:hint="cs"/>
          <w:sz w:val="18"/>
          <w:szCs w:val="18"/>
          <w:cs/>
        </w:rPr>
        <w:t xml:space="preserve"> देना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(ख) देखरेख और पोषण संबंधी परामर्श </w:t>
      </w:r>
      <w:proofErr w:type="spellStart"/>
      <w:r w:rsidRPr="00602D0D">
        <w:rPr>
          <w:rFonts w:hint="cs"/>
          <w:sz w:val="18"/>
          <w:szCs w:val="18"/>
          <w:cs/>
        </w:rPr>
        <w:t>सेवाओं</w:t>
      </w:r>
      <w:proofErr w:type="spellEnd"/>
      <w:r w:rsidRPr="00602D0D">
        <w:rPr>
          <w:rFonts w:hint="cs"/>
          <w:sz w:val="18"/>
          <w:szCs w:val="18"/>
          <w:cs/>
        </w:rPr>
        <w:t xml:space="preserve"> तथा गंभीर रूप से </w:t>
      </w:r>
      <w:proofErr w:type="spellStart"/>
      <w:r w:rsidRPr="00602D0D">
        <w:rPr>
          <w:rFonts w:hint="cs"/>
          <w:sz w:val="18"/>
          <w:szCs w:val="18"/>
          <w:cs/>
        </w:rPr>
        <w:t>अल्‍पवजनी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बच्‍चों</w:t>
      </w:r>
      <w:proofErr w:type="spellEnd"/>
      <w:r w:rsidRPr="00602D0D">
        <w:rPr>
          <w:rFonts w:hint="cs"/>
          <w:sz w:val="18"/>
          <w:szCs w:val="18"/>
          <w:cs/>
        </w:rPr>
        <w:t xml:space="preserve"> की देखरेख सहित </w:t>
      </w:r>
      <w:proofErr w:type="spellStart"/>
      <w:r w:rsidRPr="00602D0D">
        <w:rPr>
          <w:rFonts w:hint="cs"/>
          <w:sz w:val="18"/>
          <w:szCs w:val="18"/>
          <w:cs/>
        </w:rPr>
        <w:t>सेवाओं</w:t>
      </w:r>
      <w:proofErr w:type="spellEnd"/>
      <w:r w:rsidRPr="00602D0D">
        <w:rPr>
          <w:rFonts w:hint="cs"/>
          <w:sz w:val="18"/>
          <w:szCs w:val="18"/>
          <w:cs/>
        </w:rPr>
        <w:t xml:space="preserve"> का सुदृढ़ीकरण और पुन: </w:t>
      </w:r>
      <w:proofErr w:type="spellStart"/>
      <w:r w:rsidRPr="00602D0D">
        <w:rPr>
          <w:rFonts w:hint="cs"/>
          <w:sz w:val="18"/>
          <w:szCs w:val="18"/>
          <w:cs/>
        </w:rPr>
        <w:t>पैकेजिंग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(ग) लिंक </w:t>
      </w:r>
      <w:proofErr w:type="spellStart"/>
      <w:r w:rsidRPr="00602D0D">
        <w:rPr>
          <w:rFonts w:hint="cs"/>
          <w:sz w:val="18"/>
          <w:szCs w:val="18"/>
          <w:cs/>
        </w:rPr>
        <w:t>वर्कर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</w:t>
      </w:r>
      <w:r w:rsidRPr="00602D0D">
        <w:rPr>
          <w:rFonts w:hint="cs"/>
          <w:sz w:val="18"/>
          <w:szCs w:val="18"/>
        </w:rPr>
        <w:t>5</w:t>
      </w:r>
      <w:r w:rsidRPr="00602D0D">
        <w:rPr>
          <w:rFonts w:hint="cs"/>
          <w:sz w:val="18"/>
          <w:szCs w:val="18"/>
          <w:cs/>
        </w:rPr>
        <w:t xml:space="preserve"> प्रतिशत </w:t>
      </w:r>
      <w:proofErr w:type="spellStart"/>
      <w:r w:rsidRPr="00602D0D">
        <w:rPr>
          <w:rFonts w:hint="cs"/>
          <w:sz w:val="18"/>
          <w:szCs w:val="18"/>
          <w:cs/>
        </w:rPr>
        <w:t>क्रेच</w:t>
      </w:r>
      <w:proofErr w:type="spellEnd"/>
      <w:r w:rsidRPr="00602D0D">
        <w:rPr>
          <w:rFonts w:hint="cs"/>
          <w:sz w:val="18"/>
          <w:szCs w:val="18"/>
          <w:cs/>
        </w:rPr>
        <w:t xml:space="preserve"> सह </w:t>
      </w:r>
      <w:proofErr w:type="spellStart"/>
      <w:r w:rsidRPr="00602D0D">
        <w:rPr>
          <w:rFonts w:hint="cs"/>
          <w:sz w:val="18"/>
          <w:szCs w:val="18"/>
          <w:cs/>
        </w:rPr>
        <w:t>आंगनवाड़ी</w:t>
      </w:r>
      <w:proofErr w:type="spellEnd"/>
      <w:r w:rsidRPr="00602D0D">
        <w:rPr>
          <w:rFonts w:hint="cs"/>
          <w:sz w:val="18"/>
          <w:szCs w:val="18"/>
          <w:cs/>
        </w:rPr>
        <w:t xml:space="preserve"> केंद्र के लिए </w:t>
      </w:r>
      <w:proofErr w:type="spellStart"/>
      <w:r w:rsidRPr="00602D0D">
        <w:rPr>
          <w:rFonts w:hint="cs"/>
          <w:sz w:val="18"/>
          <w:szCs w:val="18"/>
          <w:cs/>
        </w:rPr>
        <w:t>प्रावधान</w:t>
      </w:r>
      <w:proofErr w:type="spellEnd"/>
      <w:r w:rsidRPr="00602D0D">
        <w:rPr>
          <w:rFonts w:hint="cs"/>
          <w:sz w:val="18"/>
          <w:szCs w:val="18"/>
          <w:cs/>
        </w:rPr>
        <w:t xml:space="preserve"> के </w:t>
      </w:r>
      <w:proofErr w:type="spellStart"/>
      <w:r w:rsidRPr="00602D0D">
        <w:rPr>
          <w:rFonts w:hint="cs"/>
          <w:sz w:val="18"/>
          <w:szCs w:val="18"/>
          <w:cs/>
        </w:rPr>
        <w:t>अतिरिक्‍त</w:t>
      </w:r>
      <w:proofErr w:type="spellEnd"/>
      <w:r w:rsidRPr="00602D0D">
        <w:rPr>
          <w:rFonts w:hint="cs"/>
          <w:sz w:val="18"/>
          <w:szCs w:val="18"/>
          <w:cs/>
        </w:rPr>
        <w:t xml:space="preserve"> 3 वर्ष से कम आयु के </w:t>
      </w:r>
      <w:proofErr w:type="spellStart"/>
      <w:r w:rsidRPr="00602D0D">
        <w:rPr>
          <w:rFonts w:hint="cs"/>
          <w:sz w:val="18"/>
          <w:szCs w:val="18"/>
          <w:cs/>
        </w:rPr>
        <w:t>बच्‍चों</w:t>
      </w:r>
      <w:proofErr w:type="spellEnd"/>
      <w:r w:rsidRPr="00602D0D">
        <w:rPr>
          <w:rFonts w:hint="cs"/>
          <w:sz w:val="18"/>
          <w:szCs w:val="18"/>
          <w:cs/>
        </w:rPr>
        <w:t xml:space="preserve"> पर </w:t>
      </w:r>
      <w:proofErr w:type="spellStart"/>
      <w:r w:rsidRPr="00602D0D">
        <w:rPr>
          <w:rFonts w:hint="cs"/>
          <w:sz w:val="18"/>
          <w:szCs w:val="18"/>
          <w:cs/>
        </w:rPr>
        <w:t>ध्‍यान</w:t>
      </w:r>
      <w:proofErr w:type="spellEnd"/>
      <w:r w:rsidRPr="00602D0D">
        <w:rPr>
          <w:rFonts w:hint="cs"/>
          <w:sz w:val="18"/>
          <w:szCs w:val="18"/>
          <w:cs/>
        </w:rPr>
        <w:t xml:space="preserve"> केंद्रित करने के लिए और </w:t>
      </w:r>
      <w:proofErr w:type="spellStart"/>
      <w:r w:rsidRPr="00602D0D">
        <w:rPr>
          <w:rFonts w:hint="cs"/>
          <w:sz w:val="18"/>
          <w:szCs w:val="18"/>
          <w:cs/>
        </w:rPr>
        <w:t>देशभर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चयनित 200 अधिक प्रभावित </w:t>
      </w:r>
      <w:proofErr w:type="spellStart"/>
      <w:r w:rsidRPr="00602D0D">
        <w:rPr>
          <w:rFonts w:hint="cs"/>
          <w:sz w:val="18"/>
          <w:szCs w:val="18"/>
          <w:cs/>
        </w:rPr>
        <w:t>जिलों</w:t>
      </w:r>
      <w:proofErr w:type="spellEnd"/>
      <w:r w:rsidRPr="00602D0D">
        <w:rPr>
          <w:rFonts w:hint="cs"/>
          <w:sz w:val="18"/>
          <w:szCs w:val="18"/>
          <w:cs/>
        </w:rPr>
        <w:t xml:space="preserve"> में गर्भवती और धात्री </w:t>
      </w:r>
      <w:proofErr w:type="spellStart"/>
      <w:r w:rsidRPr="00602D0D">
        <w:rPr>
          <w:rFonts w:hint="cs"/>
          <w:sz w:val="18"/>
          <w:szCs w:val="18"/>
          <w:cs/>
        </w:rPr>
        <w:t>माताओं</w:t>
      </w:r>
      <w:proofErr w:type="spellEnd"/>
      <w:r w:rsidRPr="00602D0D">
        <w:rPr>
          <w:rFonts w:hint="cs"/>
          <w:sz w:val="18"/>
          <w:szCs w:val="18"/>
          <w:cs/>
        </w:rPr>
        <w:t xml:space="preserve"> के लिए परिवार </w:t>
      </w:r>
      <w:proofErr w:type="spellStart"/>
      <w:r w:rsidRPr="00602D0D">
        <w:rPr>
          <w:rFonts w:hint="cs"/>
          <w:sz w:val="18"/>
          <w:szCs w:val="18"/>
          <w:cs/>
        </w:rPr>
        <w:t>सम्‍पर्क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देखरेख और पोषण परामर्श में सुधार के लिए एक </w:t>
      </w:r>
      <w:proofErr w:type="spellStart"/>
      <w:r w:rsidRPr="00602D0D">
        <w:rPr>
          <w:rFonts w:hint="cs"/>
          <w:sz w:val="18"/>
          <w:szCs w:val="18"/>
          <w:cs/>
        </w:rPr>
        <w:t>अतिरिक्‍त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आंगनवाड़ी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कार्यकत्री</w:t>
      </w:r>
      <w:proofErr w:type="spellEnd"/>
      <w:r w:rsidRPr="00602D0D">
        <w:rPr>
          <w:rFonts w:hint="cs"/>
          <w:sz w:val="18"/>
          <w:szCs w:val="18"/>
          <w:cs/>
        </w:rPr>
        <w:t xml:space="preserve"> सह पोषण परामर्शदाता का </w:t>
      </w:r>
      <w:proofErr w:type="spellStart"/>
      <w:r w:rsidRPr="00602D0D">
        <w:rPr>
          <w:rFonts w:hint="cs"/>
          <w:sz w:val="18"/>
          <w:szCs w:val="18"/>
          <w:cs/>
        </w:rPr>
        <w:t>प्रावधान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(घ) </w:t>
      </w:r>
      <w:proofErr w:type="spellStart"/>
      <w:r w:rsidRPr="00602D0D">
        <w:rPr>
          <w:rFonts w:hint="cs"/>
          <w:sz w:val="18"/>
          <w:szCs w:val="18"/>
          <w:cs/>
        </w:rPr>
        <w:t>शुरूआती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बाल्‍यावस्‍था</w:t>
      </w:r>
      <w:proofErr w:type="spellEnd"/>
      <w:r w:rsidRPr="00602D0D">
        <w:rPr>
          <w:rFonts w:hint="cs"/>
          <w:sz w:val="18"/>
          <w:szCs w:val="18"/>
          <w:cs/>
        </w:rPr>
        <w:t xml:space="preserve"> देखरेख (</w:t>
      </w:r>
      <w:proofErr w:type="spellStart"/>
      <w:r w:rsidRPr="00602D0D">
        <w:rPr>
          <w:rFonts w:hint="cs"/>
          <w:sz w:val="18"/>
          <w:szCs w:val="18"/>
          <w:cs/>
        </w:rPr>
        <w:t>ईसीसीई</w:t>
      </w:r>
      <w:proofErr w:type="spellEnd"/>
      <w:r w:rsidRPr="00602D0D">
        <w:rPr>
          <w:rFonts w:hint="cs"/>
          <w:sz w:val="18"/>
          <w:szCs w:val="18"/>
          <w:cs/>
        </w:rPr>
        <w:t xml:space="preserve">) पर </w:t>
      </w:r>
      <w:proofErr w:type="spellStart"/>
      <w:r w:rsidRPr="00602D0D">
        <w:rPr>
          <w:rFonts w:hint="cs"/>
          <w:sz w:val="18"/>
          <w:szCs w:val="18"/>
          <w:cs/>
        </w:rPr>
        <w:t>ध्‍यान</w:t>
      </w:r>
      <w:proofErr w:type="spellEnd"/>
      <w:r w:rsidRPr="00602D0D">
        <w:rPr>
          <w:rFonts w:hint="cs"/>
          <w:sz w:val="18"/>
          <w:szCs w:val="18"/>
          <w:cs/>
        </w:rPr>
        <w:t xml:space="preserve"> देना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(ड.) विशेष रूप से जिला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ब्‍लॉक</w:t>
      </w:r>
      <w:proofErr w:type="spellEnd"/>
      <w:r w:rsidRPr="00602D0D">
        <w:rPr>
          <w:rFonts w:hint="cs"/>
          <w:sz w:val="18"/>
          <w:szCs w:val="18"/>
          <w:cs/>
        </w:rPr>
        <w:t xml:space="preserve"> और ग्राम के </w:t>
      </w:r>
      <w:proofErr w:type="spellStart"/>
      <w:r w:rsidRPr="00602D0D">
        <w:rPr>
          <w:rFonts w:hint="cs"/>
          <w:sz w:val="18"/>
          <w:szCs w:val="18"/>
          <w:cs/>
        </w:rPr>
        <w:t>स्‍तरों</w:t>
      </w:r>
      <w:proofErr w:type="spellEnd"/>
      <w:r w:rsidRPr="00602D0D">
        <w:rPr>
          <w:rFonts w:hint="cs"/>
          <w:sz w:val="18"/>
          <w:szCs w:val="18"/>
          <w:cs/>
        </w:rPr>
        <w:t xml:space="preserve"> पर </w:t>
      </w:r>
      <w:proofErr w:type="spellStart"/>
      <w:r w:rsidRPr="00602D0D">
        <w:rPr>
          <w:rFonts w:hint="cs"/>
          <w:sz w:val="18"/>
          <w:szCs w:val="18"/>
          <w:cs/>
        </w:rPr>
        <w:t>सशक्‍त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संस्‍थागत</w:t>
      </w:r>
      <w:proofErr w:type="spellEnd"/>
      <w:r w:rsidRPr="00602D0D">
        <w:rPr>
          <w:rFonts w:hint="cs"/>
          <w:sz w:val="18"/>
          <w:szCs w:val="18"/>
          <w:cs/>
        </w:rPr>
        <w:t xml:space="preserve"> और </w:t>
      </w:r>
      <w:proofErr w:type="spellStart"/>
      <w:r w:rsidRPr="00602D0D">
        <w:rPr>
          <w:rFonts w:hint="cs"/>
          <w:sz w:val="18"/>
          <w:szCs w:val="18"/>
          <w:cs/>
        </w:rPr>
        <w:t>कार्यक्रमगत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समभिरूपता</w:t>
      </w:r>
      <w:proofErr w:type="spellEnd"/>
      <w:r w:rsidRPr="00602D0D">
        <w:rPr>
          <w:rFonts w:hint="cs"/>
          <w:sz w:val="18"/>
          <w:szCs w:val="18"/>
          <w:cs/>
        </w:rPr>
        <w:t xml:space="preserve"> विकसित करना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(च) सामुदायिक भागीदारी के लिए </w:t>
      </w:r>
      <w:proofErr w:type="spellStart"/>
      <w:r w:rsidRPr="00602D0D">
        <w:rPr>
          <w:rFonts w:hint="cs"/>
          <w:sz w:val="18"/>
          <w:szCs w:val="18"/>
          <w:cs/>
        </w:rPr>
        <w:t>स्‍थानीय</w:t>
      </w:r>
      <w:proofErr w:type="spellEnd"/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स्‍तरों</w:t>
      </w:r>
      <w:proofErr w:type="spellEnd"/>
      <w:r w:rsidRPr="00602D0D">
        <w:rPr>
          <w:rFonts w:hint="cs"/>
          <w:sz w:val="18"/>
          <w:szCs w:val="18"/>
          <w:cs/>
        </w:rPr>
        <w:t xml:space="preserve"> पर लोच प्रदान करने वाले </w:t>
      </w:r>
      <w:proofErr w:type="spellStart"/>
      <w:r w:rsidRPr="00602D0D">
        <w:rPr>
          <w:rFonts w:hint="cs"/>
          <w:sz w:val="18"/>
          <w:szCs w:val="18"/>
          <w:cs/>
        </w:rPr>
        <w:t>मॉडल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(छ) </w:t>
      </w:r>
      <w:proofErr w:type="spellStart"/>
      <w:r w:rsidRPr="00602D0D">
        <w:rPr>
          <w:rFonts w:hint="cs"/>
          <w:sz w:val="18"/>
          <w:szCs w:val="18"/>
          <w:cs/>
        </w:rPr>
        <w:t>एपीआईपी</w:t>
      </w:r>
      <w:proofErr w:type="spellEnd"/>
      <w:r w:rsidRPr="00602D0D">
        <w:rPr>
          <w:rFonts w:hint="cs"/>
          <w:sz w:val="18"/>
          <w:szCs w:val="18"/>
          <w:cs/>
        </w:rPr>
        <w:t xml:space="preserve"> की शुरूआत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(ज) लागत संशोधन सहित पूरक पोषण कार्यक्रम में सुधार</w:t>
      </w:r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(झ</w:t>
      </w:r>
      <w:r w:rsidRPr="00602D0D">
        <w:rPr>
          <w:rFonts w:hint="cs"/>
          <w:sz w:val="18"/>
          <w:szCs w:val="18"/>
        </w:rPr>
        <w:t>)</w:t>
      </w:r>
      <w:r w:rsidRPr="00602D0D">
        <w:rPr>
          <w:rFonts w:hint="cs"/>
          <w:sz w:val="18"/>
          <w:szCs w:val="18"/>
          <w:cs/>
        </w:rPr>
        <w:t xml:space="preserve"> </w:t>
      </w:r>
      <w:proofErr w:type="spellStart"/>
      <w:r w:rsidRPr="00602D0D">
        <w:rPr>
          <w:rFonts w:hint="cs"/>
          <w:sz w:val="18"/>
          <w:szCs w:val="18"/>
          <w:cs/>
        </w:rPr>
        <w:t>आंगनवाड़ी</w:t>
      </w:r>
      <w:proofErr w:type="spellEnd"/>
      <w:r w:rsidRPr="00602D0D">
        <w:rPr>
          <w:rFonts w:hint="cs"/>
          <w:sz w:val="18"/>
          <w:szCs w:val="18"/>
          <w:cs/>
        </w:rPr>
        <w:t xml:space="preserve"> केंद्रों के भवनों के निर्माण और सुधार के लिए </w:t>
      </w:r>
      <w:proofErr w:type="spellStart"/>
      <w:r w:rsidRPr="00602D0D">
        <w:rPr>
          <w:rFonts w:hint="cs"/>
          <w:sz w:val="18"/>
          <w:szCs w:val="18"/>
          <w:cs/>
        </w:rPr>
        <w:t>प्रावधान</w:t>
      </w:r>
      <w:proofErr w:type="spellEnd"/>
      <w:r w:rsidRPr="00602D0D">
        <w:rPr>
          <w:rFonts w:hint="cs"/>
          <w:sz w:val="18"/>
          <w:szCs w:val="18"/>
        </w:rPr>
        <w:t>,</w:t>
      </w:r>
      <w:r w:rsidRPr="00602D0D">
        <w:rPr>
          <w:rFonts w:hint="cs"/>
          <w:sz w:val="18"/>
          <w:szCs w:val="18"/>
          <w:cs/>
        </w:rPr>
        <w:t xml:space="preserve"> (</w:t>
      </w:r>
      <w:r w:rsidRPr="00602D0D">
        <w:rPr>
          <w:rFonts w:ascii="Kruti Dev 016" w:hAnsi="Kruti Dev 016" w:hint="cs"/>
          <w:sz w:val="18"/>
          <w:szCs w:val="18"/>
          <w:cs/>
        </w:rPr>
        <w:t xml:space="preserve">ञ)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मानीटरन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और प्रबंधन एवं सूचना तंत्र (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एमआईएस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) प्रशिक्षण और सूचना एवं संचार प्रौद्योगिकी का उपयोग सहित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अन्‍य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घटकों के लिए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पर्याप्‍त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वित्‍तीय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संसाधनों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का आबंटन (ट)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आईसीडीएस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को मिशन मोड में रखना</w:t>
      </w:r>
      <w:r w:rsidRPr="00602D0D">
        <w:rPr>
          <w:rFonts w:ascii="Kruti Dev 016" w:hAnsi="Kruti Dev 016" w:hint="cs"/>
          <w:sz w:val="18"/>
          <w:szCs w:val="18"/>
        </w:rPr>
        <w:t>,</w:t>
      </w:r>
      <w:r w:rsidRPr="00602D0D">
        <w:rPr>
          <w:rFonts w:ascii="Kruti Dev 016" w:hAnsi="Kruti Dev 016" w:hint="cs"/>
          <w:sz w:val="18"/>
          <w:szCs w:val="18"/>
          <w:cs/>
        </w:rPr>
        <w:t xml:space="preserve"> और (ठ)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वित्‍तीय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Kruti Dev 016" w:hAnsi="Kruti Dev 016" w:hint="cs"/>
          <w:sz w:val="18"/>
          <w:szCs w:val="18"/>
          <w:cs/>
        </w:rPr>
        <w:t>मानकों</w:t>
      </w:r>
      <w:proofErr w:type="spellEnd"/>
      <w:r w:rsidRPr="00602D0D">
        <w:rPr>
          <w:rFonts w:ascii="Kruti Dev 016" w:hAnsi="Kruti Dev 016" w:hint="cs"/>
          <w:sz w:val="18"/>
          <w:szCs w:val="18"/>
          <w:cs/>
        </w:rPr>
        <w:t xml:space="preserve"> में संशोधन आदि। </w:t>
      </w:r>
    </w:p>
    <w:p w:rsidR="00A53E0F" w:rsidRPr="00602D0D" w:rsidRDefault="00A53E0F" w:rsidP="00A53E0F">
      <w:pPr>
        <w:ind w:firstLine="720"/>
        <w:jc w:val="both"/>
        <w:rPr>
          <w:rFonts w:ascii="Mangal" w:hAnsi="Mangal" w:hint="cs"/>
          <w:sz w:val="18"/>
          <w:szCs w:val="18"/>
        </w:rPr>
      </w:pPr>
      <w:r w:rsidRPr="00602D0D">
        <w:rPr>
          <w:rFonts w:ascii="Mangal" w:hAnsi="Mangal" w:hint="cs"/>
          <w:sz w:val="18"/>
          <w:szCs w:val="18"/>
          <w:cs/>
        </w:rPr>
        <w:t>जहां तक</w:t>
      </w:r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झारखण्‍ड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का संबंध है</w:t>
      </w:r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यह पहले वर्ष (2012-13) में छत्रा</w:t>
      </w:r>
      <w:r w:rsidRPr="00602D0D">
        <w:rPr>
          <w:rFonts w:ascii="Mangal" w:hAnsi="Mangal" w:hint="cs"/>
          <w:sz w:val="18"/>
          <w:szCs w:val="18"/>
        </w:rPr>
        <w:t>,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धनबाद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दुमका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गिरिडीह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को</w:t>
      </w:r>
      <w:r>
        <w:rPr>
          <w:rFonts w:ascii="Mangal" w:hAnsi="Mangal" w:hint="cs"/>
          <w:sz w:val="18"/>
          <w:szCs w:val="18"/>
          <w:cs/>
        </w:rPr>
        <w:t>डेर्मा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तथा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पश्‍चिम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सिंहभूम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नामक 6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जिलों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में तथा दूसरे वर्ष (2013-14) (अर्थात 01.04.2013 से) में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बोकारो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हजारीबाग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गुमला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पूर्बी-सिंघभूम</w:t>
      </w:r>
      <w:proofErr w:type="spellEnd"/>
      <w:r w:rsidRPr="00602D0D">
        <w:rPr>
          <w:rFonts w:ascii="Mangal" w:hAnsi="Mangal" w:hint="cs"/>
          <w:sz w:val="18"/>
          <w:szCs w:val="18"/>
        </w:rPr>
        <w:t>,</w:t>
      </w:r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पालामू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तथा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पाकौर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नामक 6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जिलों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में शुरू किया गया है ।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पुनर्गठित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आईसीडीएस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झारखण्‍ड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राज्‍य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सहित देश के शेष </w:t>
      </w:r>
      <w:proofErr w:type="spellStart"/>
      <w:r w:rsidRPr="00602D0D">
        <w:rPr>
          <w:rFonts w:ascii="Mangal" w:hAnsi="Mangal" w:hint="cs"/>
          <w:sz w:val="18"/>
          <w:szCs w:val="18"/>
          <w:cs/>
        </w:rPr>
        <w:t>जिलों</w:t>
      </w:r>
      <w:proofErr w:type="spellEnd"/>
      <w:r w:rsidRPr="00602D0D">
        <w:rPr>
          <w:rFonts w:ascii="Mangal" w:hAnsi="Mangal" w:hint="cs"/>
          <w:sz w:val="18"/>
          <w:szCs w:val="18"/>
          <w:cs/>
        </w:rPr>
        <w:t xml:space="preserve"> में 1.04.2014 से शुरू की जाएगी । </w:t>
      </w:r>
    </w:p>
    <w:p w:rsidR="00A53E0F" w:rsidRPr="00602D0D" w:rsidRDefault="00A53E0F" w:rsidP="00A53E0F">
      <w:pPr>
        <w:jc w:val="center"/>
        <w:rPr>
          <w:sz w:val="18"/>
          <w:szCs w:val="18"/>
        </w:rPr>
      </w:pPr>
      <w:r w:rsidRPr="00602D0D">
        <w:rPr>
          <w:rFonts w:ascii="Mangal" w:hAnsi="Mangal" w:hint="cs"/>
          <w:sz w:val="18"/>
          <w:szCs w:val="18"/>
          <w:cs/>
        </w:rPr>
        <w:t>*****</w:t>
      </w:r>
    </w:p>
    <w:p w:rsidR="00A53E0F" w:rsidRDefault="00A53E0F" w:rsidP="00A53E0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hint="cs"/>
          <w:bCs/>
          <w:sz w:val="20"/>
        </w:rPr>
      </w:pPr>
    </w:p>
    <w:p w:rsidR="00B850F5" w:rsidRDefault="00B850F5">
      <w:bookmarkStart w:id="0" w:name="_GoBack"/>
      <w:bookmarkEnd w:id="0"/>
    </w:p>
    <w:sectPr w:rsidR="00B850F5" w:rsidSect="005B3CFC">
      <w:pgSz w:w="16839" w:h="23814" w:code="8"/>
      <w:pgMar w:top="288" w:right="461" w:bottom="288" w:left="4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11"/>
    <w:rsid w:val="002D0C57"/>
    <w:rsid w:val="005B3CFC"/>
    <w:rsid w:val="008C5028"/>
    <w:rsid w:val="00A53E0F"/>
    <w:rsid w:val="00B850F5"/>
    <w:rsid w:val="00D76C3F"/>
    <w:rsid w:val="00E53E11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0F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0F"/>
    <w:pPr>
      <w:spacing w:after="160" w:line="259" w:lineRule="auto"/>
    </w:pPr>
    <w:rPr>
      <w:rFonts w:ascii="Calibri" w:eastAsia="Calibri" w:hAnsi="Calibri" w:cs="Mangal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शीर्षक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2013-12-16T09:21:00Z</dcterms:created>
  <dcterms:modified xsi:type="dcterms:W3CDTF">2013-12-16T09:37:00Z</dcterms:modified>
</cp:coreProperties>
</file>