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12" w:rsidRPr="00FF7B4E" w:rsidRDefault="008A4D12" w:rsidP="008A4D12">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भारत सरकार</w:t>
      </w:r>
    </w:p>
    <w:p w:rsidR="008A4D12" w:rsidRPr="00FF7B4E" w:rsidRDefault="008A4D12" w:rsidP="008A4D12">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मानव संसाधन विकास मंत्रालय</w:t>
      </w:r>
    </w:p>
    <w:p w:rsidR="008A4D12" w:rsidRPr="00FF7B4E" w:rsidRDefault="008A4D12" w:rsidP="008A4D12">
      <w:pPr>
        <w:spacing w:after="0" w:line="240" w:lineRule="auto"/>
        <w:ind w:left="567" w:right="-613"/>
        <w:jc w:val="center"/>
        <w:rPr>
          <w:rFonts w:ascii="Mangal" w:hAnsi="Mangal" w:hint="cs"/>
          <w:b/>
          <w:bCs/>
          <w:sz w:val="24"/>
          <w:szCs w:val="24"/>
          <w:lang w:val="en-US" w:bidi="hi-IN"/>
        </w:rPr>
      </w:pPr>
      <w:r>
        <w:rPr>
          <w:rFonts w:ascii="Mangal" w:hAnsi="Mangal" w:hint="cs"/>
          <w:b/>
          <w:bCs/>
          <w:sz w:val="24"/>
          <w:szCs w:val="24"/>
          <w:cs/>
          <w:lang w:val="en-US" w:bidi="hi-IN"/>
        </w:rPr>
        <w:t>उच्चतर शिक्षा</w:t>
      </w:r>
      <w:r w:rsidRPr="00FF7B4E">
        <w:rPr>
          <w:rFonts w:ascii="Mangal" w:hAnsi="Mangal" w:hint="cs"/>
          <w:b/>
          <w:bCs/>
          <w:sz w:val="24"/>
          <w:szCs w:val="24"/>
          <w:cs/>
          <w:lang w:val="en-US" w:bidi="hi-IN"/>
        </w:rPr>
        <w:t xml:space="preserve"> विभाग</w:t>
      </w:r>
    </w:p>
    <w:p w:rsidR="008A4D12" w:rsidRPr="00FF7B4E" w:rsidRDefault="008A4D12" w:rsidP="008A4D12">
      <w:pPr>
        <w:spacing w:after="0" w:line="240" w:lineRule="auto"/>
        <w:ind w:left="567" w:right="-613"/>
        <w:jc w:val="center"/>
        <w:rPr>
          <w:rFonts w:ascii="Mangal" w:hAnsi="Mangal" w:hint="cs"/>
          <w:b/>
          <w:bCs/>
          <w:sz w:val="24"/>
          <w:szCs w:val="24"/>
          <w:lang w:val="en-US" w:bidi="hi-IN"/>
        </w:rPr>
      </w:pPr>
    </w:p>
    <w:p w:rsidR="008A4D12" w:rsidRPr="00FF7B4E" w:rsidRDefault="008A4D12" w:rsidP="008A4D12">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राज्य सभा</w:t>
      </w:r>
    </w:p>
    <w:p w:rsidR="008A4D12" w:rsidRPr="00FF7B4E" w:rsidRDefault="008A4D12" w:rsidP="008A4D12">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 xml:space="preserve">अतारांकित प्रश्न संख्या </w:t>
      </w:r>
      <w:r w:rsidRPr="00FF7B4E">
        <w:rPr>
          <w:rFonts w:ascii="Mangal" w:hAnsi="Mangal"/>
          <w:b/>
          <w:bCs/>
          <w:sz w:val="24"/>
          <w:szCs w:val="24"/>
          <w:lang w:val="en-US" w:bidi="hi-IN"/>
        </w:rPr>
        <w:t xml:space="preserve">: </w:t>
      </w:r>
      <w:r>
        <w:rPr>
          <w:rFonts w:ascii="Mangal" w:hAnsi="Mangal" w:hint="cs"/>
          <w:b/>
          <w:bCs/>
          <w:sz w:val="24"/>
          <w:szCs w:val="24"/>
          <w:cs/>
          <w:lang w:val="en-US" w:bidi="hi-IN"/>
        </w:rPr>
        <w:t>1143</w:t>
      </w:r>
    </w:p>
    <w:p w:rsidR="008A4D12" w:rsidRDefault="008A4D12" w:rsidP="008A4D12">
      <w:pPr>
        <w:spacing w:after="0" w:line="240" w:lineRule="auto"/>
        <w:ind w:left="567" w:right="-613"/>
        <w:jc w:val="center"/>
        <w:rPr>
          <w:rFonts w:ascii="Mangal" w:hAnsi="Mangal" w:hint="cs"/>
          <w:sz w:val="24"/>
          <w:szCs w:val="24"/>
          <w:lang w:val="en-US" w:bidi="hi-IN"/>
        </w:rPr>
      </w:pPr>
      <w:r w:rsidRPr="00FF7B4E">
        <w:rPr>
          <w:rFonts w:ascii="Mangal" w:hAnsi="Mangal" w:hint="cs"/>
          <w:sz w:val="24"/>
          <w:szCs w:val="24"/>
          <w:cs/>
          <w:lang w:val="en-US" w:bidi="hi-IN"/>
        </w:rPr>
        <w:t xml:space="preserve">उत्तर देने की तारीखः </w:t>
      </w:r>
      <w:r>
        <w:rPr>
          <w:rFonts w:ascii="Mangal" w:hAnsi="Mangal" w:hint="cs"/>
          <w:sz w:val="24"/>
          <w:szCs w:val="24"/>
          <w:cs/>
          <w:lang w:val="en-US" w:bidi="hi-IN"/>
        </w:rPr>
        <w:t>16.12.2013</w:t>
      </w:r>
    </w:p>
    <w:p w:rsidR="008A4D12" w:rsidRPr="00FF7B4E" w:rsidRDefault="008A4D12" w:rsidP="008A4D12">
      <w:pPr>
        <w:spacing w:after="0" w:line="240" w:lineRule="auto"/>
        <w:ind w:left="567" w:right="-613"/>
        <w:jc w:val="center"/>
        <w:rPr>
          <w:rFonts w:ascii="Mangal" w:hAnsi="Mangal" w:hint="cs"/>
          <w:sz w:val="24"/>
          <w:szCs w:val="24"/>
          <w:lang w:val="en-US" w:bidi="hi-IN"/>
        </w:rPr>
      </w:pPr>
    </w:p>
    <w:p w:rsidR="008A4D12" w:rsidRDefault="008A4D12" w:rsidP="008A4D12">
      <w:pPr>
        <w:spacing w:after="0" w:line="240" w:lineRule="auto"/>
        <w:ind w:left="567" w:right="-613"/>
        <w:jc w:val="center"/>
        <w:rPr>
          <w:rFonts w:ascii="Mangal" w:hAnsi="Mangal" w:hint="cs"/>
          <w:b/>
          <w:bCs/>
          <w:sz w:val="24"/>
          <w:szCs w:val="24"/>
          <w:lang w:bidi="hi-IN"/>
        </w:rPr>
      </w:pPr>
      <w:r>
        <w:rPr>
          <w:rFonts w:ascii="Mangal" w:hAnsi="Mangal"/>
          <w:b/>
          <w:bCs/>
          <w:sz w:val="24"/>
          <w:szCs w:val="24"/>
          <w:cs/>
          <w:lang w:bidi="hi-IN"/>
        </w:rPr>
        <w:t>महात्मा गांध</w:t>
      </w:r>
      <w:r>
        <w:rPr>
          <w:rFonts w:ascii="Mangal" w:hAnsi="Mangal" w:hint="cs"/>
          <w:b/>
          <w:bCs/>
          <w:sz w:val="24"/>
          <w:szCs w:val="24"/>
          <w:cs/>
          <w:lang w:bidi="hi-IN"/>
        </w:rPr>
        <w:t>ी</w:t>
      </w:r>
      <w:r w:rsidRPr="001119EE">
        <w:rPr>
          <w:rFonts w:ascii="Mangal" w:hAnsi="Mangal"/>
          <w:b/>
          <w:bCs/>
          <w:sz w:val="24"/>
          <w:szCs w:val="24"/>
          <w:cs/>
          <w:lang w:bidi="hi-IN"/>
        </w:rPr>
        <w:t xml:space="preserve"> अन्तर्राष्ट्रीय हिन्दी विश्वविद्यालय</w:t>
      </w:r>
      <w:r w:rsidRPr="001119EE">
        <w:rPr>
          <w:rFonts w:ascii="Mangal" w:hAnsi="Mangal"/>
          <w:b/>
          <w:bCs/>
          <w:sz w:val="24"/>
          <w:szCs w:val="24"/>
        </w:rPr>
        <w:t>,</w:t>
      </w:r>
      <w:r w:rsidRPr="001119EE">
        <w:rPr>
          <w:rFonts w:ascii="Mangal" w:hAnsi="Mangal" w:hint="cs"/>
          <w:b/>
          <w:bCs/>
          <w:sz w:val="24"/>
          <w:szCs w:val="24"/>
          <w:cs/>
          <w:lang w:bidi="hi-IN"/>
        </w:rPr>
        <w:t xml:space="preserve"> </w:t>
      </w:r>
      <w:r w:rsidRPr="001119EE">
        <w:rPr>
          <w:rFonts w:ascii="Mangal" w:hAnsi="Mangal"/>
          <w:b/>
          <w:bCs/>
          <w:sz w:val="24"/>
          <w:szCs w:val="24"/>
          <w:cs/>
          <w:lang w:bidi="hi-IN"/>
        </w:rPr>
        <w:t>वर्ध</w:t>
      </w:r>
      <w:r>
        <w:rPr>
          <w:rFonts w:ascii="Mangal" w:hAnsi="Mangal" w:hint="cs"/>
          <w:b/>
          <w:bCs/>
          <w:sz w:val="24"/>
          <w:szCs w:val="24"/>
          <w:cs/>
          <w:lang w:bidi="hi-IN"/>
        </w:rPr>
        <w:t>ा</w:t>
      </w:r>
      <w:r w:rsidRPr="001119EE">
        <w:rPr>
          <w:rFonts w:ascii="Mangal" w:hAnsi="Mangal"/>
          <w:b/>
          <w:bCs/>
          <w:sz w:val="24"/>
          <w:szCs w:val="24"/>
          <w:cs/>
          <w:lang w:bidi="hi-IN"/>
        </w:rPr>
        <w:t xml:space="preserve"> में अनियमितताएं</w:t>
      </w:r>
    </w:p>
    <w:p w:rsidR="008A4D12" w:rsidRPr="001119EE" w:rsidRDefault="008A4D12" w:rsidP="008A4D12">
      <w:pPr>
        <w:spacing w:after="0" w:line="240" w:lineRule="auto"/>
        <w:ind w:left="567" w:right="-613"/>
        <w:jc w:val="center"/>
        <w:rPr>
          <w:rFonts w:ascii="Mangal" w:hAnsi="Mangal"/>
          <w:b/>
          <w:bCs/>
          <w:sz w:val="24"/>
          <w:szCs w:val="24"/>
        </w:rPr>
      </w:pPr>
    </w:p>
    <w:p w:rsidR="008A4D12" w:rsidRPr="001119EE" w:rsidRDefault="008A4D12" w:rsidP="008A4D12">
      <w:pPr>
        <w:spacing w:after="0" w:line="240" w:lineRule="auto"/>
        <w:ind w:left="567" w:right="-613"/>
        <w:jc w:val="both"/>
        <w:rPr>
          <w:rFonts w:ascii="Mangal" w:hAnsi="Mangal"/>
          <w:b/>
          <w:bCs/>
          <w:sz w:val="24"/>
          <w:szCs w:val="24"/>
        </w:rPr>
      </w:pPr>
      <w:r w:rsidRPr="001119EE">
        <w:rPr>
          <w:rFonts w:ascii="Mangal" w:hAnsi="Mangal"/>
          <w:b/>
          <w:bCs/>
          <w:sz w:val="24"/>
          <w:szCs w:val="24"/>
          <w:cs/>
          <w:lang w:bidi="hi-IN"/>
        </w:rPr>
        <w:t>1143.</w:t>
      </w:r>
      <w:r w:rsidRPr="001119EE">
        <w:rPr>
          <w:rFonts w:ascii="Mangal" w:hAnsi="Mangal" w:hint="cs"/>
          <w:b/>
          <w:bCs/>
          <w:sz w:val="24"/>
          <w:szCs w:val="24"/>
          <w:cs/>
          <w:lang w:bidi="hi-IN"/>
        </w:rPr>
        <w:tab/>
      </w:r>
      <w:r w:rsidRPr="001119EE">
        <w:rPr>
          <w:rFonts w:ascii="Mangal" w:hAnsi="Mangal"/>
          <w:b/>
          <w:bCs/>
          <w:sz w:val="24"/>
          <w:szCs w:val="24"/>
          <w:cs/>
          <w:lang w:bidi="hi-IN"/>
        </w:rPr>
        <w:t>श्री मनसुख एल॰ मांडवियाः</w:t>
      </w:r>
    </w:p>
    <w:p w:rsidR="008A4D12" w:rsidRPr="001119EE" w:rsidRDefault="008A4D12" w:rsidP="008A4D12">
      <w:pPr>
        <w:spacing w:after="0" w:line="240" w:lineRule="auto"/>
        <w:ind w:left="1287" w:right="-613" w:firstLine="153"/>
        <w:jc w:val="both"/>
        <w:rPr>
          <w:rFonts w:ascii="Mangal" w:hAnsi="Mangal"/>
          <w:b/>
          <w:bCs/>
          <w:sz w:val="24"/>
          <w:szCs w:val="24"/>
        </w:rPr>
      </w:pPr>
      <w:r w:rsidRPr="001119EE">
        <w:rPr>
          <w:rFonts w:ascii="Mangal" w:hAnsi="Mangal"/>
          <w:b/>
          <w:bCs/>
          <w:sz w:val="24"/>
          <w:szCs w:val="24"/>
          <w:cs/>
          <w:lang w:bidi="hi-IN"/>
        </w:rPr>
        <w:t>श्री भरतसिंह प्रभातसिंह परमारः</w:t>
      </w:r>
    </w:p>
    <w:p w:rsidR="008A4D12" w:rsidRDefault="008A4D12" w:rsidP="008A4D12">
      <w:pPr>
        <w:spacing w:after="0" w:line="240" w:lineRule="auto"/>
        <w:ind w:left="1134" w:right="-613" w:firstLine="306"/>
        <w:jc w:val="both"/>
        <w:rPr>
          <w:rFonts w:ascii="Mangal" w:hAnsi="Mangal" w:hint="cs"/>
          <w:b/>
          <w:bCs/>
          <w:sz w:val="24"/>
          <w:szCs w:val="24"/>
          <w:lang w:bidi="hi-IN"/>
        </w:rPr>
      </w:pPr>
      <w:r w:rsidRPr="001119EE">
        <w:rPr>
          <w:rFonts w:ascii="Mangal" w:hAnsi="Mangal"/>
          <w:b/>
          <w:bCs/>
          <w:sz w:val="24"/>
          <w:szCs w:val="24"/>
          <w:cs/>
          <w:lang w:bidi="hi-IN"/>
        </w:rPr>
        <w:t>श्री पुरूषोत्तम खोडाभाई रूपालाः</w:t>
      </w:r>
    </w:p>
    <w:p w:rsidR="008A4D12" w:rsidRPr="001119EE" w:rsidRDefault="008A4D12" w:rsidP="008A4D12">
      <w:pPr>
        <w:spacing w:after="0" w:line="240" w:lineRule="auto"/>
        <w:ind w:left="567" w:right="-613"/>
        <w:jc w:val="both"/>
        <w:rPr>
          <w:rFonts w:ascii="Mangal" w:hAnsi="Mangal"/>
          <w:b/>
          <w:bCs/>
          <w:sz w:val="24"/>
          <w:szCs w:val="24"/>
        </w:rPr>
      </w:pPr>
    </w:p>
    <w:p w:rsidR="008A4D12" w:rsidRDefault="008A4D12" w:rsidP="008A4D12">
      <w:pPr>
        <w:spacing w:after="0" w:line="240" w:lineRule="auto"/>
        <w:ind w:left="567" w:right="-613"/>
        <w:jc w:val="both"/>
        <w:rPr>
          <w:rFonts w:ascii="Mangal" w:hAnsi="Mangal" w:hint="cs"/>
          <w:sz w:val="24"/>
          <w:szCs w:val="24"/>
          <w:lang w:bidi="hi-IN"/>
        </w:rPr>
      </w:pPr>
      <w:r w:rsidRPr="007E55D5">
        <w:rPr>
          <w:rFonts w:ascii="Mangal" w:hAnsi="Mangal"/>
          <w:sz w:val="24"/>
          <w:szCs w:val="24"/>
          <w:cs/>
          <w:lang w:bidi="hi-IN"/>
        </w:rPr>
        <w:t xml:space="preserve">क्या </w:t>
      </w:r>
      <w:r w:rsidRPr="001119EE">
        <w:rPr>
          <w:rFonts w:ascii="Mangal" w:hAnsi="Mangal"/>
          <w:b/>
          <w:bCs/>
          <w:sz w:val="24"/>
          <w:szCs w:val="24"/>
          <w:cs/>
          <w:lang w:bidi="hi-IN"/>
        </w:rPr>
        <w:t xml:space="preserve">मानव </w:t>
      </w:r>
      <w:r>
        <w:rPr>
          <w:rFonts w:ascii="Mangal" w:hAnsi="Mangal"/>
          <w:b/>
          <w:bCs/>
          <w:sz w:val="24"/>
          <w:szCs w:val="24"/>
          <w:cs/>
          <w:lang w:bidi="hi-IN"/>
        </w:rPr>
        <w:t>संसाधन</w:t>
      </w:r>
      <w:r w:rsidRPr="001119EE">
        <w:rPr>
          <w:rFonts w:ascii="Mangal" w:hAnsi="Mangal"/>
          <w:b/>
          <w:bCs/>
          <w:sz w:val="24"/>
          <w:szCs w:val="24"/>
          <w:cs/>
          <w:lang w:bidi="hi-IN"/>
        </w:rPr>
        <w:t xml:space="preserve"> विकास मंत्री</w:t>
      </w:r>
      <w:r w:rsidRPr="007E55D5">
        <w:rPr>
          <w:rFonts w:ascii="Mangal" w:hAnsi="Mangal"/>
          <w:sz w:val="24"/>
          <w:szCs w:val="24"/>
          <w:cs/>
          <w:lang w:bidi="hi-IN"/>
        </w:rPr>
        <w:t xml:space="preserve"> यह बताने</w:t>
      </w:r>
      <w:r>
        <w:rPr>
          <w:rFonts w:ascii="Mangal" w:hAnsi="Mangal" w:hint="cs"/>
          <w:sz w:val="24"/>
          <w:szCs w:val="24"/>
          <w:cs/>
          <w:lang w:bidi="hi-IN"/>
        </w:rPr>
        <w:t xml:space="preserve"> </w:t>
      </w:r>
      <w:r>
        <w:rPr>
          <w:rFonts w:ascii="Mangal" w:hAnsi="Mangal"/>
          <w:sz w:val="24"/>
          <w:szCs w:val="24"/>
          <w:cs/>
          <w:lang w:bidi="hi-IN"/>
        </w:rPr>
        <w:t>की कृपा कर</w:t>
      </w:r>
      <w:r>
        <w:rPr>
          <w:rFonts w:ascii="Mangal" w:hAnsi="Mangal" w:hint="cs"/>
          <w:sz w:val="24"/>
          <w:szCs w:val="24"/>
          <w:cs/>
          <w:lang w:bidi="hi-IN"/>
        </w:rPr>
        <w:t>े</w:t>
      </w:r>
      <w:r w:rsidRPr="007E55D5">
        <w:rPr>
          <w:rFonts w:ascii="Mangal" w:hAnsi="Mangal"/>
          <w:sz w:val="24"/>
          <w:szCs w:val="24"/>
          <w:cs/>
          <w:lang w:bidi="hi-IN"/>
        </w:rPr>
        <w:t>ंगे किः</w:t>
      </w:r>
    </w:p>
    <w:p w:rsidR="008A4D12" w:rsidRPr="007E55D5" w:rsidRDefault="008A4D12" w:rsidP="008A4D12">
      <w:pPr>
        <w:spacing w:after="0" w:line="240" w:lineRule="auto"/>
        <w:ind w:left="567" w:right="-613"/>
        <w:jc w:val="both"/>
        <w:rPr>
          <w:rFonts w:ascii="Mangal" w:hAnsi="Mangal"/>
          <w:sz w:val="24"/>
          <w:szCs w:val="24"/>
        </w:rPr>
      </w:pPr>
    </w:p>
    <w:p w:rsidR="008A4D12" w:rsidRPr="007E55D5" w:rsidRDefault="008A4D12" w:rsidP="008A4D12">
      <w:pPr>
        <w:spacing w:after="0" w:line="240" w:lineRule="auto"/>
        <w:ind w:left="567" w:right="-613"/>
        <w:jc w:val="both"/>
        <w:rPr>
          <w:rFonts w:ascii="Mangal" w:hAnsi="Mangal"/>
          <w:sz w:val="24"/>
          <w:szCs w:val="24"/>
        </w:rPr>
      </w:pPr>
      <w:r>
        <w:rPr>
          <w:rFonts w:ascii="Mangal" w:hAnsi="Mangal"/>
          <w:sz w:val="24"/>
          <w:szCs w:val="24"/>
          <w:cs/>
          <w:lang w:bidi="hi-IN"/>
        </w:rPr>
        <w:t>(क)</w:t>
      </w:r>
      <w:r>
        <w:rPr>
          <w:rFonts w:ascii="Mangal" w:hAnsi="Mangal" w:hint="cs"/>
          <w:sz w:val="24"/>
          <w:szCs w:val="24"/>
          <w:cs/>
          <w:lang w:bidi="hi-IN"/>
        </w:rPr>
        <w:tab/>
      </w:r>
      <w:r w:rsidRPr="007E55D5">
        <w:rPr>
          <w:rFonts w:ascii="Mangal" w:hAnsi="Mangal"/>
          <w:sz w:val="24"/>
          <w:szCs w:val="24"/>
          <w:cs/>
          <w:lang w:bidi="hi-IN"/>
        </w:rPr>
        <w:t>आज की स्थिति अनुसार</w:t>
      </w:r>
      <w:r w:rsidRPr="007E55D5">
        <w:rPr>
          <w:rFonts w:ascii="Mangal" w:hAnsi="Mangal"/>
          <w:sz w:val="24"/>
          <w:szCs w:val="24"/>
        </w:rPr>
        <w:t xml:space="preserve">, </w:t>
      </w:r>
      <w:r w:rsidRPr="007E55D5">
        <w:rPr>
          <w:rFonts w:ascii="Mangal" w:hAnsi="Mangal"/>
          <w:sz w:val="24"/>
          <w:szCs w:val="24"/>
          <w:cs/>
          <w:lang w:bidi="hi-IN"/>
        </w:rPr>
        <w:t>मंत्रालय द्वारा</w:t>
      </w:r>
      <w:r>
        <w:rPr>
          <w:rFonts w:ascii="Mangal" w:hAnsi="Mangal" w:hint="cs"/>
          <w:sz w:val="24"/>
          <w:szCs w:val="24"/>
          <w:cs/>
          <w:lang w:bidi="hi-IN"/>
        </w:rPr>
        <w:t xml:space="preserve"> </w:t>
      </w:r>
      <w:r>
        <w:rPr>
          <w:rFonts w:ascii="Mangal" w:hAnsi="Mangal"/>
          <w:sz w:val="24"/>
          <w:szCs w:val="24"/>
          <w:cs/>
          <w:lang w:bidi="hi-IN"/>
        </w:rPr>
        <w:t>महात्मा गांध</w:t>
      </w:r>
      <w:r>
        <w:rPr>
          <w:rFonts w:ascii="Mangal" w:hAnsi="Mangal" w:hint="cs"/>
          <w:sz w:val="24"/>
          <w:szCs w:val="24"/>
          <w:cs/>
          <w:lang w:bidi="hi-IN"/>
        </w:rPr>
        <w:t>ी</w:t>
      </w:r>
      <w:r w:rsidRPr="007E55D5">
        <w:rPr>
          <w:rFonts w:ascii="Mangal" w:hAnsi="Mangal"/>
          <w:sz w:val="24"/>
          <w:szCs w:val="24"/>
          <w:cs/>
          <w:lang w:bidi="hi-IN"/>
        </w:rPr>
        <w:t xml:space="preserve"> अन्तर्राष्ट्रीय हिन्दी विश्वविद्यालय</w:t>
      </w:r>
      <w:r w:rsidRPr="007E55D5">
        <w:rPr>
          <w:rFonts w:ascii="Mangal" w:hAnsi="Mangal"/>
          <w:sz w:val="24"/>
          <w:szCs w:val="24"/>
        </w:rPr>
        <w:t>,</w:t>
      </w:r>
      <w:r>
        <w:rPr>
          <w:rFonts w:ascii="Mangal" w:hAnsi="Mangal" w:hint="cs"/>
          <w:sz w:val="24"/>
          <w:szCs w:val="24"/>
          <w:cs/>
          <w:lang w:bidi="hi-IN"/>
        </w:rPr>
        <w:t xml:space="preserve"> </w:t>
      </w:r>
      <w:r w:rsidRPr="007E55D5">
        <w:rPr>
          <w:rFonts w:ascii="Mangal" w:hAnsi="Mangal"/>
          <w:sz w:val="24"/>
          <w:szCs w:val="24"/>
          <w:cs/>
          <w:lang w:bidi="hi-IN"/>
        </w:rPr>
        <w:t>वर्ध</w:t>
      </w:r>
      <w:r>
        <w:rPr>
          <w:rFonts w:ascii="Mangal" w:hAnsi="Mangal" w:hint="cs"/>
          <w:sz w:val="24"/>
          <w:szCs w:val="24"/>
          <w:cs/>
          <w:lang w:bidi="hi-IN"/>
        </w:rPr>
        <w:t>ा</w:t>
      </w:r>
      <w:r w:rsidRPr="007E55D5">
        <w:rPr>
          <w:rFonts w:ascii="Mangal" w:hAnsi="Mangal"/>
          <w:sz w:val="24"/>
          <w:szCs w:val="24"/>
          <w:cs/>
          <w:lang w:bidi="hi-IN"/>
        </w:rPr>
        <w:t xml:space="preserve"> में भवन निर्माण तथा कर्मचारियों की नियुक्ति</w:t>
      </w:r>
      <w:r>
        <w:rPr>
          <w:rFonts w:ascii="Mangal" w:hAnsi="Mangal" w:hint="cs"/>
          <w:sz w:val="24"/>
          <w:szCs w:val="24"/>
          <w:cs/>
          <w:lang w:bidi="hi-IN"/>
        </w:rPr>
        <w:t xml:space="preserve"> </w:t>
      </w:r>
      <w:r w:rsidRPr="007E55D5">
        <w:rPr>
          <w:rFonts w:ascii="Mangal" w:hAnsi="Mangal"/>
          <w:sz w:val="24"/>
          <w:szCs w:val="24"/>
          <w:cs/>
          <w:lang w:bidi="hi-IN"/>
        </w:rPr>
        <w:t>में हुई कथित अनियमितताओं के विरुद्ध की गई</w:t>
      </w:r>
      <w:r>
        <w:rPr>
          <w:rFonts w:ascii="Mangal" w:hAnsi="Mangal" w:hint="cs"/>
          <w:sz w:val="24"/>
          <w:szCs w:val="24"/>
          <w:cs/>
          <w:lang w:bidi="hi-IN"/>
        </w:rPr>
        <w:t xml:space="preserve"> </w:t>
      </w:r>
      <w:r w:rsidRPr="007E55D5">
        <w:rPr>
          <w:rFonts w:ascii="Mangal" w:hAnsi="Mangal"/>
          <w:sz w:val="24"/>
          <w:szCs w:val="24"/>
          <w:cs/>
          <w:lang w:bidi="hi-IN"/>
        </w:rPr>
        <w:t>कार्रवाई का ब्यौरा क्या है</w:t>
      </w:r>
      <w:r w:rsidRPr="007E55D5">
        <w:rPr>
          <w:rFonts w:ascii="Mangal" w:hAnsi="Mangal"/>
          <w:sz w:val="24"/>
          <w:szCs w:val="24"/>
        </w:rPr>
        <w:t>;</w:t>
      </w:r>
    </w:p>
    <w:p w:rsidR="008A4D12" w:rsidRPr="007E55D5" w:rsidRDefault="008A4D12" w:rsidP="008A4D12">
      <w:pPr>
        <w:spacing w:after="0" w:line="240" w:lineRule="auto"/>
        <w:ind w:left="567" w:right="-613"/>
        <w:jc w:val="both"/>
        <w:rPr>
          <w:rFonts w:ascii="Mangal" w:hAnsi="Mangal"/>
          <w:sz w:val="24"/>
          <w:szCs w:val="24"/>
        </w:rPr>
      </w:pPr>
      <w:r>
        <w:rPr>
          <w:rFonts w:ascii="Mangal" w:hAnsi="Mangal"/>
          <w:sz w:val="24"/>
          <w:szCs w:val="24"/>
          <w:cs/>
          <w:lang w:bidi="hi-IN"/>
        </w:rPr>
        <w:t>(ख)</w:t>
      </w:r>
      <w:r>
        <w:rPr>
          <w:rFonts w:ascii="Mangal" w:hAnsi="Mangal" w:hint="cs"/>
          <w:sz w:val="24"/>
          <w:szCs w:val="24"/>
          <w:cs/>
          <w:lang w:bidi="hi-IN"/>
        </w:rPr>
        <w:tab/>
      </w:r>
      <w:r w:rsidRPr="007E55D5">
        <w:rPr>
          <w:rFonts w:ascii="Mangal" w:hAnsi="Mangal"/>
          <w:sz w:val="24"/>
          <w:szCs w:val="24"/>
          <w:cs/>
          <w:lang w:bidi="hi-IN"/>
        </w:rPr>
        <w:t xml:space="preserve">क्या इस </w:t>
      </w:r>
      <w:r>
        <w:rPr>
          <w:rFonts w:ascii="Mangal" w:hAnsi="Mangal"/>
          <w:sz w:val="24"/>
          <w:szCs w:val="24"/>
          <w:cs/>
          <w:lang w:bidi="hi-IN"/>
        </w:rPr>
        <w:t>संबंध</w:t>
      </w:r>
      <w:r w:rsidRPr="007E55D5">
        <w:rPr>
          <w:rFonts w:ascii="Mangal" w:hAnsi="Mangal"/>
          <w:sz w:val="24"/>
          <w:szCs w:val="24"/>
          <w:cs/>
          <w:lang w:bidi="hi-IN"/>
        </w:rPr>
        <w:t xml:space="preserve"> में कोई जांच करवायी</w:t>
      </w:r>
      <w:r>
        <w:rPr>
          <w:rFonts w:ascii="Mangal" w:hAnsi="Mangal" w:hint="cs"/>
          <w:sz w:val="24"/>
          <w:szCs w:val="24"/>
          <w:cs/>
          <w:lang w:bidi="hi-IN"/>
        </w:rPr>
        <w:t xml:space="preserve"> </w:t>
      </w:r>
      <w:r w:rsidRPr="007E55D5">
        <w:rPr>
          <w:rFonts w:ascii="Mangal" w:hAnsi="Mangal"/>
          <w:sz w:val="24"/>
          <w:szCs w:val="24"/>
          <w:cs/>
          <w:lang w:bidi="hi-IN"/>
        </w:rPr>
        <w:t>गई है और यदि हां</w:t>
      </w:r>
      <w:r w:rsidRPr="007E55D5">
        <w:rPr>
          <w:rFonts w:ascii="Mangal" w:hAnsi="Mangal"/>
          <w:sz w:val="24"/>
          <w:szCs w:val="24"/>
        </w:rPr>
        <w:t xml:space="preserve">, </w:t>
      </w:r>
      <w:r w:rsidRPr="007E55D5">
        <w:rPr>
          <w:rFonts w:ascii="Mangal" w:hAnsi="Mangal"/>
          <w:sz w:val="24"/>
          <w:szCs w:val="24"/>
          <w:cs/>
          <w:lang w:bidi="hi-IN"/>
        </w:rPr>
        <w:t>तो इसके जांच के परिणामों</w:t>
      </w:r>
      <w:r>
        <w:rPr>
          <w:rFonts w:ascii="Mangal" w:hAnsi="Mangal" w:hint="cs"/>
          <w:sz w:val="24"/>
          <w:szCs w:val="24"/>
          <w:cs/>
          <w:lang w:bidi="hi-IN"/>
        </w:rPr>
        <w:t xml:space="preserve"> </w:t>
      </w:r>
      <w:r w:rsidRPr="007E55D5">
        <w:rPr>
          <w:rFonts w:ascii="Mangal" w:hAnsi="Mangal"/>
          <w:sz w:val="24"/>
          <w:szCs w:val="24"/>
          <w:cs/>
          <w:lang w:bidi="hi-IN"/>
        </w:rPr>
        <w:t>का ब्यौरा क्या है</w:t>
      </w:r>
      <w:r w:rsidRPr="007E55D5">
        <w:rPr>
          <w:rFonts w:ascii="Mangal" w:hAnsi="Mangal"/>
          <w:sz w:val="24"/>
          <w:szCs w:val="24"/>
        </w:rPr>
        <w:t xml:space="preserve">; </w:t>
      </w:r>
      <w:r w:rsidRPr="007E55D5">
        <w:rPr>
          <w:rFonts w:ascii="Mangal" w:hAnsi="Mangal"/>
          <w:sz w:val="24"/>
          <w:szCs w:val="24"/>
          <w:cs/>
          <w:lang w:bidi="hi-IN"/>
        </w:rPr>
        <w:t>और</w:t>
      </w:r>
    </w:p>
    <w:p w:rsidR="008A4D12" w:rsidRDefault="008A4D12" w:rsidP="008A4D12">
      <w:pPr>
        <w:spacing w:after="0" w:line="240" w:lineRule="auto"/>
        <w:ind w:left="567" w:right="-613"/>
        <w:jc w:val="both"/>
        <w:rPr>
          <w:rFonts w:ascii="Mangal" w:hAnsi="Mangal" w:hint="cs"/>
          <w:sz w:val="24"/>
          <w:szCs w:val="24"/>
          <w:lang w:bidi="hi-IN"/>
        </w:rPr>
      </w:pPr>
      <w:r>
        <w:rPr>
          <w:rFonts w:ascii="Mangal" w:hAnsi="Mangal"/>
          <w:sz w:val="24"/>
          <w:szCs w:val="24"/>
          <w:cs/>
          <w:lang w:bidi="hi-IN"/>
        </w:rPr>
        <w:t>(ग)</w:t>
      </w:r>
      <w:r>
        <w:rPr>
          <w:rFonts w:ascii="Mangal" w:hAnsi="Mangal" w:hint="cs"/>
          <w:sz w:val="24"/>
          <w:szCs w:val="24"/>
          <w:cs/>
          <w:lang w:bidi="hi-IN"/>
        </w:rPr>
        <w:tab/>
      </w:r>
      <w:r w:rsidRPr="007E55D5">
        <w:rPr>
          <w:rFonts w:ascii="Mangal" w:hAnsi="Mangal"/>
          <w:sz w:val="24"/>
          <w:szCs w:val="24"/>
          <w:cs/>
          <w:lang w:bidi="hi-IN"/>
        </w:rPr>
        <w:t>क्या मंत्रालय का इरादा इस</w:t>
      </w:r>
      <w:r>
        <w:rPr>
          <w:rFonts w:ascii="Mangal" w:hAnsi="Mangal" w:hint="cs"/>
          <w:sz w:val="24"/>
          <w:szCs w:val="24"/>
          <w:cs/>
          <w:lang w:bidi="hi-IN"/>
        </w:rPr>
        <w:t xml:space="preserve"> </w:t>
      </w:r>
      <w:r w:rsidRPr="007E55D5">
        <w:rPr>
          <w:rFonts w:ascii="Mangal" w:hAnsi="Mangal"/>
          <w:sz w:val="24"/>
          <w:szCs w:val="24"/>
          <w:cs/>
          <w:lang w:bidi="hi-IN"/>
        </w:rPr>
        <w:t>विश्वव</w:t>
      </w:r>
      <w:r>
        <w:rPr>
          <w:rFonts w:ascii="Mangal" w:hAnsi="Mangal"/>
          <w:sz w:val="24"/>
          <w:szCs w:val="24"/>
          <w:cs/>
          <w:lang w:bidi="hi-IN"/>
        </w:rPr>
        <w:t>िद्यालय की एक शाखा महात्मा गांधी</w:t>
      </w:r>
      <w:r w:rsidRPr="007E55D5">
        <w:rPr>
          <w:rFonts w:ascii="Mangal" w:hAnsi="Mangal"/>
          <w:sz w:val="24"/>
          <w:szCs w:val="24"/>
          <w:cs/>
          <w:lang w:bidi="hi-IN"/>
        </w:rPr>
        <w:t xml:space="preserve"> के</w:t>
      </w:r>
      <w:r>
        <w:rPr>
          <w:rFonts w:ascii="Mangal" w:hAnsi="Mangal" w:hint="cs"/>
          <w:sz w:val="24"/>
          <w:szCs w:val="24"/>
          <w:cs/>
          <w:lang w:bidi="hi-IN"/>
        </w:rPr>
        <w:t xml:space="preserve"> </w:t>
      </w:r>
      <w:r w:rsidRPr="007E55D5">
        <w:rPr>
          <w:rFonts w:ascii="Mangal" w:hAnsi="Mangal"/>
          <w:sz w:val="24"/>
          <w:szCs w:val="24"/>
          <w:cs/>
          <w:lang w:bidi="hi-IN"/>
        </w:rPr>
        <w:t>जन्म स्थल पोरबन्दर में स्थापित करने का है और</w:t>
      </w:r>
      <w:r>
        <w:rPr>
          <w:rFonts w:ascii="Mangal" w:hAnsi="Mangal" w:hint="cs"/>
          <w:sz w:val="24"/>
          <w:szCs w:val="24"/>
          <w:cs/>
          <w:lang w:bidi="hi-IN"/>
        </w:rPr>
        <w:t xml:space="preserve"> </w:t>
      </w:r>
      <w:r w:rsidRPr="007E55D5">
        <w:rPr>
          <w:rFonts w:ascii="Mangal" w:hAnsi="Mangal"/>
          <w:sz w:val="24"/>
          <w:szCs w:val="24"/>
          <w:cs/>
          <w:lang w:bidi="hi-IN"/>
        </w:rPr>
        <w:t>यदि नहीं</w:t>
      </w:r>
      <w:r w:rsidRPr="007E55D5">
        <w:rPr>
          <w:rFonts w:ascii="Mangal" w:hAnsi="Mangal"/>
          <w:sz w:val="24"/>
          <w:szCs w:val="24"/>
        </w:rPr>
        <w:t xml:space="preserve">, </w:t>
      </w:r>
      <w:r w:rsidRPr="007E55D5">
        <w:rPr>
          <w:rFonts w:ascii="Mangal" w:hAnsi="Mangal"/>
          <w:sz w:val="24"/>
          <w:szCs w:val="24"/>
          <w:cs/>
          <w:lang w:bidi="hi-IN"/>
        </w:rPr>
        <w:t>तो इसके क्या कारण हैं</w:t>
      </w:r>
      <w:r w:rsidRPr="007E55D5">
        <w:rPr>
          <w:rFonts w:ascii="Mangal" w:hAnsi="Mangal"/>
          <w:sz w:val="24"/>
          <w:szCs w:val="24"/>
        </w:rPr>
        <w:t>?</w:t>
      </w:r>
    </w:p>
    <w:p w:rsidR="008A4D12" w:rsidRDefault="008A4D12" w:rsidP="008A4D12">
      <w:pPr>
        <w:spacing w:after="0" w:line="240" w:lineRule="auto"/>
        <w:ind w:left="567" w:right="-613"/>
        <w:jc w:val="center"/>
        <w:rPr>
          <w:rFonts w:ascii="Mangal" w:hAnsi="Mangal" w:hint="cs"/>
          <w:b/>
          <w:bCs/>
          <w:sz w:val="24"/>
          <w:szCs w:val="24"/>
          <w:lang w:val="en-US" w:bidi="hi-IN"/>
        </w:rPr>
      </w:pPr>
    </w:p>
    <w:p w:rsidR="008A4D12" w:rsidRPr="00FF7B4E" w:rsidRDefault="008A4D12" w:rsidP="008A4D12">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उत्तर</w:t>
      </w:r>
    </w:p>
    <w:p w:rsidR="008A4D12" w:rsidRPr="00FF7B4E" w:rsidRDefault="008A4D12" w:rsidP="008A4D12">
      <w:pPr>
        <w:spacing w:after="0" w:line="240" w:lineRule="auto"/>
        <w:ind w:left="567" w:right="-613"/>
        <w:jc w:val="center"/>
        <w:rPr>
          <w:rFonts w:ascii="Mangal" w:hAnsi="Mangal" w:hint="cs"/>
          <w:b/>
          <w:bCs/>
          <w:sz w:val="24"/>
          <w:szCs w:val="24"/>
          <w:lang w:val="en-US" w:bidi="hi-IN"/>
        </w:rPr>
      </w:pPr>
    </w:p>
    <w:p w:rsidR="008A4D12" w:rsidRPr="00FF7B4E" w:rsidRDefault="008A4D12" w:rsidP="008A4D12">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मानव संसाधन विकास मंत्र</w:t>
      </w:r>
      <w:r>
        <w:rPr>
          <w:rFonts w:ascii="Mangal" w:hAnsi="Mangal" w:hint="cs"/>
          <w:b/>
          <w:bCs/>
          <w:sz w:val="24"/>
          <w:szCs w:val="24"/>
          <w:cs/>
          <w:lang w:val="en-US" w:bidi="hi-IN"/>
        </w:rPr>
        <w:t>ी</w:t>
      </w:r>
    </w:p>
    <w:p w:rsidR="008A4D12" w:rsidRPr="00FF7B4E" w:rsidRDefault="008A4D12" w:rsidP="008A4D12">
      <w:pPr>
        <w:spacing w:after="0" w:line="240" w:lineRule="auto"/>
        <w:ind w:left="567" w:right="-613"/>
        <w:jc w:val="center"/>
        <w:rPr>
          <w:rFonts w:ascii="Mangal" w:hAnsi="Mangal" w:hint="cs"/>
          <w:b/>
          <w:bCs/>
          <w:sz w:val="24"/>
          <w:szCs w:val="24"/>
          <w:lang w:val="en-US" w:bidi="hi-IN"/>
        </w:rPr>
      </w:pPr>
      <w:r w:rsidRPr="00FF7B4E">
        <w:rPr>
          <w:rFonts w:ascii="Mangal" w:hAnsi="Mangal" w:hint="cs"/>
          <w:b/>
          <w:bCs/>
          <w:sz w:val="24"/>
          <w:szCs w:val="24"/>
          <w:cs/>
          <w:lang w:val="en-US" w:bidi="hi-IN"/>
        </w:rPr>
        <w:t>(</w:t>
      </w:r>
      <w:r>
        <w:rPr>
          <w:rFonts w:ascii="Mangal" w:hAnsi="Mangal" w:hint="cs"/>
          <w:b/>
          <w:bCs/>
          <w:sz w:val="24"/>
          <w:szCs w:val="24"/>
          <w:cs/>
          <w:lang w:val="en-US" w:bidi="hi-IN"/>
        </w:rPr>
        <w:t>श्री एम.एम. पल्लम राजू</w:t>
      </w:r>
      <w:r w:rsidRPr="00FF7B4E">
        <w:rPr>
          <w:rFonts w:ascii="Mangal" w:hAnsi="Mangal" w:hint="cs"/>
          <w:b/>
          <w:bCs/>
          <w:sz w:val="24"/>
          <w:szCs w:val="24"/>
          <w:cs/>
          <w:lang w:val="en-US" w:bidi="hi-IN"/>
        </w:rPr>
        <w:t>)</w:t>
      </w:r>
    </w:p>
    <w:p w:rsidR="008A4D12" w:rsidRPr="00FF7B4E" w:rsidRDefault="008A4D12" w:rsidP="008A4D12">
      <w:pPr>
        <w:spacing w:after="0" w:line="240" w:lineRule="auto"/>
        <w:ind w:left="567" w:right="-613"/>
        <w:jc w:val="center"/>
        <w:rPr>
          <w:rFonts w:ascii="Mangal" w:hAnsi="Mangal" w:hint="cs"/>
          <w:sz w:val="24"/>
          <w:szCs w:val="24"/>
          <w:lang w:val="en-US" w:bidi="hi-IN"/>
        </w:rPr>
      </w:pPr>
    </w:p>
    <w:p w:rsidR="008A4D12" w:rsidRDefault="008A4D12" w:rsidP="008A4D12">
      <w:pPr>
        <w:spacing w:after="0" w:line="240" w:lineRule="auto"/>
        <w:ind w:left="567" w:right="-613"/>
        <w:jc w:val="both"/>
        <w:rPr>
          <w:rFonts w:ascii="Mangal" w:hAnsi="Mangal" w:hint="cs"/>
          <w:sz w:val="24"/>
          <w:szCs w:val="24"/>
          <w:lang w:val="en-US" w:bidi="hi-IN"/>
        </w:rPr>
      </w:pPr>
      <w:r w:rsidRPr="00FF7B4E">
        <w:rPr>
          <w:rFonts w:ascii="Mangal" w:hAnsi="Mangal" w:hint="cs"/>
          <w:b/>
          <w:bCs/>
          <w:sz w:val="24"/>
          <w:szCs w:val="24"/>
          <w:cs/>
          <w:lang w:val="en-US" w:bidi="hi-IN"/>
        </w:rPr>
        <w:t>(क)</w:t>
      </w:r>
      <w:r>
        <w:rPr>
          <w:rFonts w:ascii="Mangal" w:hAnsi="Mangal" w:hint="cs"/>
          <w:b/>
          <w:bCs/>
          <w:sz w:val="24"/>
          <w:szCs w:val="24"/>
          <w:cs/>
          <w:lang w:val="en-US" w:bidi="hi-IN"/>
        </w:rPr>
        <w:t xml:space="preserve"> और (ख) </w:t>
      </w:r>
      <w:r w:rsidRPr="00FF7B4E">
        <w:rPr>
          <w:rFonts w:ascii="Mangal" w:hAnsi="Mangal"/>
          <w:b/>
          <w:bCs/>
          <w:sz w:val="24"/>
          <w:szCs w:val="24"/>
          <w:lang w:val="en-US" w:bidi="hi-IN"/>
        </w:rPr>
        <w:t>:</w:t>
      </w:r>
      <w:r w:rsidRPr="00FF7B4E">
        <w:rPr>
          <w:rFonts w:ascii="Mangal" w:hAnsi="Mangal" w:hint="cs"/>
          <w:b/>
          <w:bCs/>
          <w:sz w:val="24"/>
          <w:szCs w:val="24"/>
          <w:cs/>
          <w:lang w:val="en-US" w:bidi="hi-IN"/>
        </w:rPr>
        <w:t xml:space="preserve"> </w:t>
      </w:r>
      <w:r>
        <w:rPr>
          <w:rFonts w:ascii="Mangal" w:hAnsi="Mangal" w:hint="cs"/>
          <w:sz w:val="24"/>
          <w:szCs w:val="24"/>
          <w:cs/>
          <w:lang w:val="en-US" w:bidi="hi-IN"/>
        </w:rPr>
        <w:t xml:space="preserve">महात्मा गांधी अंतर्राष्ट्रीय हिंदी विश्वविद्यालय (एमजीएएचवी) ने सूचित किया है कि विश्वविद्यालय का निर्माण कार्य सरकारी एजेंसियों अर्थात् केंद्रीय लोक निर्माण विभाग, महाराष्ट्र राज्य बिजली बोर्ड, उत्तर प्रदेश समाज कल्याण निर्माण निगम लिमिटेड और महाराष्ट्र </w:t>
      </w:r>
      <w:r>
        <w:rPr>
          <w:rFonts w:ascii="Mangal" w:hAnsi="Mangal" w:hint="cs"/>
          <w:sz w:val="24"/>
          <w:szCs w:val="24"/>
          <w:cs/>
          <w:lang w:val="en-US" w:bidi="hi-IN"/>
        </w:rPr>
        <w:lastRenderedPageBreak/>
        <w:t>जीवन प्राधिकरण को सौंपा गया है। लेखापरीक्षा ने 01.02.2011 से 31.08.2012 की अवधि की अपनी मसौदा निरीक्षण रिपोर्ट में उत्तर प्रदेश समाज कल्याण निर्माण निगम लिमिटेड को निर्माण कार्य प्रदान करने के संबंध में एक पैराग्राफ शामिल किया है। विश्वविद्यालय ने महानिदेशक, लेखापरीक्षा को उक्त पैराग्राफ का प्रत्युत्तर दिया है।</w:t>
      </w:r>
    </w:p>
    <w:p w:rsidR="008A4D12" w:rsidRDefault="008A4D12" w:rsidP="008A4D12">
      <w:pPr>
        <w:spacing w:after="0" w:line="240" w:lineRule="auto"/>
        <w:ind w:left="567" w:right="-613"/>
        <w:jc w:val="both"/>
        <w:rPr>
          <w:rFonts w:ascii="Mangal" w:hAnsi="Mangal" w:hint="cs"/>
          <w:sz w:val="24"/>
          <w:szCs w:val="24"/>
          <w:lang w:bidi="hi-IN"/>
        </w:rPr>
      </w:pPr>
    </w:p>
    <w:p w:rsidR="008A4D12" w:rsidRDefault="008A4D12" w:rsidP="008A4D12">
      <w:pPr>
        <w:spacing w:after="0" w:line="240" w:lineRule="auto"/>
        <w:ind w:left="567" w:right="-613"/>
        <w:jc w:val="both"/>
        <w:rPr>
          <w:rFonts w:ascii="Mangal" w:hAnsi="Mangal" w:hint="cs"/>
          <w:sz w:val="24"/>
          <w:szCs w:val="24"/>
          <w:lang w:bidi="hi-IN"/>
        </w:rPr>
      </w:pPr>
      <w:r>
        <w:rPr>
          <w:rFonts w:ascii="Mangal" w:hAnsi="Mangal" w:hint="cs"/>
          <w:sz w:val="24"/>
          <w:szCs w:val="24"/>
          <w:cs/>
          <w:lang w:bidi="hi-IN"/>
        </w:rPr>
        <w:t>जहां तक भर्ती से संबंधित मामले का प्रश्न है, तत्कालीन कुलपति द्वारा अपने आपात अधिकारों का प्रयोग करते हुए 11 शिक्षण स्टॉफ की नियुक्ति करने का एक मामला था। विश्वविद्यालय की ईसी ने इन नियुक्तियों के लिए कार्योत्तर अनुमोदन प्रदान किया। तथापि, लेखापरीक्षा ने इन शिक्षकों को भुगतान करने से संबंधित मुद्दे पर एक पैराग्राफ का मसौदा तैयार किया। विश्वविद्यालय ने अपनी टिप्पणियां लेखापरीक्षा को प्रस्तुत की हैं।</w:t>
      </w:r>
    </w:p>
    <w:p w:rsidR="008A4D12" w:rsidRDefault="008A4D12" w:rsidP="008A4D12">
      <w:pPr>
        <w:spacing w:after="0" w:line="240" w:lineRule="auto"/>
        <w:ind w:left="567" w:right="-613"/>
        <w:jc w:val="both"/>
        <w:rPr>
          <w:rFonts w:ascii="Mangal" w:hAnsi="Mangal" w:hint="cs"/>
          <w:sz w:val="24"/>
          <w:szCs w:val="24"/>
          <w:lang w:bidi="hi-IN"/>
        </w:rPr>
      </w:pPr>
    </w:p>
    <w:p w:rsidR="008A4D12" w:rsidRDefault="008A4D12" w:rsidP="008A4D12">
      <w:pPr>
        <w:spacing w:after="0" w:line="240" w:lineRule="auto"/>
        <w:ind w:left="567" w:right="-613"/>
        <w:jc w:val="both"/>
        <w:rPr>
          <w:rFonts w:ascii="Mangal" w:hAnsi="Mangal" w:hint="cs"/>
          <w:sz w:val="24"/>
          <w:szCs w:val="24"/>
          <w:lang w:bidi="hi-IN"/>
        </w:rPr>
      </w:pPr>
      <w:r>
        <w:rPr>
          <w:rFonts w:ascii="Mangal" w:hAnsi="Mangal" w:hint="cs"/>
          <w:sz w:val="24"/>
          <w:szCs w:val="24"/>
          <w:cs/>
          <w:lang w:bidi="hi-IN"/>
        </w:rPr>
        <w:t>दो से अधिक विशेष कार्य अधिकारियों (ओएसडी) की नियुक्ति करने का एक और अन्य मुद्दा था। विश्वविद्यालय ने सूचित किया था कि उनकी नियुक्ति ऐसे समय पर की गई थी जब नियमित पदाधिकारियों जैसे रजिस्ट्रार, वित्त अधिकारी, परीक्षा नियंत्रक, की कमी थी। अब, विश्वविद्यालय में केवल एक ओएसडी है जो विश्वविद्यालय अनुदान आयोग द्वारा संस्वीकृत पद पर कार्य कर रहा है।</w:t>
      </w:r>
    </w:p>
    <w:p w:rsidR="008A4D12" w:rsidRDefault="008A4D12" w:rsidP="008A4D12">
      <w:pPr>
        <w:spacing w:after="0" w:line="240" w:lineRule="auto"/>
        <w:ind w:left="567" w:right="-613"/>
        <w:jc w:val="both"/>
        <w:rPr>
          <w:rFonts w:ascii="Mangal" w:hAnsi="Mangal" w:hint="cs"/>
          <w:sz w:val="24"/>
          <w:szCs w:val="24"/>
          <w:lang w:bidi="hi-IN"/>
        </w:rPr>
      </w:pPr>
    </w:p>
    <w:p w:rsidR="008A4D12" w:rsidRDefault="008A4D12" w:rsidP="008A4D12">
      <w:pPr>
        <w:spacing w:after="0" w:line="240" w:lineRule="auto"/>
        <w:ind w:left="567" w:right="-613"/>
        <w:jc w:val="both"/>
        <w:rPr>
          <w:rFonts w:ascii="Mangal" w:hAnsi="Mangal" w:hint="cs"/>
          <w:sz w:val="24"/>
          <w:szCs w:val="24"/>
          <w:lang w:val="en-US" w:bidi="hi-IN"/>
        </w:rPr>
      </w:pPr>
      <w:r w:rsidRPr="00880C61">
        <w:rPr>
          <w:rFonts w:ascii="Mangal" w:hAnsi="Mangal" w:hint="cs"/>
          <w:b/>
          <w:bCs/>
          <w:sz w:val="24"/>
          <w:szCs w:val="24"/>
          <w:cs/>
          <w:lang w:bidi="hi-IN"/>
        </w:rPr>
        <w:t xml:space="preserve">(ग) </w:t>
      </w:r>
      <w:r w:rsidRPr="00880C61">
        <w:rPr>
          <w:rFonts w:ascii="Mangal" w:hAnsi="Mangal"/>
          <w:b/>
          <w:bCs/>
          <w:sz w:val="24"/>
          <w:szCs w:val="24"/>
          <w:lang w:val="en-US" w:bidi="hi-IN"/>
        </w:rPr>
        <w:t>:</w:t>
      </w:r>
      <w:r>
        <w:rPr>
          <w:rFonts w:ascii="Mangal" w:hAnsi="Mangal"/>
          <w:sz w:val="24"/>
          <w:szCs w:val="24"/>
          <w:lang w:val="en-US" w:bidi="hi-IN"/>
        </w:rPr>
        <w:t xml:space="preserve"> </w:t>
      </w:r>
      <w:r>
        <w:rPr>
          <w:rFonts w:ascii="Mangal" w:hAnsi="Mangal" w:hint="cs"/>
          <w:sz w:val="24"/>
          <w:szCs w:val="24"/>
          <w:cs/>
          <w:lang w:val="en-US" w:bidi="hi-IN"/>
        </w:rPr>
        <w:t>विश्वविद्यालय एक स्वायत्त संगठन है जो अपने अधिनियम, संविधियों और अध्यादेशों के अनुसार कार्य करता है। महात्मा गांधी अंतर्राष्ट्रीय हिंदी विश्वविद्यालय अधिनियम, 1996 में अन्य बातों के साथ-साथ विश्वविद्यालय को विजिटर के पूर्व अनुमोदन से परिसर/केंद्र स्थापित करने का अधिकार प्रदान किया गया है। विश्वविद्यालय ने सूचित किया है कि पोरबंदर में विश्वविद्यालय की शाखा स्थापित करने का कोई प्रस्ताव नहीं है।</w:t>
      </w:r>
    </w:p>
    <w:p w:rsidR="008A4D12" w:rsidRPr="00326EB5" w:rsidRDefault="008A4D12" w:rsidP="008A4D12">
      <w:pPr>
        <w:spacing w:after="0" w:line="240" w:lineRule="auto"/>
        <w:ind w:left="567" w:right="-613"/>
        <w:jc w:val="center"/>
        <w:rPr>
          <w:rFonts w:ascii="Mangal" w:hAnsi="Mangal"/>
          <w:sz w:val="24"/>
          <w:szCs w:val="24"/>
          <w:lang w:val="en-US" w:bidi="hi-IN"/>
        </w:rPr>
      </w:pPr>
      <w:r>
        <w:rPr>
          <w:rFonts w:ascii="Mangal" w:hAnsi="Mangal"/>
          <w:sz w:val="24"/>
          <w:szCs w:val="24"/>
          <w:lang w:val="en-US" w:bidi="hi-IN"/>
        </w:rPr>
        <w:t>*****</w:t>
      </w:r>
    </w:p>
    <w:p w:rsidR="00F32F39" w:rsidRDefault="008A4D12"/>
    <w:sectPr w:rsidR="00F32F39" w:rsidSect="00FC2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D12"/>
    <w:rsid w:val="006A7CFD"/>
    <w:rsid w:val="008A4D12"/>
    <w:rsid w:val="00E558FE"/>
    <w:rsid w:val="00FC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12"/>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Company>Hewlett-Packard Company</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2013-12-16T05:27:00Z</dcterms:created>
  <dcterms:modified xsi:type="dcterms:W3CDTF">2013-12-16T05:27:00Z</dcterms:modified>
</cp:coreProperties>
</file>