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E9" w:rsidRPr="00FF7B4E" w:rsidRDefault="002439E9" w:rsidP="002439E9">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भारत सरकार</w:t>
      </w:r>
    </w:p>
    <w:p w:rsidR="002439E9" w:rsidRPr="00FF7B4E" w:rsidRDefault="002439E9" w:rsidP="002439E9">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मानव संसाधन विकास मंत्रालय</w:t>
      </w:r>
    </w:p>
    <w:p w:rsidR="002439E9" w:rsidRPr="00FF7B4E" w:rsidRDefault="002439E9" w:rsidP="002439E9">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स्कूल शिक्षा और साक्षरता विभाग</w:t>
      </w:r>
    </w:p>
    <w:p w:rsidR="002439E9" w:rsidRPr="00FF7B4E" w:rsidRDefault="002439E9" w:rsidP="002439E9">
      <w:pPr>
        <w:spacing w:after="0" w:line="240" w:lineRule="auto"/>
        <w:ind w:left="567" w:right="-613"/>
        <w:jc w:val="center"/>
        <w:rPr>
          <w:rFonts w:ascii="Mangal" w:hAnsi="Mangal" w:hint="cs"/>
          <w:b/>
          <w:bCs/>
          <w:sz w:val="24"/>
          <w:szCs w:val="24"/>
          <w:lang w:val="en-US" w:bidi="hi-IN"/>
        </w:rPr>
      </w:pPr>
    </w:p>
    <w:p w:rsidR="002439E9" w:rsidRPr="00FF7B4E" w:rsidRDefault="002439E9" w:rsidP="002439E9">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राज्य सभा</w:t>
      </w:r>
    </w:p>
    <w:p w:rsidR="002439E9" w:rsidRPr="00FF7B4E" w:rsidRDefault="002439E9" w:rsidP="002439E9">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 xml:space="preserve">अतारांकित प्रश्न संख्या </w:t>
      </w:r>
      <w:r w:rsidRPr="00FF7B4E">
        <w:rPr>
          <w:rFonts w:ascii="Mangal" w:hAnsi="Mangal"/>
          <w:b/>
          <w:bCs/>
          <w:sz w:val="24"/>
          <w:szCs w:val="24"/>
          <w:lang w:val="en-US" w:bidi="hi-IN"/>
        </w:rPr>
        <w:t xml:space="preserve">: </w:t>
      </w:r>
      <w:r>
        <w:rPr>
          <w:rFonts w:ascii="Mangal" w:hAnsi="Mangal" w:hint="cs"/>
          <w:b/>
          <w:bCs/>
          <w:sz w:val="24"/>
          <w:szCs w:val="24"/>
          <w:cs/>
          <w:lang w:val="en-US" w:bidi="hi-IN"/>
        </w:rPr>
        <w:t>1134</w:t>
      </w:r>
    </w:p>
    <w:p w:rsidR="002439E9" w:rsidRPr="00FF7B4E" w:rsidRDefault="002439E9" w:rsidP="002439E9">
      <w:pPr>
        <w:spacing w:after="0" w:line="240" w:lineRule="auto"/>
        <w:ind w:left="567" w:right="-613"/>
        <w:jc w:val="center"/>
        <w:rPr>
          <w:rFonts w:ascii="Mangal" w:hAnsi="Mangal" w:hint="cs"/>
          <w:sz w:val="24"/>
          <w:szCs w:val="24"/>
          <w:lang w:val="en-US" w:bidi="hi-IN"/>
        </w:rPr>
      </w:pPr>
      <w:r w:rsidRPr="00FF7B4E">
        <w:rPr>
          <w:rFonts w:ascii="Mangal" w:hAnsi="Mangal" w:hint="cs"/>
          <w:sz w:val="24"/>
          <w:szCs w:val="24"/>
          <w:cs/>
          <w:lang w:val="en-US" w:bidi="hi-IN"/>
        </w:rPr>
        <w:t xml:space="preserve">उत्तर देने की तारीखः </w:t>
      </w:r>
      <w:r>
        <w:rPr>
          <w:rFonts w:ascii="Mangal" w:hAnsi="Mangal" w:hint="cs"/>
          <w:sz w:val="24"/>
          <w:szCs w:val="24"/>
          <w:cs/>
          <w:lang w:val="en-US" w:bidi="hi-IN"/>
        </w:rPr>
        <w:t>16.12.2013</w:t>
      </w:r>
    </w:p>
    <w:p w:rsidR="002439E9" w:rsidRPr="00295CF0" w:rsidRDefault="002439E9" w:rsidP="002439E9">
      <w:pPr>
        <w:spacing w:after="0" w:line="240" w:lineRule="auto"/>
        <w:ind w:left="567" w:right="-613"/>
        <w:jc w:val="both"/>
        <w:rPr>
          <w:rFonts w:ascii="Mangal" w:hAnsi="Mangal"/>
          <w:b/>
          <w:bCs/>
          <w:sz w:val="24"/>
          <w:szCs w:val="24"/>
          <w:cs/>
          <w:lang w:bidi="hi-IN"/>
        </w:rPr>
      </w:pPr>
    </w:p>
    <w:p w:rsidR="002439E9" w:rsidRPr="00295CF0" w:rsidRDefault="002439E9" w:rsidP="002439E9">
      <w:pPr>
        <w:spacing w:after="0" w:line="240" w:lineRule="auto"/>
        <w:ind w:left="567" w:right="-613"/>
        <w:jc w:val="center"/>
        <w:rPr>
          <w:rFonts w:ascii="Mangal" w:hAnsi="Mangal"/>
          <w:b/>
          <w:bCs/>
          <w:sz w:val="24"/>
          <w:szCs w:val="24"/>
          <w:lang w:bidi="hi-IN"/>
        </w:rPr>
      </w:pPr>
      <w:r w:rsidRPr="00295CF0">
        <w:rPr>
          <w:rFonts w:ascii="Mangal" w:hAnsi="Mangal"/>
          <w:b/>
          <w:bCs/>
          <w:sz w:val="24"/>
          <w:szCs w:val="24"/>
          <w:cs/>
          <w:lang w:bidi="hi-IN"/>
        </w:rPr>
        <w:t>मध्याह्न भोजन योजना का दायरा</w:t>
      </w:r>
    </w:p>
    <w:p w:rsidR="002439E9" w:rsidRPr="007E55D5" w:rsidRDefault="002439E9" w:rsidP="002439E9">
      <w:pPr>
        <w:spacing w:after="0" w:line="240" w:lineRule="auto"/>
        <w:ind w:left="567" w:right="-613"/>
        <w:jc w:val="center"/>
        <w:rPr>
          <w:rFonts w:ascii="Mangal" w:hAnsi="Mangal"/>
          <w:sz w:val="24"/>
          <w:szCs w:val="24"/>
        </w:rPr>
      </w:pPr>
    </w:p>
    <w:p w:rsidR="002439E9" w:rsidRPr="007E55D5" w:rsidRDefault="002439E9" w:rsidP="002439E9">
      <w:pPr>
        <w:spacing w:after="0" w:line="240" w:lineRule="auto"/>
        <w:ind w:left="567" w:right="-613"/>
        <w:jc w:val="both"/>
        <w:rPr>
          <w:rFonts w:ascii="Mangal" w:hAnsi="Mangal"/>
          <w:b/>
          <w:bCs/>
          <w:sz w:val="24"/>
          <w:szCs w:val="24"/>
          <w:lang w:bidi="hi-IN"/>
        </w:rPr>
      </w:pPr>
      <w:r w:rsidRPr="007E55D5">
        <w:rPr>
          <w:rFonts w:ascii="Mangal" w:hAnsi="Mangal"/>
          <w:b/>
          <w:bCs/>
          <w:sz w:val="24"/>
          <w:szCs w:val="24"/>
          <w:cs/>
          <w:lang w:bidi="hi-IN"/>
        </w:rPr>
        <w:t>1134.</w:t>
      </w:r>
      <w:r w:rsidRPr="007E55D5">
        <w:rPr>
          <w:rFonts w:ascii="Mangal" w:hAnsi="Mangal"/>
          <w:b/>
          <w:bCs/>
          <w:sz w:val="24"/>
          <w:szCs w:val="24"/>
          <w:lang w:bidi="hi-IN"/>
        </w:rPr>
        <w:tab/>
      </w:r>
      <w:r w:rsidRPr="007E55D5">
        <w:rPr>
          <w:rFonts w:ascii="Mangal" w:hAnsi="Mangal"/>
          <w:b/>
          <w:bCs/>
          <w:sz w:val="24"/>
          <w:szCs w:val="24"/>
          <w:cs/>
          <w:lang w:bidi="hi-IN"/>
        </w:rPr>
        <w:t xml:space="preserve">श्री मोती लाल वोराः </w:t>
      </w:r>
    </w:p>
    <w:p w:rsidR="002439E9" w:rsidRDefault="002439E9" w:rsidP="002439E9">
      <w:pPr>
        <w:spacing w:after="0" w:line="240" w:lineRule="auto"/>
        <w:ind w:left="567" w:right="-613"/>
        <w:jc w:val="both"/>
        <w:rPr>
          <w:rFonts w:ascii="Mangal" w:hAnsi="Mangal"/>
          <w:sz w:val="24"/>
          <w:szCs w:val="24"/>
          <w:lang w:bidi="hi-IN"/>
        </w:rPr>
      </w:pPr>
    </w:p>
    <w:p w:rsidR="002439E9" w:rsidRDefault="002439E9" w:rsidP="002439E9">
      <w:pPr>
        <w:spacing w:after="0" w:line="240" w:lineRule="auto"/>
        <w:ind w:left="567" w:right="-613"/>
        <w:jc w:val="both"/>
        <w:rPr>
          <w:rFonts w:ascii="Mangal" w:hAnsi="Mangal"/>
          <w:sz w:val="24"/>
          <w:szCs w:val="24"/>
          <w:lang w:bidi="hi-IN"/>
        </w:rPr>
      </w:pPr>
      <w:r w:rsidRPr="007E55D5">
        <w:rPr>
          <w:rFonts w:ascii="Mangal" w:hAnsi="Mangal"/>
          <w:sz w:val="24"/>
          <w:szCs w:val="24"/>
          <w:cs/>
          <w:lang w:bidi="hi-IN"/>
        </w:rPr>
        <w:t xml:space="preserve">क्या </w:t>
      </w:r>
      <w:r w:rsidRPr="007E55D5">
        <w:rPr>
          <w:rFonts w:ascii="Mangal" w:hAnsi="Mangal"/>
          <w:b/>
          <w:bCs/>
          <w:sz w:val="24"/>
          <w:szCs w:val="24"/>
          <w:cs/>
          <w:lang w:bidi="hi-IN"/>
        </w:rPr>
        <w:t xml:space="preserve">मानव </w:t>
      </w:r>
      <w:r>
        <w:rPr>
          <w:rFonts w:ascii="Mangal" w:hAnsi="Mangal"/>
          <w:b/>
          <w:bCs/>
          <w:sz w:val="24"/>
          <w:szCs w:val="24"/>
          <w:cs/>
          <w:lang w:bidi="hi-IN"/>
        </w:rPr>
        <w:t>संसाधन</w:t>
      </w:r>
      <w:r w:rsidRPr="007E55D5">
        <w:rPr>
          <w:rFonts w:ascii="Mangal" w:hAnsi="Mangal"/>
          <w:b/>
          <w:bCs/>
          <w:sz w:val="24"/>
          <w:szCs w:val="24"/>
        </w:rPr>
        <w:t xml:space="preserve"> </w:t>
      </w:r>
      <w:r w:rsidRPr="007E55D5">
        <w:rPr>
          <w:rFonts w:ascii="Mangal" w:hAnsi="Mangal"/>
          <w:b/>
          <w:bCs/>
          <w:sz w:val="24"/>
          <w:szCs w:val="24"/>
          <w:cs/>
          <w:lang w:bidi="hi-IN"/>
        </w:rPr>
        <w:t>विकास मंत्री</w:t>
      </w:r>
      <w:r w:rsidRPr="007E55D5">
        <w:rPr>
          <w:rFonts w:ascii="Mangal" w:hAnsi="Mangal"/>
          <w:sz w:val="24"/>
          <w:szCs w:val="24"/>
          <w:cs/>
          <w:lang w:bidi="hi-IN"/>
        </w:rPr>
        <w:t xml:space="preserve"> यह बताने की कृपा करेंगे किः</w:t>
      </w:r>
    </w:p>
    <w:p w:rsidR="002439E9" w:rsidRPr="007E55D5" w:rsidRDefault="002439E9" w:rsidP="002439E9">
      <w:pPr>
        <w:spacing w:after="0" w:line="240" w:lineRule="auto"/>
        <w:ind w:left="567" w:right="-613"/>
        <w:jc w:val="both"/>
        <w:rPr>
          <w:rFonts w:ascii="Mangal" w:hAnsi="Mangal"/>
          <w:sz w:val="24"/>
          <w:szCs w:val="24"/>
        </w:rPr>
      </w:pPr>
    </w:p>
    <w:p w:rsidR="002439E9" w:rsidRPr="007E55D5" w:rsidRDefault="002439E9" w:rsidP="002439E9">
      <w:pPr>
        <w:spacing w:after="0" w:line="240" w:lineRule="auto"/>
        <w:ind w:left="567" w:right="-613"/>
        <w:jc w:val="both"/>
        <w:rPr>
          <w:rFonts w:ascii="Mangal" w:hAnsi="Mangal"/>
          <w:sz w:val="24"/>
          <w:szCs w:val="24"/>
        </w:rPr>
      </w:pPr>
      <w:r>
        <w:rPr>
          <w:rFonts w:ascii="Mangal" w:hAnsi="Mangal"/>
          <w:sz w:val="24"/>
          <w:szCs w:val="24"/>
          <w:cs/>
          <w:lang w:bidi="hi-IN"/>
        </w:rPr>
        <w:t>(क)</w:t>
      </w:r>
      <w:r>
        <w:rPr>
          <w:rFonts w:ascii="Mangal" w:hAnsi="Mangal"/>
          <w:sz w:val="24"/>
          <w:szCs w:val="24"/>
          <w:lang w:bidi="hi-IN"/>
        </w:rPr>
        <w:tab/>
      </w:r>
      <w:r w:rsidRPr="007E55D5">
        <w:rPr>
          <w:rFonts w:ascii="Mangal" w:hAnsi="Mangal"/>
          <w:sz w:val="24"/>
          <w:szCs w:val="24"/>
          <w:cs/>
          <w:lang w:bidi="hi-IN"/>
        </w:rPr>
        <w:t>स्कूली बच्चों को मिड डे मील देने की</w:t>
      </w:r>
      <w:r>
        <w:rPr>
          <w:rFonts w:ascii="Mangal" w:hAnsi="Mangal"/>
          <w:sz w:val="24"/>
          <w:szCs w:val="24"/>
        </w:rPr>
        <w:t xml:space="preserve"> </w:t>
      </w:r>
      <w:r w:rsidRPr="007E55D5">
        <w:rPr>
          <w:rFonts w:ascii="Mangal" w:hAnsi="Mangal"/>
          <w:sz w:val="24"/>
          <w:szCs w:val="24"/>
          <w:cs/>
          <w:lang w:bidi="hi-IN"/>
        </w:rPr>
        <w:t>योजना किस वर्ष से शुरू की गई है</w:t>
      </w:r>
      <w:r w:rsidRPr="007E55D5">
        <w:rPr>
          <w:rFonts w:ascii="Mangal" w:hAnsi="Mangal"/>
          <w:sz w:val="24"/>
          <w:szCs w:val="24"/>
        </w:rPr>
        <w:t>;</w:t>
      </w:r>
    </w:p>
    <w:p w:rsidR="002439E9" w:rsidRDefault="002439E9" w:rsidP="002439E9">
      <w:pPr>
        <w:spacing w:after="0" w:line="240" w:lineRule="auto"/>
        <w:ind w:left="567" w:right="-613"/>
        <w:jc w:val="both"/>
        <w:rPr>
          <w:rFonts w:ascii="Mangal" w:hAnsi="Mangal"/>
          <w:sz w:val="24"/>
          <w:szCs w:val="24"/>
        </w:rPr>
      </w:pPr>
      <w:r>
        <w:rPr>
          <w:rFonts w:ascii="Mangal" w:hAnsi="Mangal"/>
          <w:sz w:val="24"/>
          <w:szCs w:val="24"/>
          <w:cs/>
          <w:lang w:bidi="hi-IN"/>
        </w:rPr>
        <w:t>(ख)</w:t>
      </w:r>
      <w:r>
        <w:rPr>
          <w:rFonts w:ascii="Mangal" w:hAnsi="Mangal"/>
          <w:sz w:val="24"/>
          <w:szCs w:val="24"/>
          <w:lang w:bidi="hi-IN"/>
        </w:rPr>
        <w:tab/>
      </w:r>
      <w:r w:rsidRPr="007E55D5">
        <w:rPr>
          <w:rFonts w:ascii="Mangal" w:hAnsi="Mangal"/>
          <w:sz w:val="24"/>
          <w:szCs w:val="24"/>
          <w:cs/>
          <w:lang w:bidi="hi-IN"/>
        </w:rPr>
        <w:t>क्या यह सच है कि वर्तमान में देशभर में</w:t>
      </w:r>
      <w:r>
        <w:rPr>
          <w:rFonts w:ascii="Mangal" w:hAnsi="Mangal"/>
          <w:sz w:val="24"/>
          <w:szCs w:val="24"/>
        </w:rPr>
        <w:t xml:space="preserve"> </w:t>
      </w:r>
      <w:r w:rsidRPr="007E55D5">
        <w:rPr>
          <w:rFonts w:ascii="Mangal" w:hAnsi="Mangal"/>
          <w:sz w:val="24"/>
          <w:szCs w:val="24"/>
          <w:cs/>
          <w:lang w:bidi="hi-IN"/>
        </w:rPr>
        <w:t>सभी स्कूलों में मिड डे मील नहीं दिया जा रहा है</w:t>
      </w:r>
      <w:r w:rsidRPr="007E55D5">
        <w:rPr>
          <w:rFonts w:ascii="Mangal" w:hAnsi="Mangal"/>
          <w:sz w:val="24"/>
          <w:szCs w:val="24"/>
        </w:rPr>
        <w:t>;</w:t>
      </w:r>
    </w:p>
    <w:p w:rsidR="002439E9" w:rsidRPr="007E55D5" w:rsidRDefault="002439E9" w:rsidP="002439E9">
      <w:pPr>
        <w:spacing w:after="0" w:line="240" w:lineRule="auto"/>
        <w:ind w:left="567" w:right="-613"/>
        <w:jc w:val="both"/>
        <w:rPr>
          <w:rFonts w:ascii="Mangal" w:hAnsi="Mangal"/>
          <w:sz w:val="24"/>
          <w:szCs w:val="24"/>
        </w:rPr>
      </w:pPr>
      <w:r>
        <w:rPr>
          <w:rFonts w:ascii="Mangal" w:hAnsi="Mangal"/>
          <w:sz w:val="24"/>
          <w:szCs w:val="24"/>
          <w:cs/>
          <w:lang w:bidi="hi-IN"/>
        </w:rPr>
        <w:t>(ग)</w:t>
      </w:r>
      <w:r>
        <w:rPr>
          <w:rFonts w:ascii="Mangal" w:hAnsi="Mangal"/>
          <w:sz w:val="24"/>
          <w:szCs w:val="24"/>
          <w:lang w:bidi="hi-IN"/>
        </w:rPr>
        <w:tab/>
      </w:r>
      <w:r w:rsidRPr="007E55D5">
        <w:rPr>
          <w:rFonts w:ascii="Mangal" w:hAnsi="Mangal"/>
          <w:sz w:val="24"/>
          <w:szCs w:val="24"/>
          <w:cs/>
          <w:lang w:bidi="hi-IN"/>
        </w:rPr>
        <w:t>यदि हां</w:t>
      </w:r>
      <w:r w:rsidRPr="007E55D5">
        <w:rPr>
          <w:rFonts w:ascii="Mangal" w:hAnsi="Mangal"/>
          <w:sz w:val="24"/>
          <w:szCs w:val="24"/>
        </w:rPr>
        <w:t xml:space="preserve">, </w:t>
      </w:r>
      <w:r>
        <w:rPr>
          <w:rFonts w:ascii="Mangal" w:hAnsi="Mangal"/>
          <w:sz w:val="24"/>
          <w:szCs w:val="24"/>
          <w:cs/>
          <w:lang w:bidi="hi-IN"/>
        </w:rPr>
        <w:t>तो तत्संबंध</w:t>
      </w:r>
      <w:r>
        <w:rPr>
          <w:rFonts w:ascii="Mangal" w:hAnsi="Mangal" w:hint="cs"/>
          <w:sz w:val="24"/>
          <w:szCs w:val="24"/>
          <w:cs/>
          <w:lang w:bidi="hi-IN"/>
        </w:rPr>
        <w:t>ी</w:t>
      </w:r>
      <w:r w:rsidRPr="007E55D5">
        <w:rPr>
          <w:rFonts w:ascii="Mangal" w:hAnsi="Mangal"/>
          <w:sz w:val="24"/>
          <w:szCs w:val="24"/>
          <w:cs/>
          <w:lang w:bidi="hi-IN"/>
        </w:rPr>
        <w:t xml:space="preserve"> राज्य-वार ब्यौरा</w:t>
      </w:r>
      <w:r>
        <w:rPr>
          <w:rFonts w:ascii="Mangal" w:hAnsi="Mangal"/>
          <w:sz w:val="24"/>
          <w:szCs w:val="24"/>
        </w:rPr>
        <w:t xml:space="preserve"> </w:t>
      </w:r>
      <w:r w:rsidRPr="007E55D5">
        <w:rPr>
          <w:rFonts w:ascii="Mangal" w:hAnsi="Mangal"/>
          <w:sz w:val="24"/>
          <w:szCs w:val="24"/>
          <w:cs/>
          <w:lang w:bidi="hi-IN"/>
        </w:rPr>
        <w:t>क्या है</w:t>
      </w:r>
      <w:r w:rsidRPr="007E55D5">
        <w:rPr>
          <w:rFonts w:ascii="Mangal" w:hAnsi="Mangal"/>
          <w:sz w:val="24"/>
          <w:szCs w:val="24"/>
        </w:rPr>
        <w:t xml:space="preserve">; </w:t>
      </w:r>
      <w:r w:rsidRPr="007E55D5">
        <w:rPr>
          <w:rFonts w:ascii="Mangal" w:hAnsi="Mangal"/>
          <w:sz w:val="24"/>
          <w:szCs w:val="24"/>
          <w:cs/>
          <w:lang w:bidi="hi-IN"/>
        </w:rPr>
        <w:t>और</w:t>
      </w:r>
    </w:p>
    <w:p w:rsidR="002439E9" w:rsidRDefault="002439E9" w:rsidP="002439E9">
      <w:pPr>
        <w:spacing w:after="0" w:line="240" w:lineRule="auto"/>
        <w:ind w:left="567" w:right="-613"/>
        <w:jc w:val="both"/>
        <w:rPr>
          <w:rFonts w:ascii="Mangal" w:hAnsi="Mangal" w:hint="cs"/>
          <w:sz w:val="24"/>
          <w:szCs w:val="24"/>
          <w:lang w:bidi="hi-IN"/>
        </w:rPr>
      </w:pPr>
      <w:r>
        <w:rPr>
          <w:rFonts w:ascii="Mangal" w:hAnsi="Mangal"/>
          <w:sz w:val="24"/>
          <w:szCs w:val="24"/>
          <w:cs/>
          <w:lang w:bidi="hi-IN"/>
        </w:rPr>
        <w:t>(घ)</w:t>
      </w:r>
      <w:r>
        <w:rPr>
          <w:rFonts w:ascii="Mangal" w:hAnsi="Mangal"/>
          <w:sz w:val="24"/>
          <w:szCs w:val="24"/>
          <w:lang w:bidi="hi-IN"/>
        </w:rPr>
        <w:tab/>
      </w:r>
      <w:r w:rsidRPr="007E55D5">
        <w:rPr>
          <w:rFonts w:ascii="Mangal" w:hAnsi="Mangal"/>
          <w:sz w:val="24"/>
          <w:szCs w:val="24"/>
          <w:cs/>
          <w:lang w:bidi="hi-IN"/>
        </w:rPr>
        <w:t>सभी स्कूली बच्चों को मिल डे मील</w:t>
      </w:r>
      <w:r>
        <w:rPr>
          <w:rFonts w:ascii="Mangal" w:hAnsi="Mangal"/>
          <w:sz w:val="24"/>
          <w:szCs w:val="24"/>
        </w:rPr>
        <w:t xml:space="preserve"> </w:t>
      </w:r>
      <w:r>
        <w:rPr>
          <w:rFonts w:ascii="Mangal" w:hAnsi="Mangal"/>
          <w:sz w:val="24"/>
          <w:szCs w:val="24"/>
          <w:cs/>
          <w:lang w:bidi="hi-IN"/>
        </w:rPr>
        <w:t>कब तक उपलब्ध</w:t>
      </w:r>
      <w:r w:rsidRPr="007E55D5">
        <w:rPr>
          <w:rFonts w:ascii="Mangal" w:hAnsi="Mangal"/>
          <w:sz w:val="24"/>
          <w:szCs w:val="24"/>
          <w:cs/>
          <w:lang w:bidi="hi-IN"/>
        </w:rPr>
        <w:t xml:space="preserve"> करा दिया जायेगा</w:t>
      </w:r>
      <w:r w:rsidRPr="007E55D5">
        <w:rPr>
          <w:rFonts w:ascii="Mangal" w:hAnsi="Mangal"/>
          <w:sz w:val="24"/>
          <w:szCs w:val="24"/>
        </w:rPr>
        <w:t>?</w:t>
      </w:r>
    </w:p>
    <w:p w:rsidR="002439E9" w:rsidRDefault="002439E9" w:rsidP="002439E9">
      <w:pPr>
        <w:spacing w:after="0" w:line="240" w:lineRule="auto"/>
        <w:ind w:left="567" w:right="-613"/>
        <w:jc w:val="both"/>
        <w:rPr>
          <w:rFonts w:ascii="Mangal" w:hAnsi="Mangal" w:hint="cs"/>
          <w:sz w:val="24"/>
          <w:szCs w:val="24"/>
          <w:lang w:bidi="hi-IN"/>
        </w:rPr>
      </w:pPr>
    </w:p>
    <w:p w:rsidR="002439E9" w:rsidRPr="00FF7B4E" w:rsidRDefault="002439E9" w:rsidP="002439E9">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उत्तर</w:t>
      </w:r>
    </w:p>
    <w:p w:rsidR="002439E9" w:rsidRPr="00FF7B4E" w:rsidRDefault="002439E9" w:rsidP="002439E9">
      <w:pPr>
        <w:spacing w:after="0" w:line="240" w:lineRule="auto"/>
        <w:ind w:left="567" w:right="-613"/>
        <w:jc w:val="center"/>
        <w:rPr>
          <w:rFonts w:ascii="Mangal" w:hAnsi="Mangal" w:hint="cs"/>
          <w:b/>
          <w:bCs/>
          <w:sz w:val="24"/>
          <w:szCs w:val="24"/>
          <w:lang w:val="en-US" w:bidi="hi-IN"/>
        </w:rPr>
      </w:pPr>
    </w:p>
    <w:p w:rsidR="002439E9" w:rsidRPr="00FF7B4E" w:rsidRDefault="002439E9" w:rsidP="002439E9">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मानव संसाधन विकास मंत्रालय में राज्य मंत्री</w:t>
      </w:r>
    </w:p>
    <w:p w:rsidR="002439E9" w:rsidRPr="00FF7B4E" w:rsidRDefault="002439E9" w:rsidP="002439E9">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(डा. शशि थरूर)</w:t>
      </w:r>
    </w:p>
    <w:p w:rsidR="002439E9" w:rsidRPr="00FF7B4E" w:rsidRDefault="002439E9" w:rsidP="002439E9">
      <w:pPr>
        <w:spacing w:after="0" w:line="240" w:lineRule="auto"/>
        <w:ind w:left="567" w:right="-613"/>
        <w:jc w:val="center"/>
        <w:rPr>
          <w:rFonts w:ascii="Mangal" w:hAnsi="Mangal" w:hint="cs"/>
          <w:sz w:val="24"/>
          <w:szCs w:val="24"/>
          <w:lang w:val="en-US" w:bidi="hi-IN"/>
        </w:rPr>
      </w:pPr>
    </w:p>
    <w:p w:rsidR="002439E9" w:rsidRDefault="002439E9" w:rsidP="002439E9">
      <w:pPr>
        <w:spacing w:after="0" w:line="240" w:lineRule="auto"/>
        <w:ind w:left="567" w:right="-613"/>
        <w:jc w:val="both"/>
        <w:rPr>
          <w:rFonts w:ascii="Mangal" w:hAnsi="Mangal" w:hint="cs"/>
          <w:sz w:val="24"/>
          <w:szCs w:val="24"/>
          <w:lang w:val="en-US" w:bidi="hi-IN"/>
        </w:rPr>
      </w:pPr>
      <w:r w:rsidRPr="00FF7B4E">
        <w:rPr>
          <w:rFonts w:ascii="Mangal" w:hAnsi="Mangal" w:hint="cs"/>
          <w:b/>
          <w:bCs/>
          <w:sz w:val="24"/>
          <w:szCs w:val="24"/>
          <w:cs/>
          <w:lang w:val="en-US" w:bidi="hi-IN"/>
        </w:rPr>
        <w:t>(क)</w:t>
      </w:r>
      <w:r>
        <w:rPr>
          <w:rFonts w:ascii="Mangal" w:hAnsi="Mangal" w:hint="cs"/>
          <w:b/>
          <w:bCs/>
          <w:sz w:val="24"/>
          <w:szCs w:val="24"/>
          <w:cs/>
          <w:lang w:val="en-US" w:bidi="hi-IN"/>
        </w:rPr>
        <w:t xml:space="preserve"> से (घ) </w:t>
      </w:r>
      <w:r w:rsidRPr="00FF7B4E">
        <w:rPr>
          <w:rFonts w:ascii="Mangal" w:hAnsi="Mangal"/>
          <w:b/>
          <w:bCs/>
          <w:sz w:val="24"/>
          <w:szCs w:val="24"/>
          <w:lang w:val="en-US" w:bidi="hi-IN"/>
        </w:rPr>
        <w:t>:</w:t>
      </w:r>
      <w:r w:rsidRPr="00FF7B4E">
        <w:rPr>
          <w:rFonts w:ascii="Mangal" w:hAnsi="Mangal" w:hint="cs"/>
          <w:b/>
          <w:bCs/>
          <w:sz w:val="24"/>
          <w:szCs w:val="24"/>
          <w:cs/>
          <w:lang w:val="en-US" w:bidi="hi-IN"/>
        </w:rPr>
        <w:t xml:space="preserve"> </w:t>
      </w:r>
      <w:r>
        <w:rPr>
          <w:rFonts w:ascii="Mangal" w:hAnsi="Mangal" w:hint="cs"/>
          <w:sz w:val="24"/>
          <w:szCs w:val="24"/>
          <w:cs/>
          <w:lang w:val="en-US" w:bidi="hi-IN"/>
        </w:rPr>
        <w:t>मध्याह्न भोजन योजना, केंद्रीय प्रायोजित योजना के रूप में 15 अगस्त, 1995 से प्रारंभ की गई थी। इस समय, इस योजना में सभी सरकारी, सरकार से सहायता प्राप्त, स्थानीय निकाय और राष्ट्रीय बाल श्रम परियोजना, सर्व शिक्षा अभियान के अंतर्गत सहायता प्राप्त गारंटी योजना के स्कूलों और वैकल्पिक और नवाचारी शिक्षा केंद्रों, जिनमें मदरसे और मकतब भी शामिल हैं, में कक्षा-</w:t>
      </w:r>
      <w:r>
        <w:rPr>
          <w:rFonts w:ascii="Mangal" w:hAnsi="Mangal"/>
          <w:sz w:val="24"/>
          <w:szCs w:val="24"/>
          <w:lang w:val="en-US" w:bidi="hi-IN"/>
        </w:rPr>
        <w:t>I-VIII</w:t>
      </w:r>
      <w:r>
        <w:rPr>
          <w:rFonts w:ascii="Mangal" w:hAnsi="Mangal" w:hint="cs"/>
          <w:sz w:val="24"/>
          <w:szCs w:val="24"/>
          <w:cs/>
          <w:lang w:val="en-US" w:bidi="hi-IN"/>
        </w:rPr>
        <w:t xml:space="preserve"> तक में पढ़ रहे बच्चों को शामिल किया जाता है। वर्तमान में गैर-सहायता प्राप्त निजी स्कूलों के बच्चों को शामिल करने का कोई प्रावधान नहीं है।</w:t>
      </w:r>
    </w:p>
    <w:p w:rsidR="002439E9" w:rsidRPr="00B3007B" w:rsidRDefault="002439E9" w:rsidP="002439E9">
      <w:pPr>
        <w:spacing w:after="0" w:line="240" w:lineRule="auto"/>
        <w:ind w:left="567" w:right="-613"/>
        <w:jc w:val="center"/>
        <w:rPr>
          <w:rFonts w:ascii="Mangal" w:hAnsi="Mangal"/>
          <w:sz w:val="24"/>
          <w:szCs w:val="24"/>
          <w:lang w:bidi="hi-IN"/>
        </w:rPr>
      </w:pPr>
      <w:r w:rsidRPr="00B3007B">
        <w:rPr>
          <w:rFonts w:ascii="Mangal" w:hAnsi="Mangal"/>
          <w:sz w:val="24"/>
          <w:szCs w:val="24"/>
          <w:lang w:val="en-US" w:bidi="hi-IN"/>
        </w:rPr>
        <w:t>*****</w:t>
      </w:r>
    </w:p>
    <w:p w:rsidR="00F32F39" w:rsidRDefault="002439E9"/>
    <w:sectPr w:rsidR="00F32F39" w:rsidSect="00FC2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39E9"/>
    <w:rsid w:val="002439E9"/>
    <w:rsid w:val="006A7CFD"/>
    <w:rsid w:val="00E558FE"/>
    <w:rsid w:val="00FC2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E9"/>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Company>Hewlett-Packard Company</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2013-12-16T05:25:00Z</dcterms:created>
  <dcterms:modified xsi:type="dcterms:W3CDTF">2013-12-16T05:25:00Z</dcterms:modified>
</cp:coreProperties>
</file>