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2F" w:rsidRPr="005610D9" w:rsidRDefault="0009272F" w:rsidP="0009272F">
      <w:pPr>
        <w:ind w:left="0" w:firstLine="0"/>
        <w:jc w:val="center"/>
        <w:rPr>
          <w:rFonts w:eastAsia="Arial Unicode MS"/>
        </w:rPr>
      </w:pPr>
      <w:r w:rsidRPr="005610D9">
        <w:rPr>
          <w:rFonts w:eastAsia="Arial Unicode MS" w:hint="eastAsia"/>
          <w:cs/>
        </w:rPr>
        <w:t>भारत सरकार</w:t>
      </w:r>
    </w:p>
    <w:p w:rsidR="0009272F" w:rsidRPr="005610D9" w:rsidRDefault="0009272F" w:rsidP="0009272F">
      <w:pPr>
        <w:ind w:left="0" w:firstLine="0"/>
        <w:jc w:val="center"/>
        <w:rPr>
          <w:rFonts w:eastAsia="Arial Unicode MS"/>
        </w:rPr>
      </w:pPr>
      <w:r w:rsidRPr="005610D9">
        <w:rPr>
          <w:rFonts w:eastAsia="Arial Unicode MS" w:hint="eastAsia"/>
          <w:cs/>
        </w:rPr>
        <w:t>पृथ्वी विज्ञान मंत्रालय</w:t>
      </w:r>
    </w:p>
    <w:p w:rsidR="0009272F" w:rsidRPr="005610D9" w:rsidRDefault="0009272F" w:rsidP="0009272F">
      <w:pPr>
        <w:ind w:left="0" w:firstLine="0"/>
        <w:jc w:val="center"/>
        <w:rPr>
          <w:rFonts w:eastAsia="Arial Unicode MS"/>
          <w:b/>
          <w:bCs/>
        </w:rPr>
      </w:pPr>
      <w:r w:rsidRPr="005610D9">
        <w:rPr>
          <w:rFonts w:eastAsia="Arial Unicode MS"/>
          <w:b/>
          <w:bCs/>
          <w:cs/>
        </w:rPr>
        <w:t>राज्‍य</w:t>
      </w:r>
      <w:r w:rsidRPr="005610D9">
        <w:rPr>
          <w:rFonts w:eastAsia="Arial Unicode MS" w:hint="eastAsia"/>
          <w:b/>
          <w:bCs/>
          <w:cs/>
        </w:rPr>
        <w:t xml:space="preserve"> सभा</w:t>
      </w:r>
    </w:p>
    <w:p w:rsidR="0009272F" w:rsidRPr="005610D9" w:rsidRDefault="0009272F" w:rsidP="0009272F">
      <w:pPr>
        <w:ind w:left="0" w:firstLine="0"/>
        <w:jc w:val="center"/>
        <w:rPr>
          <w:rFonts w:eastAsia="Arial Unicode MS"/>
        </w:rPr>
      </w:pPr>
      <w:r w:rsidRPr="005610D9">
        <w:rPr>
          <w:rFonts w:eastAsia="Arial Unicode MS" w:hint="eastAsia"/>
          <w:cs/>
        </w:rPr>
        <w:t xml:space="preserve">अतारांकित प्रश्न सं. </w:t>
      </w:r>
      <w:r w:rsidRPr="0031406C">
        <w:rPr>
          <w:rFonts w:eastAsia="Arial Unicode MS"/>
          <w:b/>
          <w:bCs/>
        </w:rPr>
        <w:t>1118</w:t>
      </w:r>
    </w:p>
    <w:p w:rsidR="0009272F" w:rsidRPr="005610D9" w:rsidRDefault="0009272F" w:rsidP="0009272F">
      <w:pPr>
        <w:ind w:left="0" w:firstLine="0"/>
        <w:jc w:val="center"/>
        <w:rPr>
          <w:rFonts w:eastAsia="Arial Unicode MS"/>
        </w:rPr>
      </w:pPr>
      <w:r w:rsidRPr="005610D9">
        <w:rPr>
          <w:rFonts w:eastAsia="Arial Unicode MS" w:hint="cs"/>
          <w:cs/>
        </w:rPr>
        <w:t>सोमवार</w:t>
      </w:r>
      <w:r w:rsidRPr="005610D9">
        <w:rPr>
          <w:rFonts w:eastAsia="Arial Unicode MS" w:hint="cs"/>
        </w:rPr>
        <w:t>,</w:t>
      </w:r>
      <w:r w:rsidRPr="005610D9">
        <w:rPr>
          <w:rFonts w:eastAsia="Arial Unicode MS"/>
        </w:rPr>
        <w:t xml:space="preserve">16 </w:t>
      </w:r>
      <w:r w:rsidRPr="005610D9">
        <w:rPr>
          <w:rFonts w:eastAsia="Arial Unicode MS" w:hint="cs"/>
          <w:cs/>
        </w:rPr>
        <w:t>दिसंबर</w:t>
      </w:r>
      <w:r w:rsidRPr="005610D9">
        <w:rPr>
          <w:rFonts w:eastAsia="Arial Unicode MS" w:hint="eastAsia"/>
        </w:rPr>
        <w:t>,</w:t>
      </w:r>
      <w:r w:rsidRPr="005610D9">
        <w:rPr>
          <w:rFonts w:eastAsia="Arial Unicode MS" w:hint="cs"/>
          <w:cs/>
        </w:rPr>
        <w:t xml:space="preserve"> </w:t>
      </w:r>
      <w:r w:rsidRPr="005610D9">
        <w:rPr>
          <w:rFonts w:eastAsia="Arial Unicode MS" w:hint="eastAsia"/>
        </w:rPr>
        <w:t>20</w:t>
      </w:r>
      <w:r w:rsidRPr="005610D9">
        <w:rPr>
          <w:rFonts w:eastAsia="Arial Unicode MS" w:hint="cs"/>
          <w:cs/>
        </w:rPr>
        <w:t>13 को उत्तर के लिए</w:t>
      </w:r>
    </w:p>
    <w:p w:rsidR="0009272F" w:rsidRPr="0031406C" w:rsidRDefault="0009272F" w:rsidP="0009272F">
      <w:pPr>
        <w:jc w:val="center"/>
        <w:rPr>
          <w:rFonts w:ascii="Times New Roman" w:eastAsia="Arial Unicode MS" w:hAnsi="Times New Roman" w:cs="Times New Roman"/>
        </w:rPr>
      </w:pPr>
    </w:p>
    <w:p w:rsidR="0009272F" w:rsidRPr="005610D9" w:rsidRDefault="0009272F" w:rsidP="0009272F">
      <w:pPr>
        <w:ind w:left="0" w:firstLine="0"/>
        <w:jc w:val="center"/>
        <w:rPr>
          <w:rFonts w:eastAsia="Arial Unicode MS"/>
          <w:b/>
          <w:bCs/>
        </w:rPr>
      </w:pPr>
      <w:r w:rsidRPr="005610D9">
        <w:rPr>
          <w:rFonts w:eastAsia="Arial Unicode MS" w:hint="cs"/>
          <w:b/>
          <w:bCs/>
          <w:cs/>
        </w:rPr>
        <w:t xml:space="preserve">गुजरात में </w:t>
      </w:r>
      <w:proofErr w:type="spellStart"/>
      <w:r w:rsidRPr="005610D9">
        <w:rPr>
          <w:rFonts w:eastAsia="Arial Unicode MS" w:hint="cs"/>
          <w:b/>
          <w:bCs/>
          <w:cs/>
        </w:rPr>
        <w:t>चलाई</w:t>
      </w:r>
      <w:proofErr w:type="spellEnd"/>
      <w:r w:rsidRPr="005610D9">
        <w:rPr>
          <w:rFonts w:eastAsia="Arial Unicode MS" w:hint="cs"/>
          <w:b/>
          <w:bCs/>
          <w:cs/>
        </w:rPr>
        <w:t xml:space="preserve"> गई योजनाएं और अध्‍ययन कार्यक्रम</w:t>
      </w:r>
    </w:p>
    <w:p w:rsidR="0009272F" w:rsidRPr="0031406C" w:rsidRDefault="0009272F" w:rsidP="0009272F">
      <w:pPr>
        <w:ind w:left="0" w:firstLine="0"/>
        <w:rPr>
          <w:rFonts w:ascii="Times New Roman" w:eastAsia="Arial Unicode MS" w:hAnsi="Times New Roman" w:cs="Times New Roman"/>
        </w:rPr>
      </w:pPr>
    </w:p>
    <w:p w:rsidR="0009272F" w:rsidRPr="005610D9" w:rsidRDefault="0009272F" w:rsidP="0009272F">
      <w:pPr>
        <w:ind w:left="0" w:hanging="90"/>
        <w:rPr>
          <w:rFonts w:eastAsia="Arial Unicode MS"/>
          <w:b/>
          <w:bCs/>
        </w:rPr>
      </w:pPr>
      <w:r w:rsidRPr="005610D9">
        <w:rPr>
          <w:rFonts w:eastAsia="Arial Unicode MS"/>
          <w:b/>
          <w:bCs/>
        </w:rPr>
        <w:t>1118</w:t>
      </w:r>
      <w:r w:rsidRPr="005610D9">
        <w:rPr>
          <w:rFonts w:eastAsia="Arial Unicode MS" w:hint="eastAsia"/>
          <w:b/>
          <w:bCs/>
          <w:cs/>
        </w:rPr>
        <w:t>.</w:t>
      </w:r>
      <w:r w:rsidRPr="005610D9">
        <w:rPr>
          <w:rFonts w:eastAsia="Arial Unicode MS" w:hint="cs"/>
          <w:b/>
          <w:bCs/>
          <w:cs/>
        </w:rPr>
        <w:t xml:space="preserve"> </w:t>
      </w:r>
      <w:r w:rsidRPr="005610D9">
        <w:rPr>
          <w:rFonts w:eastAsia="Arial Unicode MS" w:hint="eastAsia"/>
          <w:b/>
          <w:bCs/>
          <w:cs/>
        </w:rPr>
        <w:t xml:space="preserve"> श्री</w:t>
      </w:r>
      <w:r w:rsidRPr="005610D9">
        <w:rPr>
          <w:rFonts w:eastAsia="Arial Unicode MS" w:hint="cs"/>
          <w:b/>
          <w:bCs/>
          <w:cs/>
        </w:rPr>
        <w:t xml:space="preserve"> पुरूषोत्तम खोडाभाई रूपाला</w:t>
      </w:r>
      <w:r w:rsidRPr="005610D9">
        <w:rPr>
          <w:rFonts w:eastAsia="Arial Unicode MS" w:hint="eastAsia"/>
          <w:b/>
          <w:bCs/>
          <w:cs/>
        </w:rPr>
        <w:t>:</w:t>
      </w:r>
    </w:p>
    <w:p w:rsidR="0009272F" w:rsidRPr="005610D9" w:rsidRDefault="0009272F" w:rsidP="0009272F">
      <w:pPr>
        <w:rPr>
          <w:rFonts w:eastAsia="Arial Unicode MS"/>
          <w:b/>
          <w:bCs/>
        </w:rPr>
      </w:pPr>
      <w:r w:rsidRPr="005610D9">
        <w:rPr>
          <w:rFonts w:eastAsia="Arial Unicode MS" w:hint="cs"/>
          <w:b/>
          <w:bCs/>
          <w:cs/>
        </w:rPr>
        <w:tab/>
      </w:r>
      <w:r w:rsidRPr="005610D9">
        <w:rPr>
          <w:rFonts w:eastAsia="Arial Unicode MS"/>
          <w:b/>
          <w:bCs/>
        </w:rPr>
        <w:t xml:space="preserve"> </w:t>
      </w:r>
      <w:r>
        <w:rPr>
          <w:rFonts w:eastAsia="Arial Unicode MS"/>
          <w:b/>
          <w:bCs/>
        </w:rPr>
        <w:t xml:space="preserve">   </w:t>
      </w:r>
      <w:r w:rsidRPr="005610D9">
        <w:rPr>
          <w:rFonts w:eastAsia="Arial Unicode MS" w:hint="cs"/>
          <w:b/>
          <w:bCs/>
          <w:cs/>
        </w:rPr>
        <w:t xml:space="preserve">श्री </w:t>
      </w:r>
      <w:proofErr w:type="spellStart"/>
      <w:r w:rsidRPr="005610D9">
        <w:rPr>
          <w:rFonts w:eastAsia="Arial Unicode MS" w:hint="cs"/>
          <w:b/>
          <w:bCs/>
          <w:cs/>
        </w:rPr>
        <w:t>भरतसिंह</w:t>
      </w:r>
      <w:proofErr w:type="spellEnd"/>
      <w:r w:rsidRPr="005610D9">
        <w:rPr>
          <w:rFonts w:eastAsia="Arial Unicode MS" w:hint="cs"/>
          <w:b/>
          <w:bCs/>
          <w:cs/>
        </w:rPr>
        <w:t xml:space="preserve"> </w:t>
      </w:r>
      <w:proofErr w:type="spellStart"/>
      <w:r w:rsidRPr="005610D9">
        <w:rPr>
          <w:rFonts w:eastAsia="Arial Unicode MS" w:hint="cs"/>
          <w:b/>
          <w:bCs/>
          <w:cs/>
        </w:rPr>
        <w:t>प्रभातसिंह</w:t>
      </w:r>
      <w:proofErr w:type="spellEnd"/>
      <w:r w:rsidRPr="005610D9">
        <w:rPr>
          <w:rFonts w:eastAsia="Arial Unicode MS" w:hint="cs"/>
          <w:b/>
          <w:bCs/>
          <w:cs/>
        </w:rPr>
        <w:t xml:space="preserve"> परमार: </w:t>
      </w:r>
    </w:p>
    <w:p w:rsidR="0009272F" w:rsidRPr="00A04372" w:rsidRDefault="0009272F" w:rsidP="0009272F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09272F" w:rsidRDefault="0009272F" w:rsidP="0009272F">
      <w:pPr>
        <w:rPr>
          <w:rFonts w:eastAsia="Arial Unicode MS"/>
        </w:rPr>
      </w:pPr>
      <w:r>
        <w:rPr>
          <w:rFonts w:eastAsia="Arial Unicode MS"/>
        </w:rPr>
        <w:t xml:space="preserve">         </w:t>
      </w:r>
      <w:r w:rsidRPr="005610D9">
        <w:rPr>
          <w:rFonts w:eastAsia="Arial Unicode MS" w:hint="eastAsia"/>
          <w:cs/>
        </w:rPr>
        <w:t xml:space="preserve">क्‍या </w:t>
      </w:r>
      <w:r w:rsidRPr="005610D9">
        <w:rPr>
          <w:rFonts w:eastAsia="Arial Unicode MS" w:hint="eastAsia"/>
          <w:b/>
          <w:bCs/>
          <w:cs/>
        </w:rPr>
        <w:t>पृथ्‍वी विज्ञान</w:t>
      </w:r>
      <w:r w:rsidRPr="005610D9">
        <w:rPr>
          <w:rFonts w:eastAsia="Arial Unicode MS" w:hint="eastAsia"/>
          <w:cs/>
        </w:rPr>
        <w:t xml:space="preserve"> मंत्री यह बताने की कृपा करेंगे कि:</w:t>
      </w:r>
    </w:p>
    <w:p w:rsidR="0009272F" w:rsidRPr="00A04372" w:rsidRDefault="0009272F" w:rsidP="0009272F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09272F" w:rsidRPr="005610D9" w:rsidRDefault="0009272F" w:rsidP="0009272F">
      <w:pPr>
        <w:numPr>
          <w:ilvl w:val="0"/>
          <w:numId w:val="1"/>
        </w:numPr>
        <w:ind w:left="450"/>
        <w:rPr>
          <w:rFonts w:eastAsia="Arial Unicode MS"/>
        </w:rPr>
      </w:pPr>
      <w:r w:rsidRPr="005610D9">
        <w:rPr>
          <w:rFonts w:eastAsia="Arial Unicode MS" w:hint="cs"/>
          <w:cs/>
        </w:rPr>
        <w:t>मंत्रालय ने पिछले तीन वर्षों के दौरान गुजरात में कितनी योजनाएं और अध्‍ययन कार्यक्रम चलाए हैं</w:t>
      </w:r>
      <w:r w:rsidRPr="005610D9">
        <w:rPr>
          <w:rFonts w:eastAsia="Arial Unicode MS" w:hint="cs"/>
        </w:rPr>
        <w:t>;</w:t>
      </w:r>
    </w:p>
    <w:p w:rsidR="0009272F" w:rsidRPr="005610D9" w:rsidRDefault="0009272F" w:rsidP="0009272F">
      <w:pPr>
        <w:numPr>
          <w:ilvl w:val="0"/>
          <w:numId w:val="1"/>
        </w:numPr>
        <w:ind w:left="450"/>
        <w:rPr>
          <w:rFonts w:eastAsia="Arial Unicode MS"/>
        </w:rPr>
      </w:pPr>
      <w:r w:rsidRPr="005610D9">
        <w:rPr>
          <w:rFonts w:eastAsia="Arial Unicode MS" w:hint="cs"/>
          <w:cs/>
        </w:rPr>
        <w:t>इस संबंध में आवंटित की गई धनराशि का ब्‍यौरा क्‍या है</w:t>
      </w:r>
      <w:r w:rsidRPr="005610D9">
        <w:rPr>
          <w:rFonts w:eastAsia="Arial Unicode MS" w:hint="cs"/>
        </w:rPr>
        <w:t>;</w:t>
      </w:r>
      <w:r w:rsidRPr="005610D9">
        <w:rPr>
          <w:rFonts w:eastAsia="Arial Unicode MS" w:hint="cs"/>
          <w:cs/>
        </w:rPr>
        <w:t xml:space="preserve"> और </w:t>
      </w:r>
    </w:p>
    <w:p w:rsidR="0009272F" w:rsidRPr="005610D9" w:rsidRDefault="0009272F" w:rsidP="0009272F">
      <w:pPr>
        <w:numPr>
          <w:ilvl w:val="0"/>
          <w:numId w:val="1"/>
        </w:numPr>
        <w:ind w:left="450"/>
        <w:rPr>
          <w:rFonts w:eastAsia="Arial Unicode MS"/>
        </w:rPr>
      </w:pPr>
      <w:r w:rsidRPr="005610D9">
        <w:rPr>
          <w:rFonts w:eastAsia="Arial Unicode MS" w:hint="cs"/>
          <w:cs/>
        </w:rPr>
        <w:t xml:space="preserve">क्‍या मंत्रालय ने इस संबंध में गुजरात सरकार से </w:t>
      </w:r>
      <w:proofErr w:type="spellStart"/>
      <w:r w:rsidRPr="005610D9">
        <w:rPr>
          <w:rFonts w:eastAsia="Arial Unicode MS" w:hint="cs"/>
          <w:cs/>
        </w:rPr>
        <w:t>सम्‍पर्क</w:t>
      </w:r>
      <w:proofErr w:type="spellEnd"/>
      <w:r w:rsidRPr="005610D9">
        <w:rPr>
          <w:rFonts w:eastAsia="Arial Unicode MS" w:hint="cs"/>
          <w:cs/>
        </w:rPr>
        <w:t xml:space="preserve"> किया है अथवा राज्‍य में संयुक्‍त रूप से शोध कार्य करने जा रहा है</w:t>
      </w:r>
      <w:r w:rsidRPr="005610D9">
        <w:rPr>
          <w:rFonts w:eastAsia="Arial Unicode MS"/>
        </w:rPr>
        <w:t>?</w:t>
      </w:r>
      <w:r w:rsidRPr="005610D9">
        <w:rPr>
          <w:rFonts w:eastAsia="Arial Unicode MS" w:hint="cs"/>
          <w:cs/>
        </w:rPr>
        <w:t xml:space="preserve">  </w:t>
      </w:r>
    </w:p>
    <w:p w:rsidR="0009272F" w:rsidRPr="00A04372" w:rsidRDefault="0009272F" w:rsidP="0009272F">
      <w:pPr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09272F" w:rsidRPr="005610D9" w:rsidRDefault="0009272F" w:rsidP="0009272F">
      <w:pPr>
        <w:jc w:val="center"/>
        <w:rPr>
          <w:rFonts w:eastAsia="Arial Unicode MS"/>
        </w:rPr>
      </w:pPr>
      <w:r w:rsidRPr="005610D9">
        <w:rPr>
          <w:rFonts w:eastAsia="Arial Unicode MS" w:hint="eastAsia"/>
          <w:b/>
          <w:bCs/>
          <w:cs/>
        </w:rPr>
        <w:t>उत्तर</w:t>
      </w:r>
    </w:p>
    <w:p w:rsidR="0009272F" w:rsidRPr="005610D9" w:rsidRDefault="0009272F" w:rsidP="0009272F">
      <w:pPr>
        <w:jc w:val="center"/>
        <w:rPr>
          <w:rFonts w:eastAsia="Arial Unicode MS"/>
        </w:rPr>
      </w:pPr>
      <w:r w:rsidRPr="005610D9">
        <w:rPr>
          <w:rFonts w:eastAsia="Arial Unicode MS" w:hint="eastAsia"/>
          <w:cs/>
        </w:rPr>
        <w:t>विज्ञान एवं प्रौद्योगिकी मंत्री तथा</w:t>
      </w:r>
      <w:r w:rsidRPr="005610D9">
        <w:rPr>
          <w:rFonts w:eastAsia="Arial Unicode MS" w:hint="cs"/>
          <w:cs/>
        </w:rPr>
        <w:t xml:space="preserve"> </w:t>
      </w:r>
      <w:r w:rsidRPr="005610D9">
        <w:rPr>
          <w:rFonts w:eastAsia="Arial Unicode MS" w:hint="eastAsia"/>
          <w:cs/>
        </w:rPr>
        <w:t>पृथ्वी विज्ञान मंत्री</w:t>
      </w:r>
    </w:p>
    <w:p w:rsidR="0009272F" w:rsidRDefault="0009272F" w:rsidP="0009272F">
      <w:pPr>
        <w:jc w:val="center"/>
        <w:rPr>
          <w:rFonts w:eastAsia="Arial Unicode MS"/>
        </w:rPr>
      </w:pPr>
      <w:r w:rsidRPr="005610D9">
        <w:rPr>
          <w:rFonts w:eastAsia="Arial Unicode MS" w:hint="eastAsia"/>
          <w:cs/>
        </w:rPr>
        <w:t>(श्री</w:t>
      </w:r>
      <w:r w:rsidRPr="005610D9">
        <w:rPr>
          <w:rFonts w:eastAsia="Arial Unicode MS" w:hint="cs"/>
          <w:cs/>
        </w:rPr>
        <w:t xml:space="preserve"> एस. जयपाल रेड्डी</w:t>
      </w:r>
      <w:r w:rsidRPr="005610D9">
        <w:rPr>
          <w:rFonts w:eastAsia="Arial Unicode MS" w:hint="eastAsia"/>
          <w:cs/>
        </w:rPr>
        <w:t>)</w:t>
      </w:r>
    </w:p>
    <w:p w:rsidR="0009272F" w:rsidRPr="00A04372" w:rsidRDefault="0009272F" w:rsidP="0009272F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:rsidR="0009272F" w:rsidRDefault="0009272F" w:rsidP="0009272F">
      <w:pPr>
        <w:ind w:left="1440" w:hanging="1440"/>
        <w:rPr>
          <w:rFonts w:eastAsia="Arial Unicode MS"/>
        </w:rPr>
      </w:pPr>
      <w:r>
        <w:rPr>
          <w:rFonts w:eastAsia="Arial Unicode MS" w:hint="cs"/>
          <w:cs/>
        </w:rPr>
        <w:t xml:space="preserve">(क) </w:t>
      </w:r>
      <w:r w:rsidRPr="0031406C">
        <w:rPr>
          <w:rFonts w:eastAsia="Arial Unicode MS" w:hint="cs"/>
          <w:cs/>
        </w:rPr>
        <w:t>और</w:t>
      </w:r>
      <w:r>
        <w:rPr>
          <w:rFonts w:eastAsia="Arial Unicode MS" w:hint="cs"/>
          <w:cs/>
        </w:rPr>
        <w:t xml:space="preserve"> </w:t>
      </w:r>
      <w:r w:rsidRPr="0031406C">
        <w:rPr>
          <w:rFonts w:eastAsia="Arial Unicode MS" w:hint="cs"/>
          <w:cs/>
        </w:rPr>
        <w:t xml:space="preserve">(ख) पृथ्‍वी विज्ञान मंत्रालय(एमओईएस) ने विगत तीन वर्षों के दौरान गुजरात में निम्‍नलिखित           परियोजनाएं/स्‍कीमें कार्यान्‍वित की है:- </w:t>
      </w:r>
    </w:p>
    <w:p w:rsidR="0009272F" w:rsidRPr="00A04372" w:rsidRDefault="0009272F" w:rsidP="0009272F">
      <w:pPr>
        <w:ind w:left="502" w:firstLine="0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Style w:val="TableGrid"/>
        <w:tblW w:w="9902" w:type="dxa"/>
        <w:jc w:val="center"/>
        <w:tblInd w:w="484" w:type="dxa"/>
        <w:tblLook w:val="04A0"/>
      </w:tblPr>
      <w:tblGrid>
        <w:gridCol w:w="824"/>
        <w:gridCol w:w="2696"/>
        <w:gridCol w:w="2744"/>
        <w:gridCol w:w="2530"/>
        <w:gridCol w:w="1108"/>
      </w:tblGrid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126049">
            <w:pPr>
              <w:ind w:hanging="360"/>
              <w:jc w:val="center"/>
              <w:rPr>
                <w:rFonts w:eastAsia="Arial Unicode MS"/>
                <w:b/>
                <w:bCs/>
                <w:sz w:val="24"/>
              </w:rPr>
            </w:pPr>
            <w:r w:rsidRPr="00A04372">
              <w:rPr>
                <w:rFonts w:eastAsia="Arial Unicode MS" w:hint="cs"/>
                <w:b/>
                <w:bCs/>
                <w:sz w:val="24"/>
                <w:cs/>
              </w:rPr>
              <w:t>क्रम सं.</w:t>
            </w:r>
          </w:p>
        </w:tc>
        <w:tc>
          <w:tcPr>
            <w:tcW w:w="2787" w:type="dxa"/>
          </w:tcPr>
          <w:p w:rsidR="0009272F" w:rsidRPr="005610D9" w:rsidRDefault="0009272F" w:rsidP="00126049">
            <w:pPr>
              <w:ind w:hanging="360"/>
              <w:jc w:val="center"/>
              <w:rPr>
                <w:rFonts w:eastAsia="Arial Unicode MS"/>
                <w:b/>
                <w:bCs/>
                <w:sz w:val="24"/>
              </w:rPr>
            </w:pPr>
            <w:r w:rsidRPr="005610D9">
              <w:rPr>
                <w:rFonts w:eastAsia="Arial Unicode MS" w:hint="cs"/>
                <w:b/>
                <w:bCs/>
                <w:sz w:val="24"/>
                <w:cs/>
              </w:rPr>
              <w:t>परियोजना/स्‍कीम का नाम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ind w:hanging="360"/>
              <w:jc w:val="center"/>
              <w:rPr>
                <w:rFonts w:eastAsia="Arial Unicode MS"/>
                <w:b/>
                <w:bCs/>
                <w:sz w:val="24"/>
              </w:rPr>
            </w:pPr>
            <w:r w:rsidRPr="005610D9">
              <w:rPr>
                <w:rFonts w:eastAsia="Arial Unicode MS" w:hint="cs"/>
                <w:b/>
                <w:bCs/>
                <w:sz w:val="24"/>
                <w:cs/>
              </w:rPr>
              <w:t>संस्‍थान/विश्‍वविद्यालय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ind w:hanging="360"/>
              <w:jc w:val="center"/>
              <w:rPr>
                <w:rFonts w:eastAsia="Arial Unicode MS"/>
                <w:b/>
                <w:bCs/>
                <w:sz w:val="24"/>
              </w:rPr>
            </w:pPr>
            <w:r w:rsidRPr="005610D9">
              <w:rPr>
                <w:rFonts w:eastAsia="Arial Unicode MS" w:hint="cs"/>
                <w:b/>
                <w:bCs/>
                <w:sz w:val="24"/>
                <w:cs/>
              </w:rPr>
              <w:t>आवंटित निधि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center"/>
              <w:rPr>
                <w:rFonts w:eastAsia="Arial Unicode MS"/>
                <w:b/>
                <w:bCs/>
                <w:sz w:val="24"/>
              </w:rPr>
            </w:pPr>
            <w:r w:rsidRPr="005610D9">
              <w:rPr>
                <w:rFonts w:eastAsia="Arial Unicode MS" w:hint="cs"/>
                <w:b/>
                <w:bCs/>
                <w:sz w:val="24"/>
                <w:cs/>
              </w:rPr>
              <w:t>मंजूरी वर्ष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मनुष्‍य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प्राकृतिक और स्‍थानिक पर्यावरण पर जलवायु परिवर्तन के प्रभावों पर अध्‍ययन करने के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सहयोगात्‍मक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कार्यक्रम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ind w:left="11" w:hanging="11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पर्यावरण और योजना प्रौद्योगिकी केंद्र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सीईपीटी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विश्‍वविद्यालय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अहमदाबाद</w:t>
            </w:r>
            <w:proofErr w:type="spellEnd"/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गुजरात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101.14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2010-11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समुद्री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सूक्ष्‍मशैवाल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से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जैव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ईधन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बहु-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संस्‍थागत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परियोजना। केंद्रीय नमक और समुद्री रसायन अनुसंधान संस्‍थान (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सीएसएमसीआरई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)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भावनगर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ind w:left="69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474.52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. एमओईएस और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सीएसआईआर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द्वारा संयुक्‍त रूप से निधि प्रदान की गई </w:t>
            </w:r>
            <w:r w:rsidRPr="005610D9">
              <w:rPr>
                <w:rFonts w:eastAsia="Arial Unicode MS"/>
                <w:sz w:val="24"/>
              </w:rPr>
              <w:t>(</w:t>
            </w:r>
            <w:r w:rsidRPr="005610D9">
              <w:rPr>
                <w:rFonts w:eastAsia="Arial Unicode MS" w:hint="cs"/>
                <w:sz w:val="24"/>
                <w:cs/>
              </w:rPr>
              <w:t>प्रत्‍येक का 50</w:t>
            </w:r>
            <w:r w:rsidRPr="005610D9">
              <w:rPr>
                <w:rFonts w:eastAsia="Arial Unicode MS"/>
                <w:sz w:val="24"/>
              </w:rPr>
              <w:t xml:space="preserve">%) </w:t>
            </w:r>
            <w:r w:rsidRPr="005610D9">
              <w:rPr>
                <w:rFonts w:eastAsia="Arial Unicode MS" w:hint="cs"/>
                <w:sz w:val="24"/>
                <w:cs/>
              </w:rPr>
              <w:t xml:space="preserve">(एमओईएस का हिस्‍सा 237.26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 है)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2010-11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पृथ्‍वी प्रणाली विज्ञान और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इंजीनयरिंग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में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वराहमिहिर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एमओईएस पीठ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प्रोफेसर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और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वराहमिहिर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एमओईएस युवा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फैलो</w:t>
            </w:r>
            <w:proofErr w:type="spellEnd"/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भारतीय प्रौद्योगिकी  संस्‍थान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गांधी नगर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150.00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2011-12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विरूपण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विशेषताओं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को सीमित करने के लिए 1819 में रण के कच्‍छ में आए भूकंप के स्रोत क्षेत्र की दुबारा जांच करना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पृथ्‍वी विज्ञान केंद्र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भारतीय विज्ञान संस्‍थान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बंगलौर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9.2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2010-11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भूचुम्‍बकत्‍व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के साथ  2001 में भुज में आए भूकंप के स्रोत क्षेत्र के   भू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इल्‍कैट्रिक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उपसतह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संरचना की 3डी 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इमेजिंग</w:t>
            </w:r>
            <w:proofErr w:type="spellEnd"/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राष्‍ट्रीय भूभौतिकी अनुसंधान संस्‍थान (एनजीआरआई)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हैदराबाद और भूकंप वैज्ञानिक अनुसंधान संस्‍थान (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आईएसआर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)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गांधीनगर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</w:t>
            </w:r>
            <w:r w:rsidRPr="005610D9">
              <w:rPr>
                <w:rFonts w:eastAsia="Arial Unicode MS"/>
                <w:sz w:val="24"/>
                <w:cs/>
              </w:rPr>
              <w:t>द्वारा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संयुक्‍त रूप से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9.556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 (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आईएसआर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) और 7.95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 (एनजीआरआई)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कुल 17.506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2010-11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गुजरात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भारत के कच्‍छ भूकंपीय क्षेत्र में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इंटराप्‍लेट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भूकंप की अबाधित घटना से संबंधित स्रोत प्रक्रिया और भूकंपीय आपदा का अध्‍ययन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राष्‍ट्रीय भू भौतिकी अनुसंधान संस्‍थान (एनजीआरआई)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हैदराबाद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76.56 लाख रू.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2013-14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समुद्री विविधता और प्रदूषण (बहु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संस्‍थागत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परियोजना)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एम.के.भावनगर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विश्‍वविद्यालय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>भावनगर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 गुजरात (बहु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संस्‍थागत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परियोजना)</w:t>
            </w:r>
          </w:p>
        </w:tc>
        <w:tc>
          <w:tcPr>
            <w:tcW w:w="2578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60.67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2010-11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कल्‍पासर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 xml:space="preserve"> परियोजना के लिए अध्‍ययन (गुजरात सरकार की परियोजना)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राष्‍ट्रीय समुद्र प्रौद्योगिकी संस्‍थान (एनआईओटी)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चेन्‍नै</w:t>
            </w:r>
            <w:proofErr w:type="spellEnd"/>
          </w:p>
        </w:tc>
        <w:tc>
          <w:tcPr>
            <w:tcW w:w="2578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52 करोड़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 (अनुमानित कुल लागत) गुजरात सरकार द्वारा वित्‍तपोषित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2010-11</w:t>
            </w:r>
          </w:p>
        </w:tc>
      </w:tr>
      <w:tr w:rsidR="0009272F" w:rsidRPr="005610D9" w:rsidTr="00126049">
        <w:trPr>
          <w:jc w:val="center"/>
        </w:trPr>
        <w:tc>
          <w:tcPr>
            <w:tcW w:w="851" w:type="dxa"/>
          </w:tcPr>
          <w:p w:rsidR="0009272F" w:rsidRPr="00A04372" w:rsidRDefault="0009272F" w:rsidP="0009272F">
            <w:pPr>
              <w:numPr>
                <w:ilvl w:val="0"/>
                <w:numId w:val="2"/>
              </w:numPr>
              <w:jc w:val="center"/>
              <w:rPr>
                <w:rFonts w:eastAsia="Arial Unicode MS"/>
                <w:b/>
                <w:bCs/>
                <w:sz w:val="24"/>
                <w:cs/>
              </w:rPr>
            </w:pPr>
          </w:p>
        </w:tc>
        <w:tc>
          <w:tcPr>
            <w:tcW w:w="2787" w:type="dxa"/>
          </w:tcPr>
          <w:p w:rsidR="0009272F" w:rsidRPr="005610D9" w:rsidRDefault="0009272F" w:rsidP="0009272F">
            <w:pPr>
              <w:ind w:left="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महाराष्‍ट्र और गुजरात के विभिन्‍न स्‍थानों में समुद्री प्रदूषण की मॉनीटरिंग</w:t>
            </w:r>
          </w:p>
        </w:tc>
        <w:tc>
          <w:tcPr>
            <w:tcW w:w="2552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राष्‍ट्रीय समुद्र वैज्ञानिक संस्‍थान (एनआईओ)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प्रादेशिक केंद्र</w:t>
            </w:r>
            <w:r w:rsidRPr="005610D9">
              <w:rPr>
                <w:rFonts w:eastAsia="Arial Unicode MS" w:hint="cs"/>
                <w:sz w:val="24"/>
              </w:rPr>
              <w:t>,</w:t>
            </w:r>
            <w:r w:rsidRPr="005610D9">
              <w:rPr>
                <w:rFonts w:eastAsia="Arial Unicode MS" w:hint="cs"/>
                <w:sz w:val="24"/>
                <w:cs/>
              </w:rPr>
              <w:t xml:space="preserve">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मुबंई</w:t>
            </w:r>
            <w:proofErr w:type="spellEnd"/>
          </w:p>
        </w:tc>
        <w:tc>
          <w:tcPr>
            <w:tcW w:w="2578" w:type="dxa"/>
          </w:tcPr>
          <w:p w:rsidR="0009272F" w:rsidRPr="005610D9" w:rsidRDefault="0009272F" w:rsidP="00126049">
            <w:pPr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 xml:space="preserve">411 लाख </w:t>
            </w:r>
            <w:proofErr w:type="spellStart"/>
            <w:r w:rsidRPr="005610D9">
              <w:rPr>
                <w:rFonts w:eastAsia="Arial Unicode MS" w:hint="cs"/>
                <w:sz w:val="24"/>
                <w:cs/>
              </w:rPr>
              <w:t>रु</w:t>
            </w:r>
            <w:proofErr w:type="spellEnd"/>
            <w:r w:rsidRPr="005610D9">
              <w:rPr>
                <w:rFonts w:eastAsia="Arial Unicode MS" w:hint="cs"/>
                <w:sz w:val="24"/>
                <w:cs/>
              </w:rPr>
              <w:t>. (कुल लागत)</w:t>
            </w:r>
          </w:p>
        </w:tc>
        <w:tc>
          <w:tcPr>
            <w:tcW w:w="1134" w:type="dxa"/>
          </w:tcPr>
          <w:p w:rsidR="0009272F" w:rsidRPr="005610D9" w:rsidRDefault="0009272F" w:rsidP="00126049">
            <w:pPr>
              <w:ind w:hanging="360"/>
              <w:jc w:val="both"/>
              <w:rPr>
                <w:rFonts w:eastAsia="Arial Unicode MS"/>
                <w:sz w:val="24"/>
                <w:cs/>
              </w:rPr>
            </w:pPr>
            <w:r w:rsidRPr="005610D9">
              <w:rPr>
                <w:rFonts w:eastAsia="Arial Unicode MS" w:hint="cs"/>
                <w:sz w:val="24"/>
                <w:cs/>
              </w:rPr>
              <w:t>2012-13</w:t>
            </w:r>
          </w:p>
        </w:tc>
      </w:tr>
    </w:tbl>
    <w:p w:rsidR="0009272F" w:rsidRPr="005610D9" w:rsidRDefault="0009272F" w:rsidP="0009272F">
      <w:pPr>
        <w:rPr>
          <w:rFonts w:eastAsia="Arial Unicode MS"/>
          <w:b/>
          <w:bCs/>
          <w:cs/>
        </w:rPr>
      </w:pPr>
    </w:p>
    <w:p w:rsidR="0009272F" w:rsidRPr="005610D9" w:rsidRDefault="0009272F" w:rsidP="0009272F">
      <w:pPr>
        <w:rPr>
          <w:rFonts w:eastAsia="Arial Unicode MS"/>
        </w:rPr>
      </w:pPr>
      <w:r w:rsidRPr="005610D9">
        <w:rPr>
          <w:rFonts w:eastAsia="Arial Unicode MS" w:hint="cs"/>
          <w:cs/>
        </w:rPr>
        <w:t xml:space="preserve">(ग)  जी नहीं। पृथ्‍वी विज्ञान मंत्रालय ने इस संबंध में गुजरात सरकार से संपर्क नहीं किया है और न ही इसके पास राज्‍य में </w:t>
      </w:r>
      <w:proofErr w:type="spellStart"/>
      <w:r w:rsidRPr="005610D9">
        <w:rPr>
          <w:rFonts w:eastAsia="Arial Unicode MS" w:hint="cs"/>
          <w:cs/>
        </w:rPr>
        <w:t>सहयोगात्‍मक</w:t>
      </w:r>
      <w:proofErr w:type="spellEnd"/>
      <w:r w:rsidRPr="005610D9">
        <w:rPr>
          <w:rFonts w:eastAsia="Arial Unicode MS" w:hint="cs"/>
          <w:cs/>
        </w:rPr>
        <w:t xml:space="preserve"> अनुसंधान कार्य करने का कोई प्रस्‍ताव है ।  </w:t>
      </w:r>
    </w:p>
    <w:p w:rsidR="0009272F" w:rsidRDefault="0009272F" w:rsidP="0009272F">
      <w:pPr>
        <w:jc w:val="center"/>
        <w:rPr>
          <w:rFonts w:eastAsia="Arial Unicode MS"/>
          <w:b/>
          <w:bCs/>
        </w:rPr>
      </w:pPr>
    </w:p>
    <w:p w:rsidR="0009272F" w:rsidRPr="00A04372" w:rsidRDefault="0009272F" w:rsidP="0009272F">
      <w:pPr>
        <w:jc w:val="center"/>
        <w:rPr>
          <w:rFonts w:ascii="Times New Roman" w:eastAsia="Arial Unicode MS" w:hAnsi="Times New Roman" w:cstheme="minorBidi"/>
        </w:rPr>
      </w:pPr>
      <w:r>
        <w:rPr>
          <w:rFonts w:ascii="Times New Roman" w:eastAsia="Arial Unicode MS" w:hAnsi="Times New Roman" w:cs="Times New Roman"/>
          <w:cs/>
        </w:rPr>
        <w:t>*****</w:t>
      </w:r>
    </w:p>
    <w:p w:rsidR="0009272F" w:rsidRPr="005610D9" w:rsidRDefault="0009272F" w:rsidP="0009272F">
      <w:pPr>
        <w:rPr>
          <w:rFonts w:eastAsia="Arial Unicode MS"/>
        </w:rPr>
      </w:pPr>
    </w:p>
    <w:p w:rsidR="006944BF" w:rsidRDefault="0009272F"/>
    <w:sectPr w:rsidR="006944BF" w:rsidSect="0009272F">
      <w:pgSz w:w="12240" w:h="15840"/>
      <w:pgMar w:top="63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29D8"/>
    <w:multiLevelType w:val="hybridMultilevel"/>
    <w:tmpl w:val="70FE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8081F"/>
    <w:multiLevelType w:val="hybridMultilevel"/>
    <w:tmpl w:val="5B88D64C"/>
    <w:lvl w:ilvl="0" w:tplc="9554536E">
      <w:start w:val="1"/>
      <w:numFmt w:val="hindiVowels"/>
      <w:lvlText w:val="(%1)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272F"/>
    <w:rsid w:val="0009272F"/>
    <w:rsid w:val="000A082A"/>
    <w:rsid w:val="000B027E"/>
    <w:rsid w:val="00112962"/>
    <w:rsid w:val="00133993"/>
    <w:rsid w:val="001F0941"/>
    <w:rsid w:val="002009DF"/>
    <w:rsid w:val="002473A9"/>
    <w:rsid w:val="003508EA"/>
    <w:rsid w:val="003811F4"/>
    <w:rsid w:val="003D5E72"/>
    <w:rsid w:val="00493EF6"/>
    <w:rsid w:val="0055751B"/>
    <w:rsid w:val="005F3FC6"/>
    <w:rsid w:val="00663F92"/>
    <w:rsid w:val="006F13A2"/>
    <w:rsid w:val="00711163"/>
    <w:rsid w:val="008E4A23"/>
    <w:rsid w:val="00927AD9"/>
    <w:rsid w:val="00961C01"/>
    <w:rsid w:val="009C0369"/>
    <w:rsid w:val="009D3385"/>
    <w:rsid w:val="00A76702"/>
    <w:rsid w:val="00C42030"/>
    <w:rsid w:val="00D372F8"/>
    <w:rsid w:val="00D904E6"/>
    <w:rsid w:val="00E23235"/>
    <w:rsid w:val="00EA615A"/>
    <w:rsid w:val="00EB38D6"/>
    <w:rsid w:val="00EC55A2"/>
    <w:rsid w:val="00ED69D6"/>
    <w:rsid w:val="00F10BB8"/>
    <w:rsid w:val="00FD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ind w:left="86" w:right="-49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2F"/>
    <w:pPr>
      <w:ind w:left="360" w:right="0"/>
    </w:pPr>
    <w:rPr>
      <w:rFonts w:ascii="Arial Unicode MS" w:hAnsi="Arial Unicode MS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72F"/>
    <w:pPr>
      <w:ind w:left="0" w:righ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Prashant</cp:lastModifiedBy>
  <cp:revision>1</cp:revision>
  <dcterms:created xsi:type="dcterms:W3CDTF">2013-12-16T04:53:00Z</dcterms:created>
  <dcterms:modified xsi:type="dcterms:W3CDTF">2013-12-16T04:54:00Z</dcterms:modified>
</cp:coreProperties>
</file>