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5B" w:rsidRPr="00FF7B4E" w:rsidRDefault="00170D5B" w:rsidP="00170D5B">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भारत सरकार</w:t>
      </w:r>
    </w:p>
    <w:p w:rsidR="00170D5B" w:rsidRPr="00FF7B4E" w:rsidRDefault="00170D5B" w:rsidP="00170D5B">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मानव संसाधन विकास मंत्रालय</w:t>
      </w:r>
    </w:p>
    <w:p w:rsidR="00170D5B" w:rsidRPr="00FF7B4E" w:rsidRDefault="00170D5B" w:rsidP="00170D5B">
      <w:pPr>
        <w:spacing w:after="0" w:line="240" w:lineRule="auto"/>
        <w:ind w:left="567" w:right="-613"/>
        <w:jc w:val="center"/>
        <w:rPr>
          <w:rFonts w:ascii="Mangal" w:hAnsi="Mangal" w:hint="cs"/>
          <w:b/>
          <w:bCs/>
          <w:sz w:val="24"/>
          <w:szCs w:val="24"/>
          <w:lang w:val="en-US" w:bidi="hi-IN"/>
        </w:rPr>
      </w:pPr>
      <w:r>
        <w:rPr>
          <w:rFonts w:ascii="Mangal" w:hAnsi="Mangal" w:hint="cs"/>
          <w:b/>
          <w:bCs/>
          <w:sz w:val="24"/>
          <w:szCs w:val="24"/>
          <w:cs/>
          <w:lang w:val="en-US" w:bidi="hi-IN"/>
        </w:rPr>
        <w:t>उच्चतर</w:t>
      </w:r>
      <w:r w:rsidRPr="00FF7B4E">
        <w:rPr>
          <w:rFonts w:ascii="Mangal" w:hAnsi="Mangal" w:hint="cs"/>
          <w:b/>
          <w:bCs/>
          <w:sz w:val="24"/>
          <w:szCs w:val="24"/>
          <w:cs/>
          <w:lang w:val="en-US" w:bidi="hi-IN"/>
        </w:rPr>
        <w:t xml:space="preserve"> शिक्षा विभाग</w:t>
      </w:r>
    </w:p>
    <w:p w:rsidR="00170D5B" w:rsidRPr="00FF7B4E" w:rsidRDefault="00170D5B" w:rsidP="00170D5B">
      <w:pPr>
        <w:spacing w:after="0" w:line="240" w:lineRule="auto"/>
        <w:ind w:left="567" w:right="-613"/>
        <w:jc w:val="center"/>
        <w:rPr>
          <w:rFonts w:ascii="Mangal" w:hAnsi="Mangal" w:hint="cs"/>
          <w:b/>
          <w:bCs/>
          <w:sz w:val="24"/>
          <w:szCs w:val="24"/>
          <w:lang w:val="en-US" w:bidi="hi-IN"/>
        </w:rPr>
      </w:pPr>
    </w:p>
    <w:p w:rsidR="00170D5B" w:rsidRPr="00FF7B4E" w:rsidRDefault="00170D5B" w:rsidP="00170D5B">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राज्य सभा</w:t>
      </w:r>
    </w:p>
    <w:p w:rsidR="00170D5B" w:rsidRPr="00FF7B4E" w:rsidRDefault="00170D5B" w:rsidP="00170D5B">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 xml:space="preserve">तारांकित प्रश्न संख्या </w:t>
      </w:r>
      <w:r w:rsidRPr="00FF7B4E">
        <w:rPr>
          <w:rFonts w:ascii="Mangal" w:hAnsi="Mangal"/>
          <w:b/>
          <w:bCs/>
          <w:sz w:val="24"/>
          <w:szCs w:val="24"/>
          <w:lang w:val="en-US" w:bidi="hi-IN"/>
        </w:rPr>
        <w:t xml:space="preserve">: </w:t>
      </w:r>
      <w:r>
        <w:rPr>
          <w:rFonts w:ascii="Mangal" w:hAnsi="Mangal" w:hint="cs"/>
          <w:b/>
          <w:bCs/>
          <w:sz w:val="24"/>
          <w:szCs w:val="24"/>
          <w:cs/>
          <w:lang w:val="en-US" w:bidi="hi-IN"/>
        </w:rPr>
        <w:t>148</w:t>
      </w:r>
    </w:p>
    <w:p w:rsidR="00170D5B" w:rsidRPr="00FF7B4E" w:rsidRDefault="00170D5B" w:rsidP="00170D5B">
      <w:pPr>
        <w:spacing w:after="0" w:line="240" w:lineRule="auto"/>
        <w:ind w:left="567" w:right="-613"/>
        <w:jc w:val="center"/>
        <w:rPr>
          <w:rFonts w:ascii="Mangal" w:hAnsi="Mangal" w:hint="cs"/>
          <w:sz w:val="24"/>
          <w:szCs w:val="24"/>
          <w:lang w:val="en-US" w:bidi="hi-IN"/>
        </w:rPr>
      </w:pPr>
      <w:r w:rsidRPr="00FF7B4E">
        <w:rPr>
          <w:rFonts w:ascii="Mangal" w:hAnsi="Mangal" w:hint="cs"/>
          <w:sz w:val="24"/>
          <w:szCs w:val="24"/>
          <w:cs/>
          <w:lang w:val="en-US" w:bidi="hi-IN"/>
        </w:rPr>
        <w:t xml:space="preserve">उत्तर देने की तारीखः </w:t>
      </w:r>
      <w:r>
        <w:rPr>
          <w:rFonts w:ascii="Mangal" w:hAnsi="Mangal" w:hint="cs"/>
          <w:sz w:val="24"/>
          <w:szCs w:val="24"/>
          <w:cs/>
          <w:lang w:val="en-US" w:bidi="hi-IN"/>
        </w:rPr>
        <w:t>16.12.2013</w:t>
      </w:r>
    </w:p>
    <w:p w:rsidR="00170D5B" w:rsidRDefault="00170D5B" w:rsidP="00170D5B">
      <w:pPr>
        <w:spacing w:after="0" w:line="240" w:lineRule="auto"/>
        <w:ind w:left="567" w:right="-613"/>
        <w:jc w:val="center"/>
        <w:rPr>
          <w:rFonts w:ascii="Mangal" w:hAnsi="Mangal" w:hint="cs"/>
          <w:b/>
          <w:bCs/>
          <w:sz w:val="24"/>
          <w:szCs w:val="24"/>
          <w:lang w:bidi="hi-IN"/>
        </w:rPr>
      </w:pPr>
    </w:p>
    <w:p w:rsidR="00170D5B" w:rsidRPr="007E55D5" w:rsidRDefault="00170D5B" w:rsidP="00170D5B">
      <w:pPr>
        <w:spacing w:after="0" w:line="240" w:lineRule="auto"/>
        <w:ind w:left="567" w:right="-613"/>
        <w:jc w:val="center"/>
        <w:rPr>
          <w:rFonts w:ascii="Mangal" w:hAnsi="Mangal"/>
          <w:b/>
          <w:bCs/>
          <w:sz w:val="24"/>
          <w:szCs w:val="24"/>
          <w:lang w:bidi="hi-IN"/>
        </w:rPr>
      </w:pPr>
      <w:r w:rsidRPr="007E55D5">
        <w:rPr>
          <w:rFonts w:ascii="Mangal" w:hAnsi="Mangal"/>
          <w:b/>
          <w:bCs/>
          <w:sz w:val="24"/>
          <w:szCs w:val="24"/>
          <w:cs/>
          <w:lang w:bidi="hi-IN"/>
        </w:rPr>
        <w:t>व्यावसायिक शैक्षणिक संस्थानों की संख्या में वृद्धि</w:t>
      </w:r>
    </w:p>
    <w:p w:rsidR="00170D5B" w:rsidRPr="007E55D5" w:rsidRDefault="00170D5B" w:rsidP="00170D5B">
      <w:pPr>
        <w:spacing w:after="0" w:line="240" w:lineRule="auto"/>
        <w:ind w:left="567" w:right="-613"/>
        <w:jc w:val="center"/>
        <w:rPr>
          <w:rFonts w:ascii="Mangal" w:hAnsi="Mangal"/>
          <w:sz w:val="24"/>
          <w:szCs w:val="24"/>
        </w:rPr>
      </w:pPr>
    </w:p>
    <w:p w:rsidR="00170D5B" w:rsidRDefault="00170D5B" w:rsidP="00170D5B">
      <w:pPr>
        <w:spacing w:after="0" w:line="240" w:lineRule="auto"/>
        <w:ind w:left="567" w:right="-613"/>
        <w:jc w:val="both"/>
        <w:rPr>
          <w:rFonts w:ascii="Mangal" w:hAnsi="Mangal"/>
          <w:b/>
          <w:bCs/>
          <w:sz w:val="24"/>
          <w:szCs w:val="24"/>
          <w:lang w:bidi="hi-IN"/>
        </w:rPr>
      </w:pPr>
      <w:r w:rsidRPr="007E55D5">
        <w:rPr>
          <w:rFonts w:ascii="Mangal" w:hAnsi="Mangal"/>
          <w:b/>
          <w:bCs/>
          <w:sz w:val="24"/>
          <w:szCs w:val="24"/>
          <w:lang w:bidi="hi-IN"/>
        </w:rPr>
        <w:t>*</w:t>
      </w:r>
      <w:r>
        <w:rPr>
          <w:rFonts w:ascii="Mangal" w:hAnsi="Mangal"/>
          <w:b/>
          <w:bCs/>
          <w:sz w:val="24"/>
          <w:szCs w:val="24"/>
        </w:rPr>
        <w:t>148.</w:t>
      </w:r>
      <w:r>
        <w:rPr>
          <w:rFonts w:ascii="Mangal" w:hAnsi="Mangal"/>
          <w:b/>
          <w:bCs/>
          <w:sz w:val="24"/>
          <w:szCs w:val="24"/>
        </w:rPr>
        <w:tab/>
      </w:r>
      <w:r w:rsidRPr="007E55D5">
        <w:rPr>
          <w:rFonts w:ascii="Mangal" w:hAnsi="Mangal"/>
          <w:b/>
          <w:bCs/>
          <w:sz w:val="24"/>
          <w:szCs w:val="24"/>
          <w:cs/>
          <w:lang w:bidi="hi-IN"/>
        </w:rPr>
        <w:t xml:space="preserve">श्री राम जेठमलानीः </w:t>
      </w:r>
    </w:p>
    <w:p w:rsidR="00170D5B" w:rsidRPr="007E55D5" w:rsidRDefault="00170D5B" w:rsidP="00170D5B">
      <w:pPr>
        <w:spacing w:after="0" w:line="240" w:lineRule="auto"/>
        <w:ind w:left="567" w:right="-613"/>
        <w:jc w:val="both"/>
        <w:rPr>
          <w:rFonts w:ascii="Mangal" w:hAnsi="Mangal"/>
          <w:b/>
          <w:bCs/>
          <w:sz w:val="24"/>
          <w:szCs w:val="24"/>
          <w:lang w:bidi="hi-IN"/>
        </w:rPr>
      </w:pPr>
    </w:p>
    <w:p w:rsidR="00170D5B" w:rsidRDefault="00170D5B" w:rsidP="00170D5B">
      <w:pPr>
        <w:spacing w:after="0" w:line="240" w:lineRule="auto"/>
        <w:ind w:left="567" w:right="-613"/>
        <w:jc w:val="both"/>
        <w:rPr>
          <w:rFonts w:ascii="Mangal" w:hAnsi="Mangal"/>
          <w:sz w:val="24"/>
          <w:szCs w:val="24"/>
          <w:lang w:bidi="hi-IN"/>
        </w:rPr>
      </w:pPr>
      <w:r w:rsidRPr="007E55D5">
        <w:rPr>
          <w:rFonts w:ascii="Mangal" w:hAnsi="Mangal"/>
          <w:sz w:val="24"/>
          <w:szCs w:val="24"/>
          <w:cs/>
          <w:lang w:bidi="hi-IN"/>
        </w:rPr>
        <w:t xml:space="preserve">क्या </w:t>
      </w:r>
      <w:r w:rsidRPr="007E55D5">
        <w:rPr>
          <w:rFonts w:ascii="Mangal" w:hAnsi="Mangal"/>
          <w:b/>
          <w:bCs/>
          <w:sz w:val="24"/>
          <w:szCs w:val="24"/>
          <w:cs/>
          <w:lang w:bidi="hi-IN"/>
        </w:rPr>
        <w:t>मानव</w:t>
      </w:r>
      <w:r w:rsidRPr="007E55D5">
        <w:rPr>
          <w:rFonts w:ascii="Mangal" w:hAnsi="Mangal"/>
          <w:b/>
          <w:bCs/>
          <w:sz w:val="24"/>
          <w:szCs w:val="24"/>
        </w:rPr>
        <w:t xml:space="preserve"> </w:t>
      </w:r>
      <w:r w:rsidRPr="007E55D5">
        <w:rPr>
          <w:rFonts w:ascii="Mangal" w:hAnsi="Mangal"/>
          <w:b/>
          <w:bCs/>
          <w:sz w:val="24"/>
          <w:szCs w:val="24"/>
          <w:cs/>
          <w:lang w:bidi="hi-IN"/>
        </w:rPr>
        <w:t>संसाधन विकास मंत्री</w:t>
      </w:r>
      <w:r w:rsidRPr="007E55D5">
        <w:rPr>
          <w:rFonts w:ascii="Mangal" w:hAnsi="Mangal"/>
          <w:sz w:val="24"/>
          <w:szCs w:val="24"/>
          <w:cs/>
          <w:lang w:bidi="hi-IN"/>
        </w:rPr>
        <w:t xml:space="preserve"> यह बताने की कृपा करेंगे</w:t>
      </w:r>
      <w:r w:rsidRPr="007E55D5">
        <w:rPr>
          <w:rFonts w:ascii="Mangal" w:hAnsi="Mangal"/>
          <w:b/>
          <w:bCs/>
          <w:sz w:val="24"/>
          <w:szCs w:val="24"/>
        </w:rPr>
        <w:t xml:space="preserve"> </w:t>
      </w:r>
      <w:r w:rsidRPr="007E55D5">
        <w:rPr>
          <w:rFonts w:ascii="Mangal" w:hAnsi="Mangal"/>
          <w:sz w:val="24"/>
          <w:szCs w:val="24"/>
          <w:cs/>
          <w:lang w:bidi="hi-IN"/>
        </w:rPr>
        <w:t>किः</w:t>
      </w:r>
    </w:p>
    <w:p w:rsidR="00170D5B" w:rsidRPr="007E55D5" w:rsidRDefault="00170D5B" w:rsidP="00170D5B">
      <w:pPr>
        <w:spacing w:after="0" w:line="240" w:lineRule="auto"/>
        <w:ind w:left="567" w:right="-613"/>
        <w:jc w:val="both"/>
        <w:rPr>
          <w:rFonts w:ascii="Mangal" w:hAnsi="Mangal"/>
          <w:b/>
          <w:bCs/>
          <w:sz w:val="24"/>
          <w:szCs w:val="24"/>
        </w:rPr>
      </w:pPr>
    </w:p>
    <w:p w:rsidR="00170D5B" w:rsidRPr="007E55D5" w:rsidRDefault="00170D5B" w:rsidP="00170D5B">
      <w:pPr>
        <w:spacing w:after="0" w:line="240" w:lineRule="auto"/>
        <w:ind w:left="567" w:right="-613"/>
        <w:jc w:val="both"/>
        <w:rPr>
          <w:rFonts w:ascii="Mangal" w:hAnsi="Mangal"/>
          <w:sz w:val="24"/>
          <w:szCs w:val="24"/>
        </w:rPr>
      </w:pPr>
      <w:r w:rsidRPr="007E55D5">
        <w:rPr>
          <w:rFonts w:ascii="Mangal" w:hAnsi="Mangal"/>
          <w:sz w:val="24"/>
          <w:szCs w:val="24"/>
        </w:rPr>
        <w:t>(</w:t>
      </w:r>
      <w:r>
        <w:rPr>
          <w:rFonts w:ascii="Mangal" w:hAnsi="Mangal"/>
          <w:sz w:val="24"/>
          <w:szCs w:val="24"/>
          <w:cs/>
          <w:lang w:bidi="hi-IN"/>
        </w:rPr>
        <w:t>क)</w:t>
      </w:r>
      <w:r>
        <w:rPr>
          <w:rFonts w:ascii="Mangal" w:hAnsi="Mangal"/>
          <w:sz w:val="24"/>
          <w:szCs w:val="24"/>
          <w:lang w:bidi="hi-IN"/>
        </w:rPr>
        <w:tab/>
      </w:r>
      <w:r w:rsidRPr="007E55D5">
        <w:rPr>
          <w:rFonts w:ascii="Mangal" w:hAnsi="Mangal"/>
          <w:sz w:val="24"/>
          <w:szCs w:val="24"/>
          <w:cs/>
          <w:lang w:bidi="hi-IN"/>
        </w:rPr>
        <w:t xml:space="preserve">क्या यह सच है कि वर्ष </w:t>
      </w:r>
      <w:r w:rsidRPr="007E55D5">
        <w:rPr>
          <w:rFonts w:ascii="Mangal" w:hAnsi="Mangal"/>
          <w:sz w:val="24"/>
          <w:szCs w:val="24"/>
        </w:rPr>
        <w:t>2009</w:t>
      </w:r>
      <w:r w:rsidRPr="007E55D5">
        <w:rPr>
          <w:rFonts w:ascii="Mangal" w:hAnsi="Mangal"/>
          <w:sz w:val="24"/>
          <w:szCs w:val="24"/>
          <w:cs/>
          <w:lang w:bidi="hi-IN"/>
        </w:rPr>
        <w:t xml:space="preserve"> से </w:t>
      </w:r>
      <w:r w:rsidRPr="007E55D5">
        <w:rPr>
          <w:rFonts w:ascii="Mangal" w:hAnsi="Mangal"/>
          <w:sz w:val="24"/>
          <w:szCs w:val="24"/>
        </w:rPr>
        <w:t xml:space="preserve">2012 </w:t>
      </w:r>
      <w:r w:rsidRPr="007E55D5">
        <w:rPr>
          <w:rFonts w:ascii="Mangal" w:hAnsi="Mangal"/>
          <w:sz w:val="24"/>
          <w:szCs w:val="24"/>
          <w:cs/>
          <w:lang w:bidi="hi-IN"/>
        </w:rPr>
        <w:t>के दौ</w:t>
      </w:r>
      <w:r>
        <w:rPr>
          <w:rFonts w:ascii="Mangal" w:hAnsi="Mangal"/>
          <w:sz w:val="24"/>
          <w:szCs w:val="24"/>
          <w:cs/>
          <w:lang w:bidi="hi-IN"/>
        </w:rPr>
        <w:t>रान देश में व्यावसायिक शैक्षणिक</w:t>
      </w:r>
      <w:r>
        <w:rPr>
          <w:rFonts w:ascii="Mangal" w:hAnsi="Mangal"/>
          <w:sz w:val="24"/>
          <w:szCs w:val="24"/>
          <w:lang w:bidi="hi-IN"/>
        </w:rPr>
        <w:t xml:space="preserve"> </w:t>
      </w:r>
      <w:r w:rsidRPr="007E55D5">
        <w:rPr>
          <w:rFonts w:ascii="Mangal" w:hAnsi="Mangal"/>
          <w:sz w:val="24"/>
          <w:szCs w:val="24"/>
          <w:cs/>
          <w:lang w:bidi="hi-IN"/>
        </w:rPr>
        <w:t>संस्थानों</w:t>
      </w:r>
      <w:r>
        <w:rPr>
          <w:rFonts w:ascii="Mangal" w:hAnsi="Mangal"/>
          <w:sz w:val="24"/>
          <w:szCs w:val="24"/>
        </w:rPr>
        <w:t xml:space="preserve"> </w:t>
      </w:r>
      <w:r w:rsidRPr="007E55D5">
        <w:rPr>
          <w:rFonts w:ascii="Mangal" w:hAnsi="Mangal"/>
          <w:sz w:val="24"/>
          <w:szCs w:val="24"/>
          <w:cs/>
          <w:lang w:bidi="hi-IN"/>
        </w:rPr>
        <w:t>की स्थापना में अत्यधिक वृद्धि हुई है</w:t>
      </w:r>
      <w:r w:rsidRPr="007E55D5">
        <w:rPr>
          <w:rFonts w:ascii="Mangal" w:hAnsi="Mangal"/>
          <w:sz w:val="24"/>
          <w:szCs w:val="24"/>
        </w:rPr>
        <w:t>;</w:t>
      </w:r>
    </w:p>
    <w:p w:rsidR="00170D5B" w:rsidRPr="007E55D5" w:rsidRDefault="00170D5B" w:rsidP="00170D5B">
      <w:pPr>
        <w:spacing w:after="0" w:line="240" w:lineRule="auto"/>
        <w:ind w:left="567" w:right="-613"/>
        <w:jc w:val="both"/>
        <w:rPr>
          <w:rFonts w:ascii="Mangal" w:hAnsi="Mangal"/>
          <w:sz w:val="24"/>
          <w:szCs w:val="24"/>
        </w:rPr>
      </w:pPr>
      <w:r w:rsidRPr="007E55D5">
        <w:rPr>
          <w:rFonts w:ascii="Mangal" w:hAnsi="Mangal"/>
          <w:sz w:val="24"/>
          <w:szCs w:val="24"/>
        </w:rPr>
        <w:t>(</w:t>
      </w:r>
      <w:r>
        <w:rPr>
          <w:rFonts w:ascii="Mangal" w:hAnsi="Mangal"/>
          <w:sz w:val="24"/>
          <w:szCs w:val="24"/>
          <w:cs/>
          <w:lang w:bidi="hi-IN"/>
        </w:rPr>
        <w:t>ख)</w:t>
      </w:r>
      <w:r>
        <w:rPr>
          <w:rFonts w:ascii="Mangal" w:hAnsi="Mangal"/>
          <w:sz w:val="24"/>
          <w:szCs w:val="24"/>
          <w:lang w:bidi="hi-IN"/>
        </w:rPr>
        <w:tab/>
      </w:r>
      <w:r w:rsidRPr="007E55D5">
        <w:rPr>
          <w:rFonts w:ascii="Mangal" w:hAnsi="Mangal"/>
          <w:sz w:val="24"/>
          <w:szCs w:val="24"/>
          <w:cs/>
          <w:lang w:bidi="hi-IN"/>
        </w:rPr>
        <w:t>यदि हां</w:t>
      </w:r>
      <w:r w:rsidRPr="007E55D5">
        <w:rPr>
          <w:rFonts w:ascii="Mangal" w:hAnsi="Mangal"/>
          <w:sz w:val="24"/>
          <w:szCs w:val="24"/>
        </w:rPr>
        <w:t xml:space="preserve">, </w:t>
      </w:r>
      <w:r w:rsidRPr="007E55D5">
        <w:rPr>
          <w:rFonts w:ascii="Mangal" w:hAnsi="Mangal"/>
          <w:sz w:val="24"/>
          <w:szCs w:val="24"/>
          <w:cs/>
          <w:lang w:bidi="hi-IN"/>
        </w:rPr>
        <w:t xml:space="preserve">तो शैक्षणिक वर्ष </w:t>
      </w:r>
      <w:r w:rsidRPr="007E55D5">
        <w:rPr>
          <w:rFonts w:ascii="Mangal" w:hAnsi="Mangal"/>
          <w:sz w:val="24"/>
          <w:szCs w:val="24"/>
        </w:rPr>
        <w:t>2009</w:t>
      </w:r>
      <w:r w:rsidRPr="007E55D5">
        <w:rPr>
          <w:rFonts w:ascii="Mangal" w:hAnsi="Mangal"/>
          <w:sz w:val="24"/>
          <w:szCs w:val="24"/>
          <w:cs/>
          <w:lang w:bidi="hi-IN"/>
        </w:rPr>
        <w:t xml:space="preserve"> और</w:t>
      </w:r>
      <w:r>
        <w:rPr>
          <w:rFonts w:ascii="Mangal" w:hAnsi="Mangal"/>
          <w:sz w:val="24"/>
          <w:szCs w:val="24"/>
        </w:rPr>
        <w:t xml:space="preserve"> </w:t>
      </w:r>
      <w:r w:rsidRPr="007E55D5">
        <w:rPr>
          <w:rFonts w:ascii="Mangal" w:hAnsi="Mangal"/>
          <w:sz w:val="24"/>
          <w:szCs w:val="24"/>
        </w:rPr>
        <w:t>2013</w:t>
      </w:r>
      <w:r w:rsidRPr="007E55D5">
        <w:rPr>
          <w:rFonts w:ascii="Mangal" w:hAnsi="Mangal"/>
          <w:sz w:val="24"/>
          <w:szCs w:val="24"/>
          <w:cs/>
          <w:lang w:bidi="hi-IN"/>
        </w:rPr>
        <w:t xml:space="preserve"> के प्रारंभ में इस तरह के कितने संस्थान थे</w:t>
      </w:r>
      <w:r>
        <w:rPr>
          <w:rFonts w:ascii="Mangal" w:hAnsi="Mangal"/>
          <w:sz w:val="24"/>
          <w:szCs w:val="24"/>
        </w:rPr>
        <w:t xml:space="preserve"> </w:t>
      </w:r>
      <w:r w:rsidRPr="007E55D5">
        <w:rPr>
          <w:rFonts w:ascii="Mangal" w:hAnsi="Mangal"/>
          <w:sz w:val="24"/>
          <w:szCs w:val="24"/>
          <w:cs/>
          <w:lang w:bidi="hi-IN"/>
        </w:rPr>
        <w:t>और इन संस्थानों में कितने विद्यार्थियों के लिए</w:t>
      </w:r>
      <w:r>
        <w:rPr>
          <w:rFonts w:ascii="Mangal" w:hAnsi="Mangal"/>
          <w:sz w:val="24"/>
          <w:szCs w:val="24"/>
        </w:rPr>
        <w:t xml:space="preserve"> </w:t>
      </w:r>
      <w:r w:rsidRPr="007E55D5">
        <w:rPr>
          <w:rFonts w:ascii="Mangal" w:hAnsi="Mangal"/>
          <w:sz w:val="24"/>
          <w:szCs w:val="24"/>
          <w:cs/>
          <w:lang w:bidi="hi-IN"/>
        </w:rPr>
        <w:t>सीटें उपलब्ध थीं</w:t>
      </w:r>
      <w:r w:rsidRPr="007E55D5">
        <w:rPr>
          <w:rFonts w:ascii="Mangal" w:hAnsi="Mangal"/>
          <w:sz w:val="24"/>
          <w:szCs w:val="24"/>
        </w:rPr>
        <w:t>;</w:t>
      </w:r>
    </w:p>
    <w:p w:rsidR="00170D5B" w:rsidRPr="007E55D5" w:rsidRDefault="00170D5B" w:rsidP="00170D5B">
      <w:pPr>
        <w:spacing w:after="0" w:line="240" w:lineRule="auto"/>
        <w:ind w:left="567" w:right="-613"/>
        <w:jc w:val="both"/>
        <w:rPr>
          <w:rFonts w:ascii="Mangal" w:hAnsi="Mangal"/>
          <w:sz w:val="24"/>
          <w:szCs w:val="24"/>
        </w:rPr>
      </w:pPr>
      <w:r w:rsidRPr="007E55D5">
        <w:rPr>
          <w:rFonts w:ascii="Mangal" w:hAnsi="Mangal"/>
          <w:sz w:val="24"/>
          <w:szCs w:val="24"/>
        </w:rPr>
        <w:t>(</w:t>
      </w:r>
      <w:r>
        <w:rPr>
          <w:rFonts w:ascii="Mangal" w:hAnsi="Mangal"/>
          <w:sz w:val="24"/>
          <w:szCs w:val="24"/>
          <w:cs/>
          <w:lang w:bidi="hi-IN"/>
        </w:rPr>
        <w:t>ग)</w:t>
      </w:r>
      <w:r>
        <w:rPr>
          <w:rFonts w:ascii="Mangal" w:hAnsi="Mangal"/>
          <w:sz w:val="24"/>
          <w:szCs w:val="24"/>
          <w:lang w:bidi="hi-IN"/>
        </w:rPr>
        <w:tab/>
      </w:r>
      <w:r w:rsidRPr="007E55D5">
        <w:rPr>
          <w:rFonts w:ascii="Mangal" w:hAnsi="Mangal"/>
          <w:sz w:val="24"/>
          <w:szCs w:val="24"/>
          <w:cs/>
          <w:lang w:bidi="hi-IN"/>
        </w:rPr>
        <w:t xml:space="preserve">क्या शैक्षणिक वर्ष </w:t>
      </w:r>
      <w:r w:rsidRPr="007E55D5">
        <w:rPr>
          <w:rFonts w:ascii="Mangal" w:hAnsi="Mangal"/>
          <w:sz w:val="24"/>
          <w:szCs w:val="24"/>
        </w:rPr>
        <w:t>2009</w:t>
      </w:r>
      <w:r w:rsidRPr="007E55D5">
        <w:rPr>
          <w:rFonts w:ascii="Mangal" w:hAnsi="Mangal"/>
          <w:sz w:val="24"/>
          <w:szCs w:val="24"/>
          <w:cs/>
          <w:lang w:bidi="hi-IN"/>
        </w:rPr>
        <w:t xml:space="preserve"> और </w:t>
      </w:r>
      <w:r w:rsidRPr="007E55D5">
        <w:rPr>
          <w:rFonts w:ascii="Mangal" w:hAnsi="Mangal"/>
          <w:sz w:val="24"/>
          <w:szCs w:val="24"/>
        </w:rPr>
        <w:t>2013</w:t>
      </w:r>
      <w:r w:rsidRPr="007E55D5">
        <w:rPr>
          <w:rFonts w:ascii="Mangal" w:hAnsi="Mangal"/>
          <w:sz w:val="24"/>
          <w:szCs w:val="24"/>
          <w:cs/>
          <w:lang w:bidi="hi-IN"/>
        </w:rPr>
        <w:t xml:space="preserve"> में</w:t>
      </w:r>
      <w:r>
        <w:rPr>
          <w:rFonts w:ascii="Mangal" w:hAnsi="Mangal"/>
          <w:sz w:val="24"/>
          <w:szCs w:val="24"/>
        </w:rPr>
        <w:t xml:space="preserve"> </w:t>
      </w:r>
      <w:r w:rsidRPr="007E55D5">
        <w:rPr>
          <w:rFonts w:ascii="Mangal" w:hAnsi="Mangal"/>
          <w:sz w:val="24"/>
          <w:szCs w:val="24"/>
          <w:cs/>
          <w:lang w:bidi="hi-IN"/>
        </w:rPr>
        <w:t>इन संस्थानों की क्षमता की तुलना में कम बच्चों</w:t>
      </w:r>
      <w:r>
        <w:rPr>
          <w:rFonts w:ascii="Mangal" w:hAnsi="Mangal"/>
          <w:sz w:val="24"/>
          <w:szCs w:val="24"/>
        </w:rPr>
        <w:t xml:space="preserve"> </w:t>
      </w:r>
      <w:r w:rsidRPr="007E55D5">
        <w:rPr>
          <w:rFonts w:ascii="Mangal" w:hAnsi="Mangal"/>
          <w:sz w:val="24"/>
          <w:szCs w:val="24"/>
          <w:cs/>
          <w:lang w:bidi="hi-IN"/>
        </w:rPr>
        <w:t>को प्रवेश दिया गया था</w:t>
      </w:r>
      <w:r w:rsidRPr="007E55D5">
        <w:rPr>
          <w:rFonts w:ascii="Mangal" w:hAnsi="Mangal"/>
          <w:sz w:val="24"/>
          <w:szCs w:val="24"/>
        </w:rPr>
        <w:t xml:space="preserve">; </w:t>
      </w:r>
      <w:r w:rsidRPr="007E55D5">
        <w:rPr>
          <w:rFonts w:ascii="Mangal" w:hAnsi="Mangal"/>
          <w:sz w:val="24"/>
          <w:szCs w:val="24"/>
          <w:cs/>
          <w:lang w:bidi="hi-IN"/>
        </w:rPr>
        <w:t>और</w:t>
      </w:r>
    </w:p>
    <w:p w:rsidR="00170D5B" w:rsidRDefault="00170D5B" w:rsidP="00170D5B">
      <w:pPr>
        <w:spacing w:after="0" w:line="240" w:lineRule="auto"/>
        <w:ind w:left="567" w:right="-613"/>
        <w:jc w:val="both"/>
        <w:rPr>
          <w:rFonts w:ascii="Mangal" w:hAnsi="Mangal" w:hint="cs"/>
          <w:sz w:val="24"/>
          <w:szCs w:val="24"/>
          <w:lang w:bidi="hi-IN"/>
        </w:rPr>
      </w:pPr>
      <w:r w:rsidRPr="007E55D5">
        <w:rPr>
          <w:rFonts w:ascii="Mangal" w:hAnsi="Mangal"/>
          <w:sz w:val="24"/>
          <w:szCs w:val="24"/>
        </w:rPr>
        <w:t>(</w:t>
      </w:r>
      <w:r>
        <w:rPr>
          <w:rFonts w:ascii="Mangal" w:hAnsi="Mangal"/>
          <w:sz w:val="24"/>
          <w:szCs w:val="24"/>
          <w:cs/>
          <w:lang w:bidi="hi-IN"/>
        </w:rPr>
        <w:t>घ)</w:t>
      </w:r>
      <w:r>
        <w:rPr>
          <w:rFonts w:ascii="Mangal" w:hAnsi="Mangal"/>
          <w:sz w:val="24"/>
          <w:szCs w:val="24"/>
          <w:lang w:bidi="hi-IN"/>
        </w:rPr>
        <w:tab/>
      </w:r>
      <w:r w:rsidRPr="007E55D5">
        <w:rPr>
          <w:rFonts w:ascii="Mangal" w:hAnsi="Mangal"/>
          <w:sz w:val="24"/>
          <w:szCs w:val="24"/>
          <w:cs/>
          <w:lang w:bidi="hi-IN"/>
        </w:rPr>
        <w:t>यदि हां</w:t>
      </w:r>
      <w:r w:rsidRPr="007E55D5">
        <w:rPr>
          <w:rFonts w:ascii="Mangal" w:hAnsi="Mangal"/>
          <w:sz w:val="24"/>
          <w:szCs w:val="24"/>
        </w:rPr>
        <w:t xml:space="preserve">, </w:t>
      </w:r>
      <w:r w:rsidRPr="007E55D5">
        <w:rPr>
          <w:rFonts w:ascii="Mangal" w:hAnsi="Mangal"/>
          <w:sz w:val="24"/>
          <w:szCs w:val="24"/>
          <w:cs/>
          <w:lang w:bidi="hi-IN"/>
        </w:rPr>
        <w:t xml:space="preserve">तो वर्ष </w:t>
      </w:r>
      <w:r w:rsidRPr="007E55D5">
        <w:rPr>
          <w:rFonts w:ascii="Mangal" w:hAnsi="Mangal"/>
          <w:sz w:val="24"/>
          <w:szCs w:val="24"/>
        </w:rPr>
        <w:t>2009</w:t>
      </w:r>
      <w:r w:rsidRPr="007E55D5">
        <w:rPr>
          <w:rFonts w:ascii="Mangal" w:hAnsi="Mangal"/>
          <w:sz w:val="24"/>
          <w:szCs w:val="24"/>
          <w:cs/>
          <w:lang w:bidi="hi-IN"/>
        </w:rPr>
        <w:t xml:space="preserve"> और </w:t>
      </w:r>
      <w:r w:rsidRPr="007E55D5">
        <w:rPr>
          <w:rFonts w:ascii="Mangal" w:hAnsi="Mangal"/>
          <w:sz w:val="24"/>
          <w:szCs w:val="24"/>
        </w:rPr>
        <w:t>2013</w:t>
      </w:r>
      <w:r w:rsidRPr="007E55D5">
        <w:rPr>
          <w:rFonts w:ascii="Mangal" w:hAnsi="Mangal"/>
          <w:sz w:val="24"/>
          <w:szCs w:val="24"/>
          <w:cs/>
          <w:lang w:bidi="hi-IN"/>
        </w:rPr>
        <w:t xml:space="preserve"> में इन</w:t>
      </w:r>
      <w:r>
        <w:rPr>
          <w:rFonts w:ascii="Mangal" w:hAnsi="Mangal"/>
          <w:sz w:val="24"/>
          <w:szCs w:val="24"/>
        </w:rPr>
        <w:t xml:space="preserve"> </w:t>
      </w:r>
      <w:r w:rsidRPr="007E55D5">
        <w:rPr>
          <w:rFonts w:ascii="Mangal" w:hAnsi="Mangal"/>
          <w:sz w:val="24"/>
          <w:szCs w:val="24"/>
          <w:cs/>
          <w:lang w:bidi="hi-IN"/>
        </w:rPr>
        <w:t>संस्थानों में कितने विद्यार्थियों को प्रवेश दिया गया</w:t>
      </w:r>
      <w:r>
        <w:rPr>
          <w:rFonts w:ascii="Mangal" w:hAnsi="Mangal"/>
          <w:sz w:val="24"/>
          <w:szCs w:val="24"/>
        </w:rPr>
        <w:t xml:space="preserve"> </w:t>
      </w:r>
      <w:r w:rsidRPr="007E55D5">
        <w:rPr>
          <w:rFonts w:ascii="Mangal" w:hAnsi="Mangal"/>
          <w:sz w:val="24"/>
          <w:szCs w:val="24"/>
          <w:cs/>
          <w:lang w:bidi="hi-IN"/>
        </w:rPr>
        <w:t>था</w:t>
      </w:r>
      <w:r w:rsidRPr="007E55D5">
        <w:rPr>
          <w:rFonts w:ascii="Mangal" w:hAnsi="Mangal"/>
          <w:sz w:val="24"/>
          <w:szCs w:val="24"/>
        </w:rPr>
        <w:t>?</w:t>
      </w:r>
    </w:p>
    <w:p w:rsidR="00170D5B" w:rsidRDefault="00170D5B" w:rsidP="00170D5B">
      <w:pPr>
        <w:spacing w:after="0" w:line="240" w:lineRule="auto"/>
        <w:ind w:left="567" w:right="-613"/>
        <w:jc w:val="center"/>
        <w:rPr>
          <w:rFonts w:ascii="Mangal" w:hAnsi="Mangal" w:hint="cs"/>
          <w:b/>
          <w:bCs/>
          <w:sz w:val="24"/>
          <w:szCs w:val="24"/>
          <w:lang w:val="en-US" w:bidi="hi-IN"/>
        </w:rPr>
      </w:pPr>
    </w:p>
    <w:p w:rsidR="00170D5B" w:rsidRPr="00FF7B4E" w:rsidRDefault="00170D5B" w:rsidP="00170D5B">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उत्तर</w:t>
      </w:r>
    </w:p>
    <w:p w:rsidR="00170D5B" w:rsidRPr="00FF7B4E" w:rsidRDefault="00170D5B" w:rsidP="00170D5B">
      <w:pPr>
        <w:spacing w:after="0" w:line="240" w:lineRule="auto"/>
        <w:ind w:left="567" w:right="-613"/>
        <w:jc w:val="center"/>
        <w:rPr>
          <w:rFonts w:ascii="Mangal" w:hAnsi="Mangal" w:hint="cs"/>
          <w:b/>
          <w:bCs/>
          <w:sz w:val="24"/>
          <w:szCs w:val="24"/>
          <w:lang w:val="en-US" w:bidi="hi-IN"/>
        </w:rPr>
      </w:pPr>
    </w:p>
    <w:p w:rsidR="00170D5B" w:rsidRPr="00FF7B4E" w:rsidRDefault="00170D5B" w:rsidP="00170D5B">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मानव संसाधन विकास मंत्री</w:t>
      </w:r>
    </w:p>
    <w:p w:rsidR="00170D5B" w:rsidRPr="00FF7B4E" w:rsidRDefault="00170D5B" w:rsidP="00170D5B">
      <w:pPr>
        <w:spacing w:after="0" w:line="240" w:lineRule="auto"/>
        <w:ind w:left="567" w:right="-613"/>
        <w:jc w:val="center"/>
        <w:rPr>
          <w:rFonts w:ascii="Mangal" w:hAnsi="Mangal" w:hint="cs"/>
          <w:b/>
          <w:bCs/>
          <w:sz w:val="24"/>
          <w:szCs w:val="24"/>
          <w:lang w:val="en-US" w:bidi="hi-IN"/>
        </w:rPr>
      </w:pPr>
      <w:r w:rsidRPr="00FF7B4E">
        <w:rPr>
          <w:rFonts w:ascii="Mangal" w:hAnsi="Mangal" w:hint="cs"/>
          <w:b/>
          <w:bCs/>
          <w:sz w:val="24"/>
          <w:szCs w:val="24"/>
          <w:cs/>
          <w:lang w:val="en-US" w:bidi="hi-IN"/>
        </w:rPr>
        <w:t>(श्री  एम. एम. पल्लम राजू)</w:t>
      </w:r>
    </w:p>
    <w:p w:rsidR="00170D5B" w:rsidRPr="00FF7B4E" w:rsidRDefault="00170D5B" w:rsidP="00170D5B">
      <w:pPr>
        <w:spacing w:after="0" w:line="240" w:lineRule="auto"/>
        <w:ind w:left="567" w:right="-613"/>
        <w:jc w:val="center"/>
        <w:rPr>
          <w:rFonts w:ascii="Mangal" w:hAnsi="Mangal" w:hint="cs"/>
          <w:sz w:val="24"/>
          <w:szCs w:val="24"/>
          <w:lang w:val="en-US" w:bidi="hi-IN"/>
        </w:rPr>
      </w:pPr>
    </w:p>
    <w:p w:rsidR="00170D5B" w:rsidRPr="00FF7B4E" w:rsidRDefault="00170D5B" w:rsidP="00170D5B">
      <w:pPr>
        <w:spacing w:after="0" w:line="240" w:lineRule="auto"/>
        <w:ind w:left="567" w:right="-613"/>
        <w:jc w:val="both"/>
        <w:rPr>
          <w:rFonts w:ascii="Mangal" w:hAnsi="Mangal" w:hint="cs"/>
          <w:sz w:val="24"/>
          <w:szCs w:val="24"/>
          <w:lang w:val="en-US" w:bidi="hi-IN"/>
        </w:rPr>
      </w:pPr>
      <w:r w:rsidRPr="00FF7B4E">
        <w:rPr>
          <w:rFonts w:ascii="Mangal" w:hAnsi="Mangal" w:hint="cs"/>
          <w:b/>
          <w:bCs/>
          <w:sz w:val="24"/>
          <w:szCs w:val="24"/>
          <w:cs/>
          <w:lang w:val="en-US" w:bidi="hi-IN"/>
        </w:rPr>
        <w:t>(क) से (</w:t>
      </w:r>
      <w:r>
        <w:rPr>
          <w:rFonts w:ascii="Mangal" w:hAnsi="Mangal" w:hint="cs"/>
          <w:b/>
          <w:bCs/>
          <w:sz w:val="24"/>
          <w:szCs w:val="24"/>
          <w:cs/>
          <w:lang w:val="en-US" w:bidi="hi-IN"/>
        </w:rPr>
        <w:t>घ</w:t>
      </w:r>
      <w:r w:rsidRPr="00FF7B4E">
        <w:rPr>
          <w:rFonts w:ascii="Mangal" w:hAnsi="Mangal" w:hint="cs"/>
          <w:b/>
          <w:bCs/>
          <w:sz w:val="24"/>
          <w:szCs w:val="24"/>
          <w:cs/>
          <w:lang w:val="en-US" w:bidi="hi-IN"/>
        </w:rPr>
        <w:t xml:space="preserve">) </w:t>
      </w:r>
      <w:r w:rsidRPr="00FF7B4E">
        <w:rPr>
          <w:rFonts w:ascii="Mangal" w:hAnsi="Mangal"/>
          <w:b/>
          <w:bCs/>
          <w:sz w:val="24"/>
          <w:szCs w:val="24"/>
          <w:lang w:val="en-US" w:bidi="hi-IN"/>
        </w:rPr>
        <w:t>:</w:t>
      </w:r>
      <w:r w:rsidRPr="00FF7B4E">
        <w:rPr>
          <w:rFonts w:ascii="Mangal" w:hAnsi="Mangal" w:hint="cs"/>
          <w:b/>
          <w:bCs/>
          <w:sz w:val="24"/>
          <w:szCs w:val="24"/>
          <w:cs/>
          <w:lang w:val="en-US" w:bidi="hi-IN"/>
        </w:rPr>
        <w:t xml:space="preserve"> </w:t>
      </w:r>
      <w:r w:rsidRPr="00FF7B4E">
        <w:rPr>
          <w:rFonts w:ascii="Mangal" w:hAnsi="Mangal" w:hint="cs"/>
          <w:sz w:val="24"/>
          <w:szCs w:val="24"/>
          <w:cs/>
          <w:lang w:val="en-US" w:bidi="hi-IN"/>
        </w:rPr>
        <w:t>विवरण सभा पटल पर रख दिया गया है।</w:t>
      </w:r>
    </w:p>
    <w:p w:rsidR="00170D5B" w:rsidRDefault="00170D5B" w:rsidP="00170D5B">
      <w:pPr>
        <w:spacing w:after="0" w:line="240" w:lineRule="auto"/>
        <w:ind w:left="567" w:right="-613"/>
        <w:jc w:val="both"/>
        <w:rPr>
          <w:rFonts w:ascii="Mangal" w:hAnsi="Mangal" w:hint="cs"/>
          <w:b/>
          <w:bCs/>
          <w:sz w:val="24"/>
          <w:szCs w:val="24"/>
          <w:lang w:bidi="hi-IN"/>
        </w:rPr>
      </w:pPr>
      <w:r>
        <w:rPr>
          <w:rFonts w:ascii="Mangal" w:hAnsi="Mangal"/>
          <w:sz w:val="24"/>
          <w:szCs w:val="24"/>
          <w:cs/>
          <w:lang w:bidi="hi-IN"/>
        </w:rPr>
        <w:br w:type="page"/>
      </w:r>
      <w:r w:rsidRPr="007E55D5">
        <w:rPr>
          <w:rFonts w:ascii="Mangal" w:hAnsi="Mangal"/>
          <w:b/>
          <w:bCs/>
          <w:sz w:val="24"/>
          <w:szCs w:val="24"/>
          <w:cs/>
          <w:lang w:bidi="hi-IN"/>
        </w:rPr>
        <w:lastRenderedPageBreak/>
        <w:t>व्यावसायिक शैक्षणिक संस्थानों की संख्या में वृद्धि</w:t>
      </w:r>
      <w:r>
        <w:rPr>
          <w:rFonts w:ascii="Mangal" w:hAnsi="Mangal" w:hint="cs"/>
          <w:b/>
          <w:bCs/>
          <w:sz w:val="24"/>
          <w:szCs w:val="24"/>
          <w:cs/>
          <w:lang w:bidi="hi-IN"/>
        </w:rPr>
        <w:t xml:space="preserve"> के संबंध में </w:t>
      </w:r>
      <w:r w:rsidRPr="007E55D5">
        <w:rPr>
          <w:rFonts w:ascii="Mangal" w:hAnsi="Mangal"/>
          <w:b/>
          <w:bCs/>
          <w:sz w:val="24"/>
          <w:szCs w:val="24"/>
          <w:cs/>
          <w:lang w:bidi="hi-IN"/>
        </w:rPr>
        <w:t>श्री राम जेठमलानी</w:t>
      </w:r>
      <w:r>
        <w:rPr>
          <w:rFonts w:ascii="Mangal" w:hAnsi="Mangal" w:hint="cs"/>
          <w:b/>
          <w:bCs/>
          <w:sz w:val="24"/>
          <w:szCs w:val="24"/>
          <w:cs/>
          <w:lang w:bidi="hi-IN"/>
        </w:rPr>
        <w:t xml:space="preserve"> द्वारा दिनांक 16.12.2013 को राज्य सभा में पूछे जाने वाले तारांकित प्रश्न संख्या 148 के भाग (क) से (घ) के उत्तर में उल्लिखित विवरण।</w:t>
      </w:r>
    </w:p>
    <w:p w:rsidR="00170D5B" w:rsidRDefault="00170D5B" w:rsidP="00170D5B">
      <w:pPr>
        <w:spacing w:after="0" w:line="240" w:lineRule="auto"/>
        <w:ind w:left="567" w:right="-613"/>
        <w:jc w:val="both"/>
        <w:rPr>
          <w:rFonts w:ascii="Mangal" w:hAnsi="Mangal" w:hint="cs"/>
          <w:b/>
          <w:bCs/>
          <w:sz w:val="24"/>
          <w:szCs w:val="24"/>
          <w:lang w:bidi="hi-IN"/>
        </w:rPr>
      </w:pPr>
    </w:p>
    <w:p w:rsidR="00170D5B" w:rsidRPr="00CE1689" w:rsidRDefault="00170D5B" w:rsidP="00170D5B">
      <w:pPr>
        <w:spacing w:after="0" w:line="240" w:lineRule="auto"/>
        <w:ind w:left="567" w:right="-613"/>
        <w:jc w:val="both"/>
        <w:rPr>
          <w:rFonts w:ascii="Mangal" w:hAnsi="Mangal" w:hint="cs"/>
          <w:sz w:val="24"/>
          <w:szCs w:val="24"/>
          <w:lang w:val="en-US" w:bidi="hi-IN"/>
        </w:rPr>
      </w:pPr>
      <w:r w:rsidRPr="00CE1689">
        <w:rPr>
          <w:rFonts w:ascii="Mangal" w:hAnsi="Mangal" w:hint="cs"/>
          <w:b/>
          <w:bCs/>
          <w:sz w:val="24"/>
          <w:szCs w:val="24"/>
          <w:cs/>
          <w:lang w:bidi="hi-IN"/>
        </w:rPr>
        <w:t xml:space="preserve">(क) </w:t>
      </w:r>
      <w:r w:rsidRPr="00CE1689">
        <w:rPr>
          <w:rFonts w:ascii="Mangal" w:hAnsi="Mangal"/>
          <w:b/>
          <w:bCs/>
          <w:sz w:val="24"/>
          <w:szCs w:val="24"/>
          <w:lang w:val="en-US" w:bidi="hi-IN"/>
        </w:rPr>
        <w:t>:</w:t>
      </w:r>
      <w:r w:rsidRPr="00CE1689">
        <w:rPr>
          <w:rFonts w:ascii="Mangal" w:hAnsi="Mangal"/>
          <w:sz w:val="24"/>
          <w:szCs w:val="24"/>
          <w:lang w:val="en-US" w:bidi="hi-IN"/>
        </w:rPr>
        <w:t xml:space="preserve"> </w:t>
      </w:r>
      <w:r w:rsidRPr="00CE1689">
        <w:rPr>
          <w:rFonts w:ascii="Mangal" w:hAnsi="Mangal" w:hint="cs"/>
          <w:sz w:val="24"/>
          <w:szCs w:val="24"/>
          <w:cs/>
          <w:lang w:val="en-US" w:bidi="hi-IN"/>
        </w:rPr>
        <w:t>जी, हां।</w:t>
      </w:r>
    </w:p>
    <w:p w:rsidR="00170D5B" w:rsidRPr="00CE1689" w:rsidRDefault="00170D5B" w:rsidP="00170D5B">
      <w:pPr>
        <w:spacing w:after="0" w:line="240" w:lineRule="auto"/>
        <w:ind w:left="567" w:right="-613"/>
        <w:jc w:val="both"/>
        <w:rPr>
          <w:rFonts w:ascii="Mangal" w:hAnsi="Mangal" w:hint="cs"/>
          <w:sz w:val="24"/>
          <w:szCs w:val="24"/>
          <w:lang w:val="en-US" w:bidi="hi-IN"/>
        </w:rPr>
      </w:pPr>
    </w:p>
    <w:p w:rsidR="00170D5B" w:rsidRDefault="00170D5B" w:rsidP="00170D5B">
      <w:pPr>
        <w:spacing w:after="0" w:line="240" w:lineRule="auto"/>
        <w:ind w:left="567" w:right="-613"/>
        <w:jc w:val="both"/>
        <w:rPr>
          <w:rFonts w:ascii="Mangal" w:hAnsi="Mangal" w:hint="cs"/>
          <w:sz w:val="24"/>
          <w:szCs w:val="24"/>
          <w:lang w:val="en-US" w:bidi="hi-IN"/>
        </w:rPr>
      </w:pPr>
      <w:r w:rsidRPr="00CE1689">
        <w:rPr>
          <w:rFonts w:ascii="Mangal" w:hAnsi="Mangal" w:hint="cs"/>
          <w:b/>
          <w:bCs/>
          <w:sz w:val="24"/>
          <w:szCs w:val="24"/>
          <w:cs/>
          <w:lang w:val="en-US" w:bidi="hi-IN"/>
        </w:rPr>
        <w:t xml:space="preserve">(ख) </w:t>
      </w:r>
      <w:r w:rsidRPr="00CE1689">
        <w:rPr>
          <w:rFonts w:ascii="Mangal" w:hAnsi="Mangal"/>
          <w:b/>
          <w:bCs/>
          <w:sz w:val="24"/>
          <w:szCs w:val="24"/>
          <w:lang w:val="en-US" w:bidi="hi-IN"/>
        </w:rPr>
        <w:t>:</w:t>
      </w:r>
      <w:r w:rsidRPr="00CE1689">
        <w:rPr>
          <w:rFonts w:ascii="Mangal" w:hAnsi="Mangal"/>
          <w:sz w:val="24"/>
          <w:szCs w:val="24"/>
          <w:lang w:val="en-US" w:bidi="hi-IN"/>
        </w:rPr>
        <w:t xml:space="preserve"> </w:t>
      </w:r>
      <w:r w:rsidRPr="00CE1689">
        <w:rPr>
          <w:rFonts w:ascii="Mangal" w:hAnsi="Mangal" w:hint="cs"/>
          <w:sz w:val="24"/>
          <w:szCs w:val="24"/>
          <w:cs/>
          <w:lang w:val="en-US" w:bidi="hi-IN"/>
        </w:rPr>
        <w:t>वर्ष 20</w:t>
      </w:r>
      <w:r>
        <w:rPr>
          <w:rFonts w:ascii="Mangal" w:hAnsi="Mangal" w:hint="cs"/>
          <w:sz w:val="24"/>
          <w:szCs w:val="24"/>
          <w:cs/>
          <w:lang w:val="en-US" w:bidi="hi-IN"/>
        </w:rPr>
        <w:t>09 और 2013 के प्रारंभ में मौजूद</w:t>
      </w:r>
      <w:r w:rsidRPr="00CE1689">
        <w:rPr>
          <w:rFonts w:ascii="Mangal" w:hAnsi="Mangal" w:hint="cs"/>
          <w:sz w:val="24"/>
          <w:szCs w:val="24"/>
          <w:cs/>
          <w:lang w:val="en-US" w:bidi="hi-IN"/>
        </w:rPr>
        <w:t xml:space="preserve"> संस्थाओं की संख्या और उनमें प्रवेश निम्नानुसार हैः-</w:t>
      </w:r>
    </w:p>
    <w:tbl>
      <w:tblPr>
        <w:tblW w:w="4731" w:type="pct"/>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5"/>
        <w:gridCol w:w="2965"/>
        <w:gridCol w:w="1490"/>
        <w:gridCol w:w="1502"/>
        <w:gridCol w:w="1339"/>
        <w:gridCol w:w="1020"/>
      </w:tblGrid>
      <w:tr w:rsidR="00170D5B" w:rsidRPr="00310A11" w:rsidTr="006E5586">
        <w:tc>
          <w:tcPr>
            <w:tcW w:w="411" w:type="pct"/>
            <w:vMerge w:val="restart"/>
          </w:tcPr>
          <w:p w:rsidR="00170D5B" w:rsidRPr="00CC2689" w:rsidRDefault="00170D5B" w:rsidP="006E5586">
            <w:pPr>
              <w:pStyle w:val="Style"/>
              <w:rPr>
                <w:rFonts w:ascii="Times New Roman" w:hAnsi="Times New Roman" w:cs="Mangal"/>
                <w:bCs/>
                <w:szCs w:val="22"/>
                <w:lang w:bidi="hi-IN"/>
              </w:rPr>
            </w:pPr>
            <w:r w:rsidRPr="00CC2689">
              <w:rPr>
                <w:rFonts w:ascii="Times New Roman" w:hAnsi="Times New Roman" w:cs="Mangal" w:hint="cs"/>
                <w:bCs/>
                <w:szCs w:val="22"/>
                <w:cs/>
                <w:lang w:bidi="hi-IN"/>
              </w:rPr>
              <w:t>क्र.सं.</w:t>
            </w:r>
          </w:p>
        </w:tc>
        <w:tc>
          <w:tcPr>
            <w:tcW w:w="1636" w:type="pct"/>
            <w:vMerge w:val="restart"/>
          </w:tcPr>
          <w:p w:rsidR="00170D5B" w:rsidRPr="00CC2689" w:rsidRDefault="00170D5B" w:rsidP="006E5586">
            <w:pPr>
              <w:pStyle w:val="Style"/>
              <w:jc w:val="center"/>
              <w:rPr>
                <w:rFonts w:ascii="Times New Roman" w:hAnsi="Times New Roman" w:cs="Mangal"/>
                <w:bCs/>
                <w:szCs w:val="22"/>
                <w:lang w:bidi="hi-IN"/>
              </w:rPr>
            </w:pPr>
            <w:r w:rsidRPr="00CC2689">
              <w:rPr>
                <w:rFonts w:ascii="Times New Roman" w:hAnsi="Times New Roman" w:cs="Mangal" w:hint="cs"/>
                <w:bCs/>
                <w:szCs w:val="22"/>
                <w:cs/>
                <w:lang w:bidi="hi-IN"/>
              </w:rPr>
              <w:t>संस्थान का प्रकार</w:t>
            </w:r>
          </w:p>
        </w:tc>
        <w:tc>
          <w:tcPr>
            <w:tcW w:w="1651" w:type="pct"/>
            <w:gridSpan w:val="2"/>
          </w:tcPr>
          <w:p w:rsidR="00170D5B" w:rsidRPr="00CC2689" w:rsidRDefault="00170D5B" w:rsidP="006E5586">
            <w:pPr>
              <w:pStyle w:val="Style"/>
              <w:jc w:val="center"/>
              <w:rPr>
                <w:rFonts w:ascii="Times New Roman" w:hAnsi="Times New Roman" w:cs="Mangal"/>
                <w:bCs/>
                <w:szCs w:val="22"/>
                <w:lang w:bidi="hi-IN"/>
              </w:rPr>
            </w:pPr>
            <w:r w:rsidRPr="00CC2689">
              <w:rPr>
                <w:rFonts w:ascii="Times New Roman" w:hAnsi="Times New Roman" w:cs="Mangal" w:hint="cs"/>
                <w:bCs/>
                <w:szCs w:val="22"/>
                <w:cs/>
                <w:lang w:bidi="hi-IN"/>
              </w:rPr>
              <w:t>संस्थानों की संख्या</w:t>
            </w:r>
          </w:p>
        </w:tc>
        <w:tc>
          <w:tcPr>
            <w:tcW w:w="1303" w:type="pct"/>
            <w:gridSpan w:val="2"/>
          </w:tcPr>
          <w:p w:rsidR="00170D5B" w:rsidRPr="00CC2689" w:rsidRDefault="00170D5B" w:rsidP="006E5586">
            <w:pPr>
              <w:pStyle w:val="Style"/>
              <w:jc w:val="center"/>
              <w:rPr>
                <w:rFonts w:ascii="Times New Roman" w:hAnsi="Times New Roman" w:cs="Mangal"/>
                <w:bCs/>
                <w:szCs w:val="22"/>
                <w:lang w:bidi="hi-IN"/>
              </w:rPr>
            </w:pPr>
            <w:r w:rsidRPr="00CC2689">
              <w:rPr>
                <w:rFonts w:ascii="Times New Roman" w:hAnsi="Times New Roman" w:cs="Mangal" w:hint="cs"/>
                <w:bCs/>
                <w:szCs w:val="22"/>
                <w:cs/>
                <w:lang w:bidi="hi-IN"/>
              </w:rPr>
              <w:t>उपलब्ध सीटें</w:t>
            </w:r>
          </w:p>
        </w:tc>
      </w:tr>
      <w:tr w:rsidR="00170D5B" w:rsidRPr="00310A11" w:rsidTr="006E5586">
        <w:trPr>
          <w:trHeight w:val="185"/>
        </w:trPr>
        <w:tc>
          <w:tcPr>
            <w:tcW w:w="411" w:type="pct"/>
            <w:vMerge/>
          </w:tcPr>
          <w:p w:rsidR="00170D5B" w:rsidRPr="00310A11" w:rsidRDefault="00170D5B" w:rsidP="006E5586">
            <w:pPr>
              <w:pStyle w:val="Style"/>
              <w:jc w:val="both"/>
              <w:rPr>
                <w:rFonts w:ascii="Times New Roman" w:hAnsi="Times New Roman" w:cs="Times New Roman"/>
                <w:sz w:val="22"/>
                <w:szCs w:val="22"/>
                <w:lang w:bidi="hi-IN"/>
              </w:rPr>
            </w:pPr>
          </w:p>
        </w:tc>
        <w:tc>
          <w:tcPr>
            <w:tcW w:w="1636" w:type="pct"/>
            <w:vMerge/>
          </w:tcPr>
          <w:p w:rsidR="00170D5B" w:rsidRPr="00310A11" w:rsidRDefault="00170D5B" w:rsidP="006E5586">
            <w:pPr>
              <w:pStyle w:val="Style"/>
              <w:jc w:val="both"/>
              <w:rPr>
                <w:rFonts w:ascii="Times New Roman" w:hAnsi="Times New Roman" w:cs="Times New Roman"/>
                <w:sz w:val="22"/>
                <w:szCs w:val="22"/>
                <w:lang w:bidi="hi-IN"/>
              </w:rPr>
            </w:pPr>
          </w:p>
        </w:tc>
        <w:tc>
          <w:tcPr>
            <w:tcW w:w="822" w:type="pct"/>
          </w:tcPr>
          <w:p w:rsidR="00170D5B" w:rsidRPr="00310A11" w:rsidRDefault="00170D5B" w:rsidP="006E5586">
            <w:pPr>
              <w:pStyle w:val="Style"/>
              <w:jc w:val="center"/>
              <w:rPr>
                <w:rFonts w:ascii="Times New Roman" w:hAnsi="Times New Roman" w:cs="Times New Roman"/>
                <w:b/>
                <w:sz w:val="22"/>
                <w:szCs w:val="22"/>
                <w:lang w:bidi="hi-IN"/>
              </w:rPr>
            </w:pPr>
            <w:r w:rsidRPr="00310A11">
              <w:rPr>
                <w:rFonts w:ascii="Times New Roman" w:hAnsi="Times New Roman" w:cs="Times New Roman"/>
                <w:b/>
                <w:sz w:val="22"/>
                <w:szCs w:val="22"/>
                <w:lang w:bidi="hi-IN"/>
              </w:rPr>
              <w:t>2009</w:t>
            </w:r>
          </w:p>
        </w:tc>
        <w:tc>
          <w:tcPr>
            <w:tcW w:w="829" w:type="pct"/>
          </w:tcPr>
          <w:p w:rsidR="00170D5B" w:rsidRPr="00310A11" w:rsidRDefault="00170D5B" w:rsidP="006E5586">
            <w:pPr>
              <w:pStyle w:val="Style"/>
              <w:jc w:val="center"/>
              <w:rPr>
                <w:rFonts w:ascii="Times New Roman" w:hAnsi="Times New Roman" w:cs="Times New Roman"/>
                <w:b/>
                <w:sz w:val="22"/>
                <w:szCs w:val="22"/>
                <w:lang w:bidi="hi-IN"/>
              </w:rPr>
            </w:pPr>
            <w:r w:rsidRPr="00310A11">
              <w:rPr>
                <w:rFonts w:ascii="Times New Roman" w:hAnsi="Times New Roman" w:cs="Times New Roman"/>
                <w:b/>
                <w:sz w:val="22"/>
                <w:szCs w:val="22"/>
                <w:lang w:bidi="hi-IN"/>
              </w:rPr>
              <w:t>2013</w:t>
            </w:r>
          </w:p>
        </w:tc>
        <w:tc>
          <w:tcPr>
            <w:tcW w:w="739" w:type="pct"/>
          </w:tcPr>
          <w:p w:rsidR="00170D5B" w:rsidRPr="00310A11" w:rsidRDefault="00170D5B" w:rsidP="006E5586">
            <w:pPr>
              <w:pStyle w:val="Style"/>
              <w:jc w:val="center"/>
              <w:rPr>
                <w:rFonts w:ascii="Times New Roman" w:hAnsi="Times New Roman" w:cs="Times New Roman"/>
                <w:b/>
                <w:sz w:val="22"/>
                <w:szCs w:val="22"/>
                <w:lang w:bidi="hi-IN"/>
              </w:rPr>
            </w:pPr>
            <w:r w:rsidRPr="00310A11">
              <w:rPr>
                <w:rFonts w:ascii="Times New Roman" w:hAnsi="Times New Roman" w:cs="Times New Roman"/>
                <w:b/>
                <w:sz w:val="22"/>
                <w:szCs w:val="22"/>
                <w:lang w:bidi="hi-IN"/>
              </w:rPr>
              <w:t>2009</w:t>
            </w:r>
          </w:p>
        </w:tc>
        <w:tc>
          <w:tcPr>
            <w:tcW w:w="564" w:type="pct"/>
          </w:tcPr>
          <w:p w:rsidR="00170D5B" w:rsidRPr="00310A11" w:rsidRDefault="00170D5B" w:rsidP="006E5586">
            <w:pPr>
              <w:pStyle w:val="Style"/>
              <w:jc w:val="center"/>
              <w:rPr>
                <w:rFonts w:ascii="Times New Roman" w:hAnsi="Times New Roman" w:cs="Times New Roman"/>
                <w:b/>
                <w:sz w:val="22"/>
                <w:szCs w:val="22"/>
                <w:lang w:bidi="hi-IN"/>
              </w:rPr>
            </w:pPr>
            <w:r w:rsidRPr="00310A11">
              <w:rPr>
                <w:rFonts w:ascii="Times New Roman" w:hAnsi="Times New Roman" w:cs="Times New Roman"/>
                <w:b/>
                <w:sz w:val="22"/>
                <w:szCs w:val="22"/>
                <w:lang w:bidi="hi-IN"/>
              </w:rPr>
              <w:t>2013</w:t>
            </w:r>
          </w:p>
        </w:tc>
      </w:tr>
      <w:tr w:rsidR="00170D5B" w:rsidRPr="00310A11" w:rsidTr="006E5586">
        <w:trPr>
          <w:trHeight w:val="268"/>
        </w:trPr>
        <w:tc>
          <w:tcPr>
            <w:tcW w:w="411" w:type="pct"/>
          </w:tcPr>
          <w:p w:rsidR="00170D5B" w:rsidRPr="00310A11" w:rsidRDefault="00170D5B" w:rsidP="006E5586">
            <w:pPr>
              <w:pStyle w:val="Style"/>
              <w:jc w:val="both"/>
              <w:rPr>
                <w:rFonts w:ascii="Times New Roman" w:hAnsi="Times New Roman" w:cs="Times New Roman"/>
                <w:sz w:val="22"/>
                <w:szCs w:val="22"/>
                <w:lang w:bidi="hi-IN"/>
              </w:rPr>
            </w:pPr>
            <w:r w:rsidRPr="00310A11">
              <w:rPr>
                <w:rFonts w:ascii="Times New Roman" w:hAnsi="Times New Roman" w:cs="Times New Roman"/>
                <w:sz w:val="22"/>
                <w:szCs w:val="22"/>
                <w:lang w:bidi="hi-IN"/>
              </w:rPr>
              <w:t>1</w:t>
            </w:r>
          </w:p>
        </w:tc>
        <w:tc>
          <w:tcPr>
            <w:tcW w:w="1636" w:type="pct"/>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 xml:space="preserve">एआईसीटीई </w:t>
            </w:r>
            <w:r>
              <w:rPr>
                <w:rFonts w:ascii="Times New Roman" w:hAnsi="Times New Roman" w:cs="Mangal" w:hint="cs"/>
                <w:szCs w:val="22"/>
                <w:cs/>
                <w:lang w:bidi="hi-IN"/>
              </w:rPr>
              <w:t>द्वारा अनु</w:t>
            </w:r>
            <w:r w:rsidRPr="00CC2689">
              <w:rPr>
                <w:rFonts w:ascii="Times New Roman" w:hAnsi="Times New Roman" w:cs="Mangal" w:hint="cs"/>
                <w:szCs w:val="22"/>
                <w:cs/>
                <w:lang w:bidi="hi-IN"/>
              </w:rPr>
              <w:t>मोदित</w:t>
            </w:r>
          </w:p>
        </w:tc>
        <w:tc>
          <w:tcPr>
            <w:tcW w:w="822"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7361</w:t>
            </w:r>
          </w:p>
        </w:tc>
        <w:tc>
          <w:tcPr>
            <w:tcW w:w="82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8613</w:t>
            </w:r>
          </w:p>
        </w:tc>
        <w:tc>
          <w:tcPr>
            <w:tcW w:w="73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1408807</w:t>
            </w:r>
          </w:p>
        </w:tc>
        <w:tc>
          <w:tcPr>
            <w:tcW w:w="564"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2376743</w:t>
            </w:r>
          </w:p>
        </w:tc>
      </w:tr>
      <w:tr w:rsidR="00170D5B" w:rsidRPr="00310A11" w:rsidTr="006E5586">
        <w:tc>
          <w:tcPr>
            <w:tcW w:w="411" w:type="pct"/>
          </w:tcPr>
          <w:p w:rsidR="00170D5B" w:rsidRPr="00310A11" w:rsidRDefault="00170D5B" w:rsidP="006E5586">
            <w:pPr>
              <w:pStyle w:val="Style"/>
              <w:jc w:val="both"/>
              <w:rPr>
                <w:rFonts w:ascii="Times New Roman" w:hAnsi="Times New Roman" w:cs="Times New Roman"/>
                <w:sz w:val="22"/>
                <w:szCs w:val="22"/>
                <w:lang w:bidi="hi-IN"/>
              </w:rPr>
            </w:pPr>
            <w:r w:rsidRPr="00310A11">
              <w:rPr>
                <w:rFonts w:ascii="Times New Roman" w:hAnsi="Times New Roman" w:cs="Times New Roman"/>
                <w:sz w:val="22"/>
                <w:szCs w:val="22"/>
                <w:lang w:bidi="hi-IN"/>
              </w:rPr>
              <w:t>2</w:t>
            </w:r>
          </w:p>
        </w:tc>
        <w:tc>
          <w:tcPr>
            <w:tcW w:w="1636" w:type="pct"/>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आईआईटी</w:t>
            </w:r>
          </w:p>
        </w:tc>
        <w:tc>
          <w:tcPr>
            <w:tcW w:w="822"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15</w:t>
            </w:r>
          </w:p>
        </w:tc>
        <w:tc>
          <w:tcPr>
            <w:tcW w:w="82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16</w:t>
            </w:r>
          </w:p>
        </w:tc>
        <w:tc>
          <w:tcPr>
            <w:tcW w:w="73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6561</w:t>
            </w:r>
          </w:p>
        </w:tc>
        <w:tc>
          <w:tcPr>
            <w:tcW w:w="564"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9867</w:t>
            </w:r>
          </w:p>
        </w:tc>
      </w:tr>
      <w:tr w:rsidR="00170D5B" w:rsidRPr="00310A11" w:rsidTr="006E5586">
        <w:tc>
          <w:tcPr>
            <w:tcW w:w="411" w:type="pct"/>
          </w:tcPr>
          <w:p w:rsidR="00170D5B" w:rsidRPr="00310A11" w:rsidRDefault="00170D5B" w:rsidP="006E5586">
            <w:pPr>
              <w:pStyle w:val="Style"/>
              <w:jc w:val="both"/>
              <w:rPr>
                <w:rFonts w:ascii="Times New Roman" w:hAnsi="Times New Roman" w:cs="Times New Roman"/>
                <w:sz w:val="22"/>
                <w:szCs w:val="22"/>
                <w:lang w:bidi="hi-IN"/>
              </w:rPr>
            </w:pPr>
            <w:r w:rsidRPr="00310A11">
              <w:rPr>
                <w:rFonts w:ascii="Times New Roman" w:hAnsi="Times New Roman" w:cs="Times New Roman"/>
                <w:sz w:val="22"/>
                <w:szCs w:val="22"/>
                <w:lang w:bidi="hi-IN"/>
              </w:rPr>
              <w:t>3</w:t>
            </w:r>
          </w:p>
        </w:tc>
        <w:tc>
          <w:tcPr>
            <w:tcW w:w="1636" w:type="pct"/>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आईआईएम</w:t>
            </w:r>
          </w:p>
        </w:tc>
        <w:tc>
          <w:tcPr>
            <w:tcW w:w="822"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5</w:t>
            </w:r>
          </w:p>
        </w:tc>
        <w:tc>
          <w:tcPr>
            <w:tcW w:w="82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13</w:t>
            </w:r>
          </w:p>
        </w:tc>
        <w:tc>
          <w:tcPr>
            <w:tcW w:w="73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2094</w:t>
            </w:r>
          </w:p>
        </w:tc>
        <w:tc>
          <w:tcPr>
            <w:tcW w:w="564"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3508</w:t>
            </w:r>
          </w:p>
        </w:tc>
      </w:tr>
      <w:tr w:rsidR="00170D5B" w:rsidRPr="00310A11" w:rsidTr="006E5586">
        <w:tc>
          <w:tcPr>
            <w:tcW w:w="411" w:type="pct"/>
          </w:tcPr>
          <w:p w:rsidR="00170D5B" w:rsidRPr="00310A11" w:rsidRDefault="00170D5B" w:rsidP="006E5586">
            <w:pPr>
              <w:pStyle w:val="Style"/>
              <w:jc w:val="both"/>
              <w:rPr>
                <w:rFonts w:ascii="Times New Roman" w:hAnsi="Times New Roman" w:cs="Times New Roman"/>
                <w:sz w:val="22"/>
                <w:szCs w:val="22"/>
                <w:lang w:bidi="hi-IN"/>
              </w:rPr>
            </w:pPr>
            <w:r w:rsidRPr="00310A11">
              <w:rPr>
                <w:rFonts w:ascii="Times New Roman" w:hAnsi="Times New Roman" w:cs="Times New Roman"/>
                <w:sz w:val="22"/>
                <w:szCs w:val="22"/>
                <w:lang w:bidi="hi-IN"/>
              </w:rPr>
              <w:t>4</w:t>
            </w:r>
          </w:p>
        </w:tc>
        <w:tc>
          <w:tcPr>
            <w:tcW w:w="1636" w:type="pct"/>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एनआईटी</w:t>
            </w:r>
          </w:p>
        </w:tc>
        <w:tc>
          <w:tcPr>
            <w:tcW w:w="822"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20</w:t>
            </w:r>
          </w:p>
        </w:tc>
        <w:tc>
          <w:tcPr>
            <w:tcW w:w="82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30</w:t>
            </w:r>
          </w:p>
        </w:tc>
        <w:tc>
          <w:tcPr>
            <w:tcW w:w="73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13428</w:t>
            </w:r>
          </w:p>
        </w:tc>
        <w:tc>
          <w:tcPr>
            <w:tcW w:w="564"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16935</w:t>
            </w:r>
          </w:p>
        </w:tc>
      </w:tr>
      <w:tr w:rsidR="00170D5B" w:rsidRPr="00310A11" w:rsidTr="006E5586">
        <w:trPr>
          <w:trHeight w:val="112"/>
        </w:trPr>
        <w:tc>
          <w:tcPr>
            <w:tcW w:w="411" w:type="pct"/>
          </w:tcPr>
          <w:p w:rsidR="00170D5B" w:rsidRPr="00310A11" w:rsidRDefault="00170D5B" w:rsidP="006E5586">
            <w:pPr>
              <w:pStyle w:val="Style"/>
              <w:jc w:val="both"/>
              <w:rPr>
                <w:rFonts w:ascii="Times New Roman" w:hAnsi="Times New Roman" w:cs="Times New Roman"/>
                <w:sz w:val="22"/>
                <w:szCs w:val="22"/>
                <w:lang w:bidi="hi-IN"/>
              </w:rPr>
            </w:pPr>
            <w:r w:rsidRPr="00310A11">
              <w:rPr>
                <w:rFonts w:ascii="Times New Roman" w:hAnsi="Times New Roman" w:cs="Times New Roman"/>
                <w:sz w:val="22"/>
                <w:szCs w:val="22"/>
                <w:lang w:bidi="hi-IN"/>
              </w:rPr>
              <w:t>5</w:t>
            </w:r>
          </w:p>
        </w:tc>
        <w:tc>
          <w:tcPr>
            <w:tcW w:w="1636" w:type="pct"/>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एसपीए</w:t>
            </w:r>
          </w:p>
        </w:tc>
        <w:tc>
          <w:tcPr>
            <w:tcW w:w="822"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3</w:t>
            </w:r>
          </w:p>
        </w:tc>
        <w:tc>
          <w:tcPr>
            <w:tcW w:w="82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3</w:t>
            </w:r>
          </w:p>
        </w:tc>
        <w:tc>
          <w:tcPr>
            <w:tcW w:w="739"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574</w:t>
            </w:r>
          </w:p>
        </w:tc>
        <w:tc>
          <w:tcPr>
            <w:tcW w:w="564" w:type="pct"/>
          </w:tcPr>
          <w:p w:rsidR="00170D5B" w:rsidRPr="00310A11" w:rsidRDefault="00170D5B" w:rsidP="006E5586">
            <w:pPr>
              <w:pStyle w:val="Style"/>
              <w:jc w:val="center"/>
              <w:rPr>
                <w:rFonts w:ascii="Times New Roman" w:hAnsi="Times New Roman" w:cs="Times New Roman"/>
                <w:sz w:val="22"/>
                <w:szCs w:val="22"/>
                <w:lang w:bidi="hi-IN"/>
              </w:rPr>
            </w:pPr>
            <w:r w:rsidRPr="00310A11">
              <w:rPr>
                <w:rFonts w:ascii="Times New Roman" w:hAnsi="Times New Roman" w:cs="Times New Roman"/>
                <w:sz w:val="22"/>
                <w:szCs w:val="22"/>
                <w:lang w:bidi="hi-IN"/>
              </w:rPr>
              <w:t>666</w:t>
            </w:r>
          </w:p>
        </w:tc>
      </w:tr>
      <w:tr w:rsidR="00170D5B" w:rsidRPr="00310A11" w:rsidTr="006E5586">
        <w:trPr>
          <w:trHeight w:val="112"/>
        </w:trPr>
        <w:tc>
          <w:tcPr>
            <w:tcW w:w="411" w:type="pct"/>
          </w:tcPr>
          <w:p w:rsidR="00170D5B" w:rsidRPr="00310A11" w:rsidRDefault="00170D5B" w:rsidP="006E5586">
            <w:pPr>
              <w:pStyle w:val="Style"/>
              <w:jc w:val="both"/>
              <w:rPr>
                <w:rFonts w:ascii="Times New Roman" w:hAnsi="Times New Roman" w:cs="Times New Roman"/>
                <w:sz w:val="22"/>
                <w:szCs w:val="22"/>
                <w:lang w:bidi="hi-IN"/>
              </w:rPr>
            </w:pPr>
          </w:p>
        </w:tc>
        <w:tc>
          <w:tcPr>
            <w:tcW w:w="1636" w:type="pct"/>
          </w:tcPr>
          <w:p w:rsidR="00170D5B" w:rsidRPr="00CC2689" w:rsidRDefault="00170D5B" w:rsidP="006E5586">
            <w:pPr>
              <w:pStyle w:val="Style"/>
              <w:jc w:val="both"/>
              <w:rPr>
                <w:rFonts w:ascii="Times New Roman" w:hAnsi="Times New Roman" w:cs="Mangal"/>
                <w:bCs/>
                <w:szCs w:val="22"/>
                <w:lang w:bidi="hi-IN"/>
              </w:rPr>
            </w:pPr>
            <w:r w:rsidRPr="00CC2689">
              <w:rPr>
                <w:rFonts w:ascii="Times New Roman" w:hAnsi="Times New Roman" w:cs="Mangal" w:hint="cs"/>
                <w:bCs/>
                <w:szCs w:val="22"/>
                <w:cs/>
                <w:lang w:bidi="hi-IN"/>
              </w:rPr>
              <w:t>कुल</w:t>
            </w:r>
          </w:p>
        </w:tc>
        <w:tc>
          <w:tcPr>
            <w:tcW w:w="822" w:type="pct"/>
          </w:tcPr>
          <w:p w:rsidR="00170D5B" w:rsidRPr="00310A11" w:rsidRDefault="00170D5B" w:rsidP="006E5586">
            <w:pPr>
              <w:pStyle w:val="Style"/>
              <w:jc w:val="center"/>
              <w:rPr>
                <w:rFonts w:ascii="Times New Roman" w:hAnsi="Times New Roman" w:cs="Times New Roman"/>
                <w:b/>
                <w:sz w:val="22"/>
                <w:szCs w:val="22"/>
                <w:lang w:bidi="hi-IN"/>
              </w:rPr>
            </w:pPr>
            <w:r w:rsidRPr="00310A11">
              <w:rPr>
                <w:rFonts w:ascii="Times New Roman" w:hAnsi="Times New Roman" w:cs="Times New Roman"/>
                <w:b/>
                <w:sz w:val="22"/>
                <w:szCs w:val="22"/>
                <w:lang w:bidi="hi-IN"/>
              </w:rPr>
              <w:t>7404</w:t>
            </w:r>
          </w:p>
        </w:tc>
        <w:tc>
          <w:tcPr>
            <w:tcW w:w="829" w:type="pct"/>
          </w:tcPr>
          <w:p w:rsidR="00170D5B" w:rsidRPr="00310A11" w:rsidRDefault="00170D5B" w:rsidP="006E5586">
            <w:pPr>
              <w:pStyle w:val="Style"/>
              <w:jc w:val="center"/>
              <w:rPr>
                <w:rFonts w:ascii="Times New Roman" w:hAnsi="Times New Roman" w:cs="Times New Roman"/>
                <w:b/>
                <w:sz w:val="22"/>
                <w:szCs w:val="22"/>
                <w:lang w:bidi="hi-IN"/>
              </w:rPr>
            </w:pPr>
            <w:r w:rsidRPr="00310A11">
              <w:rPr>
                <w:rFonts w:ascii="Times New Roman" w:hAnsi="Times New Roman" w:cs="Times New Roman"/>
                <w:b/>
                <w:sz w:val="22"/>
                <w:szCs w:val="22"/>
                <w:lang w:bidi="hi-IN"/>
              </w:rPr>
              <w:t>8675</w:t>
            </w:r>
          </w:p>
        </w:tc>
        <w:tc>
          <w:tcPr>
            <w:tcW w:w="739" w:type="pct"/>
          </w:tcPr>
          <w:p w:rsidR="00170D5B" w:rsidRPr="00310A11" w:rsidRDefault="00170D5B" w:rsidP="006E5586">
            <w:pPr>
              <w:pStyle w:val="Style"/>
              <w:jc w:val="center"/>
              <w:rPr>
                <w:rFonts w:ascii="Times New Roman" w:hAnsi="Times New Roman" w:cs="Times New Roman"/>
                <w:b/>
                <w:sz w:val="22"/>
                <w:szCs w:val="22"/>
                <w:lang w:bidi="hi-IN"/>
              </w:rPr>
            </w:pPr>
            <w:r w:rsidRPr="00310A11">
              <w:rPr>
                <w:rFonts w:ascii="Times New Roman" w:hAnsi="Times New Roman" w:cs="Times New Roman"/>
                <w:b/>
                <w:sz w:val="22"/>
                <w:szCs w:val="22"/>
                <w:lang w:bidi="hi-IN"/>
              </w:rPr>
              <w:t>1431464</w:t>
            </w:r>
          </w:p>
        </w:tc>
        <w:tc>
          <w:tcPr>
            <w:tcW w:w="564" w:type="pct"/>
          </w:tcPr>
          <w:p w:rsidR="00170D5B" w:rsidRPr="00310A11" w:rsidRDefault="00170D5B" w:rsidP="006E5586">
            <w:pPr>
              <w:pStyle w:val="Style"/>
              <w:jc w:val="center"/>
              <w:rPr>
                <w:rFonts w:ascii="Times New Roman" w:hAnsi="Times New Roman" w:cs="Times New Roman"/>
                <w:b/>
                <w:sz w:val="22"/>
                <w:szCs w:val="22"/>
                <w:lang w:bidi="hi-IN"/>
              </w:rPr>
            </w:pPr>
            <w:r w:rsidRPr="00310A11">
              <w:rPr>
                <w:rFonts w:ascii="Times New Roman" w:hAnsi="Times New Roman" w:cs="Times New Roman"/>
                <w:b/>
                <w:sz w:val="22"/>
                <w:szCs w:val="22"/>
                <w:lang w:bidi="hi-IN"/>
              </w:rPr>
              <w:t>2407719</w:t>
            </w:r>
          </w:p>
        </w:tc>
      </w:tr>
    </w:tbl>
    <w:p w:rsidR="00170D5B" w:rsidRPr="00310A11" w:rsidRDefault="00170D5B" w:rsidP="00170D5B">
      <w:pPr>
        <w:spacing w:after="0" w:line="240" w:lineRule="auto"/>
        <w:ind w:left="567" w:right="-613"/>
        <w:jc w:val="both"/>
        <w:rPr>
          <w:rFonts w:ascii="Mangal" w:hAnsi="Mangal" w:hint="cs"/>
          <w:lang w:val="en-US" w:bidi="hi-IN"/>
        </w:rPr>
      </w:pPr>
    </w:p>
    <w:p w:rsidR="00170D5B" w:rsidRDefault="00170D5B" w:rsidP="00170D5B">
      <w:pPr>
        <w:spacing w:after="0" w:line="240" w:lineRule="auto"/>
        <w:ind w:left="567" w:right="-613"/>
        <w:jc w:val="both"/>
        <w:rPr>
          <w:rFonts w:ascii="Mangal" w:hAnsi="Mangal" w:hint="cs"/>
          <w:sz w:val="24"/>
          <w:szCs w:val="24"/>
          <w:lang w:val="en-US" w:bidi="hi-IN"/>
        </w:rPr>
      </w:pPr>
      <w:r w:rsidRPr="006D592E">
        <w:rPr>
          <w:rFonts w:ascii="Mangal" w:hAnsi="Mangal" w:hint="cs"/>
          <w:b/>
          <w:bCs/>
          <w:sz w:val="24"/>
          <w:szCs w:val="24"/>
          <w:cs/>
          <w:lang w:val="en-US" w:bidi="hi-IN"/>
        </w:rPr>
        <w:t xml:space="preserve">(ग) </w:t>
      </w:r>
      <w:r>
        <w:rPr>
          <w:rFonts w:ascii="Mangal" w:hAnsi="Mangal" w:hint="cs"/>
          <w:b/>
          <w:bCs/>
          <w:sz w:val="24"/>
          <w:szCs w:val="24"/>
          <w:cs/>
          <w:lang w:val="en-US" w:bidi="hi-IN"/>
        </w:rPr>
        <w:t>और</w:t>
      </w:r>
      <w:r w:rsidRPr="006D592E">
        <w:rPr>
          <w:rFonts w:ascii="Mangal" w:hAnsi="Mangal" w:hint="cs"/>
          <w:b/>
          <w:bCs/>
          <w:sz w:val="24"/>
          <w:szCs w:val="24"/>
          <w:cs/>
          <w:lang w:val="en-US" w:bidi="hi-IN"/>
        </w:rPr>
        <w:t xml:space="preserve"> (घ)</w:t>
      </w:r>
      <w:r>
        <w:rPr>
          <w:rFonts w:ascii="Mangal" w:hAnsi="Mangal"/>
          <w:sz w:val="24"/>
          <w:szCs w:val="24"/>
          <w:lang w:val="en-US" w:bidi="hi-IN"/>
        </w:rPr>
        <w:t xml:space="preserve"> :</w:t>
      </w:r>
      <w:r>
        <w:rPr>
          <w:rFonts w:ascii="Mangal" w:hAnsi="Mangal" w:hint="cs"/>
          <w:sz w:val="24"/>
          <w:szCs w:val="24"/>
          <w:cs/>
          <w:lang w:val="en-US" w:bidi="hi-IN"/>
        </w:rPr>
        <w:t xml:space="preserve"> 2009 और 2013 के शैक्षणिक वर्ष के दौरान अखिल भारतीय तकनीकी शिक्षा परिषद् द्वारा अनुमोदित संस्थाओं में दाखिल विद्यार्थियों की संख्या संस्थानों की प्रवेश क्षमता की तुलना में कम थी। तथापि, केंद्र द्वारा वित्त-पोषित तकनीकी संस्थाओं में रिक्त सीटों की संख्या नगण्य थी। वर्ष 2009 और 2013 में इन संस्थाओं में दाखिल किए गए विद्यार्थियों की संख्या निम्नानुसार हैः-</w:t>
      </w:r>
    </w:p>
    <w:p w:rsidR="00170D5B" w:rsidRPr="00CE1689" w:rsidRDefault="00170D5B" w:rsidP="00170D5B">
      <w:pPr>
        <w:spacing w:after="0" w:line="240" w:lineRule="auto"/>
        <w:ind w:left="567" w:right="-613"/>
        <w:jc w:val="both"/>
        <w:rPr>
          <w:rFonts w:ascii="Mangal" w:hAnsi="Mangal" w:hint="cs"/>
          <w:sz w:val="24"/>
          <w:szCs w:val="24"/>
          <w:cs/>
          <w:lang w:val="en-US" w:bidi="hi-IN"/>
        </w:rPr>
      </w:pPr>
    </w:p>
    <w:tbl>
      <w:tblPr>
        <w:tblW w:w="865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3407"/>
        <w:gridCol w:w="2268"/>
        <w:gridCol w:w="2268"/>
      </w:tblGrid>
      <w:tr w:rsidR="00170D5B" w:rsidRPr="00165671" w:rsidTr="006E5586">
        <w:tc>
          <w:tcPr>
            <w:tcW w:w="708" w:type="dxa"/>
            <w:vMerge w:val="restart"/>
          </w:tcPr>
          <w:p w:rsidR="00170D5B" w:rsidRPr="00CC2689" w:rsidRDefault="00170D5B" w:rsidP="006E5586">
            <w:pPr>
              <w:pStyle w:val="Style"/>
              <w:rPr>
                <w:rFonts w:ascii="Times New Roman" w:hAnsi="Times New Roman" w:cs="Mangal"/>
                <w:bCs/>
                <w:sz w:val="18"/>
                <w:szCs w:val="22"/>
                <w:lang w:bidi="hi-IN"/>
              </w:rPr>
            </w:pPr>
            <w:r w:rsidRPr="00CC2689">
              <w:rPr>
                <w:rFonts w:ascii="Times New Roman" w:hAnsi="Times New Roman" w:cs="Mangal" w:hint="cs"/>
                <w:bCs/>
                <w:sz w:val="18"/>
                <w:szCs w:val="22"/>
                <w:cs/>
                <w:lang w:bidi="hi-IN"/>
              </w:rPr>
              <w:t>क्र.सं.</w:t>
            </w:r>
          </w:p>
        </w:tc>
        <w:tc>
          <w:tcPr>
            <w:tcW w:w="3407" w:type="dxa"/>
            <w:vMerge w:val="restart"/>
          </w:tcPr>
          <w:p w:rsidR="00170D5B" w:rsidRPr="00CC2689" w:rsidRDefault="00170D5B" w:rsidP="006E5586">
            <w:pPr>
              <w:pStyle w:val="Style"/>
              <w:rPr>
                <w:rFonts w:ascii="Times New Roman" w:hAnsi="Times New Roman" w:cs="Mangal"/>
                <w:bCs/>
                <w:sz w:val="18"/>
                <w:szCs w:val="22"/>
                <w:lang w:bidi="hi-IN"/>
              </w:rPr>
            </w:pPr>
            <w:r w:rsidRPr="00CC2689">
              <w:rPr>
                <w:rFonts w:ascii="Times New Roman" w:hAnsi="Times New Roman" w:cs="Mangal" w:hint="cs"/>
                <w:bCs/>
                <w:sz w:val="18"/>
                <w:szCs w:val="22"/>
                <w:cs/>
                <w:lang w:bidi="hi-IN"/>
              </w:rPr>
              <w:t>संस्थान का प्रकार</w:t>
            </w:r>
          </w:p>
        </w:tc>
        <w:tc>
          <w:tcPr>
            <w:tcW w:w="4536" w:type="dxa"/>
            <w:gridSpan w:val="2"/>
          </w:tcPr>
          <w:p w:rsidR="00170D5B" w:rsidRPr="00CC2689" w:rsidRDefault="00170D5B" w:rsidP="006E5586">
            <w:pPr>
              <w:pStyle w:val="Style"/>
              <w:jc w:val="center"/>
              <w:rPr>
                <w:rFonts w:ascii="Times New Roman" w:hAnsi="Times New Roman" w:cs="Mangal"/>
                <w:bCs/>
                <w:sz w:val="18"/>
                <w:szCs w:val="22"/>
                <w:lang w:bidi="hi-IN"/>
              </w:rPr>
            </w:pPr>
            <w:r>
              <w:rPr>
                <w:rFonts w:ascii="Times New Roman" w:hAnsi="Times New Roman" w:cs="Mangal" w:hint="cs"/>
                <w:bCs/>
                <w:sz w:val="18"/>
                <w:szCs w:val="22"/>
                <w:cs/>
                <w:lang w:bidi="hi-IN"/>
              </w:rPr>
              <w:t>दाखिल किए गए</w:t>
            </w:r>
            <w:r w:rsidRPr="00CC2689">
              <w:rPr>
                <w:rFonts w:ascii="Times New Roman" w:hAnsi="Times New Roman" w:cs="Mangal" w:hint="cs"/>
                <w:bCs/>
                <w:sz w:val="18"/>
                <w:szCs w:val="22"/>
                <w:cs/>
                <w:lang w:bidi="hi-IN"/>
              </w:rPr>
              <w:t xml:space="preserve"> विद्यार्थियों की संख्या</w:t>
            </w:r>
          </w:p>
        </w:tc>
      </w:tr>
      <w:tr w:rsidR="00170D5B" w:rsidRPr="00165671" w:rsidTr="006E5586">
        <w:tc>
          <w:tcPr>
            <w:tcW w:w="708" w:type="dxa"/>
            <w:vMerge/>
          </w:tcPr>
          <w:p w:rsidR="00170D5B" w:rsidRPr="00165671" w:rsidRDefault="00170D5B" w:rsidP="006E5586">
            <w:pPr>
              <w:pStyle w:val="Style"/>
              <w:rPr>
                <w:rFonts w:ascii="Times New Roman" w:hAnsi="Times New Roman" w:cs="Times New Roman"/>
                <w:sz w:val="20"/>
                <w:lang w:bidi="hi-IN"/>
              </w:rPr>
            </w:pPr>
          </w:p>
        </w:tc>
        <w:tc>
          <w:tcPr>
            <w:tcW w:w="3407" w:type="dxa"/>
            <w:vMerge/>
          </w:tcPr>
          <w:p w:rsidR="00170D5B" w:rsidRPr="00165671" w:rsidRDefault="00170D5B" w:rsidP="006E5586">
            <w:pPr>
              <w:pStyle w:val="Style"/>
              <w:rPr>
                <w:rFonts w:ascii="Times New Roman" w:hAnsi="Times New Roman" w:cs="Times New Roman"/>
                <w:sz w:val="20"/>
                <w:lang w:bidi="hi-IN"/>
              </w:rPr>
            </w:pPr>
          </w:p>
        </w:tc>
        <w:tc>
          <w:tcPr>
            <w:tcW w:w="2268" w:type="dxa"/>
          </w:tcPr>
          <w:p w:rsidR="00170D5B" w:rsidRPr="00165671" w:rsidRDefault="00170D5B" w:rsidP="006E5586">
            <w:pPr>
              <w:pStyle w:val="Style"/>
              <w:rPr>
                <w:rFonts w:ascii="Times New Roman" w:hAnsi="Times New Roman" w:cs="Times New Roman"/>
                <w:b/>
                <w:sz w:val="20"/>
                <w:lang w:bidi="hi-IN"/>
              </w:rPr>
            </w:pPr>
            <w:r w:rsidRPr="00165671">
              <w:rPr>
                <w:rFonts w:ascii="Times New Roman" w:hAnsi="Times New Roman" w:cs="Times New Roman"/>
                <w:b/>
                <w:sz w:val="20"/>
                <w:lang w:bidi="hi-IN"/>
              </w:rPr>
              <w:t>2009</w:t>
            </w:r>
          </w:p>
        </w:tc>
        <w:tc>
          <w:tcPr>
            <w:tcW w:w="2268" w:type="dxa"/>
          </w:tcPr>
          <w:p w:rsidR="00170D5B" w:rsidRPr="00165671" w:rsidRDefault="00170D5B" w:rsidP="006E5586">
            <w:pPr>
              <w:pStyle w:val="Style"/>
              <w:rPr>
                <w:rFonts w:ascii="Times New Roman" w:hAnsi="Times New Roman" w:cs="Times New Roman"/>
                <w:b/>
                <w:sz w:val="20"/>
                <w:lang w:bidi="hi-IN"/>
              </w:rPr>
            </w:pPr>
            <w:r w:rsidRPr="00165671">
              <w:rPr>
                <w:rFonts w:ascii="Times New Roman" w:hAnsi="Times New Roman" w:cs="Times New Roman"/>
                <w:b/>
                <w:sz w:val="20"/>
                <w:lang w:bidi="hi-IN"/>
              </w:rPr>
              <w:t>2013</w:t>
            </w:r>
          </w:p>
        </w:tc>
      </w:tr>
      <w:tr w:rsidR="00170D5B" w:rsidRPr="00165671" w:rsidTr="006E5586">
        <w:tc>
          <w:tcPr>
            <w:tcW w:w="70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1</w:t>
            </w:r>
          </w:p>
        </w:tc>
        <w:tc>
          <w:tcPr>
            <w:tcW w:w="3407" w:type="dxa"/>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 xml:space="preserve">एआईसीटीई </w:t>
            </w:r>
            <w:r>
              <w:rPr>
                <w:rFonts w:ascii="Times New Roman" w:hAnsi="Times New Roman" w:cs="Mangal" w:hint="cs"/>
                <w:szCs w:val="22"/>
                <w:cs/>
                <w:lang w:bidi="hi-IN"/>
              </w:rPr>
              <w:t>द्वारा अनुमोदित</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1156690</w:t>
            </w:r>
          </w:p>
        </w:tc>
        <w:tc>
          <w:tcPr>
            <w:tcW w:w="2268" w:type="dxa"/>
          </w:tcPr>
          <w:p w:rsidR="00170D5B" w:rsidRPr="00321299" w:rsidRDefault="00170D5B" w:rsidP="006E5586">
            <w:pPr>
              <w:pStyle w:val="Style"/>
              <w:rPr>
                <w:rFonts w:ascii="Times New Roman" w:hAnsi="Times New Roman" w:cs="Mangal"/>
                <w:sz w:val="20"/>
                <w:lang w:bidi="hi-IN"/>
              </w:rPr>
            </w:pPr>
            <w:r>
              <w:rPr>
                <w:rFonts w:ascii="Times New Roman" w:hAnsi="Times New Roman" w:cs="Mangal" w:hint="cs"/>
                <w:sz w:val="20"/>
                <w:cs/>
                <w:lang w:bidi="hi-IN"/>
              </w:rPr>
              <w:t>उपलब्ध नहीं</w:t>
            </w:r>
          </w:p>
          <w:p w:rsidR="00170D5B" w:rsidRPr="00165671" w:rsidRDefault="00170D5B" w:rsidP="006E5586">
            <w:pPr>
              <w:pStyle w:val="Style"/>
              <w:rPr>
                <w:rFonts w:ascii="Times New Roman" w:hAnsi="Times New Roman" w:cs="Times New Roman"/>
                <w:sz w:val="20"/>
                <w:lang w:bidi="hi-IN"/>
              </w:rPr>
            </w:pPr>
            <w:r>
              <w:rPr>
                <w:rFonts w:ascii="Times New Roman" w:hAnsi="Times New Roman" w:cs="Times New Roman"/>
                <w:sz w:val="20"/>
                <w:lang w:bidi="hi-IN"/>
              </w:rPr>
              <w:t>(</w:t>
            </w:r>
            <w:r w:rsidRPr="00165671">
              <w:rPr>
                <w:rFonts w:ascii="Times New Roman" w:hAnsi="Times New Roman" w:cs="Times New Roman"/>
                <w:sz w:val="20"/>
                <w:lang w:bidi="hi-IN"/>
              </w:rPr>
              <w:t>2012</w:t>
            </w:r>
            <w:r w:rsidRPr="00321299">
              <w:rPr>
                <w:rFonts w:ascii="Times New Roman" w:hAnsi="Times New Roman" w:cs="Mangal" w:hint="cs"/>
                <w:sz w:val="16"/>
                <w:szCs w:val="20"/>
                <w:cs/>
                <w:lang w:bidi="hi-IN"/>
              </w:rPr>
              <w:t xml:space="preserve"> </w:t>
            </w:r>
            <w:r>
              <w:rPr>
                <w:rFonts w:ascii="Times New Roman" w:hAnsi="Times New Roman" w:cs="Mangal" w:hint="cs"/>
                <w:sz w:val="16"/>
                <w:szCs w:val="20"/>
                <w:cs/>
                <w:lang w:bidi="hi-IN"/>
              </w:rPr>
              <w:t>में</w:t>
            </w:r>
            <w:r w:rsidRPr="00321299">
              <w:rPr>
                <w:rFonts w:ascii="Times New Roman" w:hAnsi="Times New Roman" w:cs="Mangal" w:hint="cs"/>
                <w:sz w:val="16"/>
                <w:szCs w:val="20"/>
                <w:cs/>
                <w:lang w:bidi="hi-IN"/>
              </w:rPr>
              <w:t xml:space="preserve"> </w:t>
            </w:r>
            <w:r>
              <w:rPr>
                <w:rFonts w:ascii="Times New Roman" w:hAnsi="Times New Roman" w:cs="Times New Roman"/>
                <w:sz w:val="20"/>
                <w:lang w:bidi="hi-IN"/>
              </w:rPr>
              <w:t>1872794</w:t>
            </w:r>
            <w:r w:rsidRPr="00165671">
              <w:rPr>
                <w:rFonts w:ascii="Times New Roman" w:hAnsi="Times New Roman" w:cs="Times New Roman"/>
                <w:sz w:val="20"/>
                <w:lang w:bidi="hi-IN"/>
              </w:rPr>
              <w:t>)</w:t>
            </w:r>
          </w:p>
        </w:tc>
      </w:tr>
      <w:tr w:rsidR="00170D5B" w:rsidRPr="00165671" w:rsidTr="006E5586">
        <w:tc>
          <w:tcPr>
            <w:tcW w:w="70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2</w:t>
            </w:r>
          </w:p>
        </w:tc>
        <w:tc>
          <w:tcPr>
            <w:tcW w:w="3407" w:type="dxa"/>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आईआईटी</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6476</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9852</w:t>
            </w:r>
          </w:p>
        </w:tc>
      </w:tr>
      <w:tr w:rsidR="00170D5B" w:rsidRPr="00165671" w:rsidTr="006E5586">
        <w:tc>
          <w:tcPr>
            <w:tcW w:w="70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3</w:t>
            </w:r>
          </w:p>
        </w:tc>
        <w:tc>
          <w:tcPr>
            <w:tcW w:w="3407" w:type="dxa"/>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आईआईएम</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2093</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3483</w:t>
            </w:r>
          </w:p>
        </w:tc>
      </w:tr>
      <w:tr w:rsidR="00170D5B" w:rsidRPr="00165671" w:rsidTr="006E5586">
        <w:tc>
          <w:tcPr>
            <w:tcW w:w="70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4</w:t>
            </w:r>
          </w:p>
        </w:tc>
        <w:tc>
          <w:tcPr>
            <w:tcW w:w="3407" w:type="dxa"/>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एनआईटी</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12167</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16352</w:t>
            </w:r>
          </w:p>
        </w:tc>
      </w:tr>
      <w:tr w:rsidR="00170D5B" w:rsidRPr="00165671" w:rsidTr="006E5586">
        <w:tc>
          <w:tcPr>
            <w:tcW w:w="70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5</w:t>
            </w:r>
          </w:p>
        </w:tc>
        <w:tc>
          <w:tcPr>
            <w:tcW w:w="3407" w:type="dxa"/>
          </w:tcPr>
          <w:p w:rsidR="00170D5B" w:rsidRPr="00CC2689" w:rsidRDefault="00170D5B" w:rsidP="006E5586">
            <w:pPr>
              <w:pStyle w:val="Style"/>
              <w:jc w:val="both"/>
              <w:rPr>
                <w:rFonts w:ascii="Times New Roman" w:hAnsi="Times New Roman" w:cs="Mangal"/>
                <w:szCs w:val="22"/>
                <w:lang w:bidi="hi-IN"/>
              </w:rPr>
            </w:pPr>
            <w:r w:rsidRPr="00CC2689">
              <w:rPr>
                <w:rFonts w:ascii="Times New Roman" w:hAnsi="Times New Roman" w:cs="Mangal" w:hint="cs"/>
                <w:szCs w:val="22"/>
                <w:cs/>
                <w:lang w:bidi="hi-IN"/>
              </w:rPr>
              <w:t>एसपीए</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437</w:t>
            </w:r>
          </w:p>
        </w:tc>
        <w:tc>
          <w:tcPr>
            <w:tcW w:w="2268" w:type="dxa"/>
          </w:tcPr>
          <w:p w:rsidR="00170D5B" w:rsidRPr="00165671" w:rsidRDefault="00170D5B" w:rsidP="006E5586">
            <w:pPr>
              <w:pStyle w:val="Style"/>
              <w:rPr>
                <w:rFonts w:ascii="Times New Roman" w:hAnsi="Times New Roman" w:cs="Times New Roman"/>
                <w:sz w:val="20"/>
                <w:lang w:bidi="hi-IN"/>
              </w:rPr>
            </w:pPr>
            <w:r w:rsidRPr="00165671">
              <w:rPr>
                <w:rFonts w:ascii="Times New Roman" w:hAnsi="Times New Roman" w:cs="Times New Roman"/>
                <w:sz w:val="20"/>
                <w:lang w:bidi="hi-IN"/>
              </w:rPr>
              <w:t>621</w:t>
            </w:r>
          </w:p>
        </w:tc>
      </w:tr>
      <w:tr w:rsidR="00170D5B" w:rsidRPr="00165671" w:rsidTr="006E5586">
        <w:tc>
          <w:tcPr>
            <w:tcW w:w="708" w:type="dxa"/>
          </w:tcPr>
          <w:p w:rsidR="00170D5B" w:rsidRPr="00165671" w:rsidRDefault="00170D5B" w:rsidP="006E5586">
            <w:pPr>
              <w:pStyle w:val="Style"/>
              <w:rPr>
                <w:rFonts w:ascii="Times New Roman" w:hAnsi="Times New Roman" w:cs="Times New Roman"/>
                <w:sz w:val="20"/>
                <w:lang w:bidi="hi-IN"/>
              </w:rPr>
            </w:pPr>
          </w:p>
        </w:tc>
        <w:tc>
          <w:tcPr>
            <w:tcW w:w="3407" w:type="dxa"/>
          </w:tcPr>
          <w:p w:rsidR="00170D5B" w:rsidRPr="00165671" w:rsidRDefault="00170D5B" w:rsidP="006E5586">
            <w:pPr>
              <w:pStyle w:val="Style"/>
              <w:rPr>
                <w:rFonts w:ascii="Times New Roman" w:hAnsi="Times New Roman" w:cs="Times New Roman"/>
                <w:b/>
                <w:sz w:val="20"/>
                <w:lang w:bidi="hi-IN"/>
              </w:rPr>
            </w:pPr>
            <w:r w:rsidRPr="00CC2689">
              <w:rPr>
                <w:rFonts w:ascii="Times New Roman" w:hAnsi="Times New Roman" w:cs="Mangal" w:hint="cs"/>
                <w:bCs/>
                <w:szCs w:val="22"/>
                <w:cs/>
                <w:lang w:bidi="hi-IN"/>
              </w:rPr>
              <w:t>कुल</w:t>
            </w:r>
          </w:p>
        </w:tc>
        <w:tc>
          <w:tcPr>
            <w:tcW w:w="2268" w:type="dxa"/>
          </w:tcPr>
          <w:p w:rsidR="00170D5B" w:rsidRPr="00165671" w:rsidRDefault="00170D5B" w:rsidP="006E5586">
            <w:pPr>
              <w:spacing w:after="0" w:line="240" w:lineRule="auto"/>
              <w:rPr>
                <w:b/>
                <w:sz w:val="20"/>
                <w:lang w:eastAsia="en-IN" w:bidi="hi-IN"/>
              </w:rPr>
            </w:pPr>
            <w:r w:rsidRPr="00165671">
              <w:rPr>
                <w:b/>
                <w:sz w:val="20"/>
                <w:lang w:eastAsia="en-IN" w:bidi="hi-IN"/>
              </w:rPr>
              <w:t>1177863</w:t>
            </w:r>
          </w:p>
        </w:tc>
        <w:tc>
          <w:tcPr>
            <w:tcW w:w="2268" w:type="dxa"/>
          </w:tcPr>
          <w:p w:rsidR="00170D5B" w:rsidRPr="00165671" w:rsidRDefault="00170D5B" w:rsidP="006E5586">
            <w:pPr>
              <w:spacing w:after="0" w:line="240" w:lineRule="auto"/>
              <w:rPr>
                <w:b/>
                <w:sz w:val="20"/>
                <w:lang w:eastAsia="en-IN" w:bidi="hi-IN"/>
              </w:rPr>
            </w:pPr>
            <w:r w:rsidRPr="00165671">
              <w:rPr>
                <w:b/>
                <w:sz w:val="20"/>
                <w:lang w:eastAsia="en-IN" w:bidi="hi-IN"/>
              </w:rPr>
              <w:t>1903102</w:t>
            </w:r>
          </w:p>
        </w:tc>
      </w:tr>
    </w:tbl>
    <w:p w:rsidR="00170D5B" w:rsidRDefault="00170D5B" w:rsidP="00170D5B">
      <w:pPr>
        <w:spacing w:after="0" w:line="240" w:lineRule="auto"/>
        <w:ind w:left="567" w:right="-613"/>
        <w:jc w:val="center"/>
        <w:rPr>
          <w:rFonts w:ascii="Mangal" w:hAnsi="Mangal"/>
          <w:b/>
          <w:bCs/>
          <w:sz w:val="24"/>
          <w:szCs w:val="24"/>
          <w:lang w:val="en-US" w:bidi="hi-IN"/>
        </w:rPr>
      </w:pPr>
      <w:r>
        <w:rPr>
          <w:rFonts w:ascii="Mangal" w:hAnsi="Mangal"/>
          <w:b/>
          <w:bCs/>
          <w:sz w:val="24"/>
          <w:szCs w:val="24"/>
          <w:lang w:val="en-US" w:bidi="hi-IN"/>
        </w:rPr>
        <w:t>*****</w:t>
      </w:r>
    </w:p>
    <w:p w:rsidR="00F32F39" w:rsidRDefault="00170D5B"/>
    <w:sectPr w:rsidR="00F32F39" w:rsidSect="00FC2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D5B"/>
    <w:rsid w:val="00170D5B"/>
    <w:rsid w:val="006A7CFD"/>
    <w:rsid w:val="00E558FE"/>
    <w:rsid w:val="00FC2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D5B"/>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170D5B"/>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Company>Hewlett-Packard Company</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2013-12-16T05:23:00Z</dcterms:created>
  <dcterms:modified xsi:type="dcterms:W3CDTF">2013-12-16T05:24:00Z</dcterms:modified>
</cp:coreProperties>
</file>