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2A" w:rsidRPr="004D1012" w:rsidRDefault="00120C2A" w:rsidP="00120C2A">
      <w:pPr>
        <w:pStyle w:val="NoSpacing"/>
        <w:jc w:val="center"/>
        <w:rPr>
          <w:rFonts w:eastAsia="Times New Roman"/>
          <w:szCs w:val="22"/>
        </w:rPr>
      </w:pPr>
      <w:r w:rsidRPr="004D1012">
        <w:rPr>
          <w:rFonts w:eastAsia="Times New Roman" w:hint="cs"/>
          <w:szCs w:val="22"/>
          <w:cs/>
        </w:rPr>
        <w:t>भारत सरकार</w:t>
      </w:r>
      <w:r w:rsidRPr="004D1012">
        <w:rPr>
          <w:rFonts w:eastAsia="Times New Roman" w:hint="cs"/>
          <w:szCs w:val="22"/>
          <w:cs/>
        </w:rPr>
        <w:cr/>
        <w:t>रसायन और उर्वरक मंत्रालय</w:t>
      </w:r>
    </w:p>
    <w:p w:rsidR="00120C2A" w:rsidRPr="004D1012" w:rsidRDefault="00120C2A" w:rsidP="00120C2A">
      <w:pPr>
        <w:pStyle w:val="NoSpacing"/>
        <w:jc w:val="center"/>
        <w:rPr>
          <w:rFonts w:eastAsia="Times New Roman"/>
          <w:szCs w:val="22"/>
        </w:rPr>
      </w:pPr>
      <w:r w:rsidRPr="004D1012">
        <w:rPr>
          <w:rFonts w:eastAsia="Times New Roman" w:hint="cs"/>
          <w:szCs w:val="22"/>
          <w:cs/>
        </w:rPr>
        <w:t>उर्वरक विभाग</w:t>
      </w:r>
      <w:r w:rsidRPr="004D1012">
        <w:rPr>
          <w:rFonts w:eastAsia="Times New Roman" w:hint="cs"/>
          <w:szCs w:val="22"/>
          <w:cs/>
        </w:rPr>
        <w:cr/>
      </w:r>
    </w:p>
    <w:p w:rsidR="00120C2A" w:rsidRPr="008A1301" w:rsidRDefault="00120C2A" w:rsidP="00120C2A">
      <w:pPr>
        <w:pStyle w:val="NoSpacing"/>
        <w:jc w:val="center"/>
        <w:rPr>
          <w:szCs w:val="22"/>
          <w:cs/>
          <w:lang w:val="en-US"/>
        </w:rPr>
      </w:pPr>
      <w:r w:rsidRPr="00731073">
        <w:rPr>
          <w:rFonts w:eastAsia="Times New Roman" w:hint="cs"/>
          <w:b/>
          <w:bCs/>
          <w:szCs w:val="22"/>
          <w:cs/>
        </w:rPr>
        <w:t>राज्‍य सभा</w:t>
      </w:r>
      <w:r w:rsidRPr="00731073">
        <w:rPr>
          <w:rFonts w:eastAsia="Times New Roman" w:hint="cs"/>
          <w:b/>
          <w:bCs/>
          <w:szCs w:val="22"/>
          <w:cs/>
        </w:rPr>
        <w:cr/>
      </w:r>
      <w:r w:rsidRPr="004D1012">
        <w:rPr>
          <w:rFonts w:hint="cs"/>
          <w:szCs w:val="22"/>
          <w:cs/>
        </w:rPr>
        <w:t xml:space="preserve"> </w:t>
      </w:r>
      <w:r w:rsidRPr="00B64408">
        <w:rPr>
          <w:rFonts w:hint="cs"/>
          <w:szCs w:val="22"/>
          <w:cs/>
        </w:rPr>
        <w:t>अतारांकित</w:t>
      </w:r>
      <w:r w:rsidRPr="004D1012">
        <w:rPr>
          <w:rFonts w:eastAsia="Times New Roman" w:hint="cs"/>
          <w:szCs w:val="22"/>
          <w:cs/>
        </w:rPr>
        <w:t xml:space="preserve"> प्रश्‍न संख्‍या </w:t>
      </w:r>
      <w:r>
        <w:rPr>
          <w:rFonts w:hint="cs"/>
          <w:szCs w:val="22"/>
          <w:cs/>
        </w:rPr>
        <w:t>1135</w:t>
      </w:r>
    </w:p>
    <w:p w:rsidR="00120C2A" w:rsidRPr="004D1012" w:rsidRDefault="00120C2A" w:rsidP="00120C2A">
      <w:pPr>
        <w:pStyle w:val="NoSpacing"/>
        <w:rPr>
          <w:rFonts w:eastAsia="Times New Roman"/>
          <w:szCs w:val="22"/>
          <w:lang w:val="en-US"/>
        </w:rPr>
      </w:pPr>
    </w:p>
    <w:p w:rsidR="00120C2A" w:rsidRPr="004D1012" w:rsidRDefault="00120C2A" w:rsidP="00120C2A">
      <w:pPr>
        <w:jc w:val="center"/>
        <w:rPr>
          <w:rFonts w:ascii="Calibri" w:eastAsia="Times New Roman" w:hAnsi="Calibri" w:cs="Mangal"/>
          <w:szCs w:val="22"/>
        </w:rPr>
      </w:pPr>
      <w:r w:rsidRPr="004D1012">
        <w:rPr>
          <w:rFonts w:ascii="Calibri" w:eastAsia="Times New Roman" w:hAnsi="Calibri" w:cs="Mangal" w:hint="cs"/>
          <w:szCs w:val="22"/>
          <w:cs/>
        </w:rPr>
        <w:t xml:space="preserve">जिसका उत्‍तर शुक्रवार, </w:t>
      </w:r>
      <w:r>
        <w:rPr>
          <w:rFonts w:ascii="Calibri" w:eastAsia="Times New Roman" w:hAnsi="Calibri" w:cs="Mangal" w:hint="cs"/>
          <w:szCs w:val="22"/>
          <w:cs/>
        </w:rPr>
        <w:t>16</w:t>
      </w:r>
      <w:r w:rsidRPr="004D1012">
        <w:rPr>
          <w:rFonts w:ascii="Calibri" w:eastAsia="Times New Roman" w:hAnsi="Calibri" w:cs="Mangal" w:hint="cs"/>
          <w:szCs w:val="22"/>
          <w:cs/>
        </w:rPr>
        <w:t xml:space="preserve"> </w:t>
      </w:r>
      <w:r>
        <w:rPr>
          <w:rFonts w:ascii="Calibri" w:eastAsia="Times New Roman" w:hAnsi="Calibri" w:cs="Mangal" w:hint="cs"/>
          <w:szCs w:val="22"/>
          <w:cs/>
        </w:rPr>
        <w:t xml:space="preserve">अगस्‍त </w:t>
      </w:r>
      <w:r w:rsidRPr="004D1012">
        <w:rPr>
          <w:rFonts w:ascii="Calibri" w:eastAsia="Times New Roman" w:hAnsi="Calibri" w:cs="Mangal" w:hint="cs"/>
          <w:szCs w:val="22"/>
          <w:cs/>
        </w:rPr>
        <w:t>2013</w:t>
      </w:r>
      <w:r w:rsidRPr="004D1012">
        <w:rPr>
          <w:rFonts w:hint="cs"/>
          <w:szCs w:val="22"/>
          <w:cs/>
        </w:rPr>
        <w:t>/2</w:t>
      </w:r>
      <w:r>
        <w:rPr>
          <w:rFonts w:hint="cs"/>
          <w:szCs w:val="22"/>
          <w:cs/>
        </w:rPr>
        <w:t>5</w:t>
      </w:r>
      <w:r w:rsidRPr="004D1012">
        <w:rPr>
          <w:rFonts w:ascii="Calibri" w:eastAsia="Times New Roman" w:hAnsi="Calibri" w:cs="Mangal" w:hint="cs"/>
          <w:szCs w:val="22"/>
          <w:cs/>
        </w:rPr>
        <w:t xml:space="preserve"> </w:t>
      </w:r>
      <w:r>
        <w:rPr>
          <w:rFonts w:hint="cs"/>
          <w:szCs w:val="22"/>
          <w:cs/>
        </w:rPr>
        <w:t>श्रावण</w:t>
      </w:r>
      <w:r w:rsidRPr="004D1012">
        <w:rPr>
          <w:rFonts w:ascii="Calibri" w:eastAsia="Times New Roman" w:hAnsi="Calibri" w:cs="Mangal" w:hint="cs"/>
          <w:szCs w:val="22"/>
          <w:cs/>
        </w:rPr>
        <w:t>, 1935 (शक) को दिया जाना है।</w:t>
      </w:r>
    </w:p>
    <w:p w:rsidR="00120C2A" w:rsidRPr="00116D05" w:rsidRDefault="00120C2A" w:rsidP="00120C2A">
      <w:pPr>
        <w:pStyle w:val="NoSpacing"/>
        <w:jc w:val="center"/>
        <w:rPr>
          <w:rFonts w:ascii="Calibri" w:eastAsia="Times New Roman" w:hAnsi="Calibri" w:cs="Mangal"/>
          <w:b/>
          <w:bCs/>
          <w:szCs w:val="22"/>
        </w:rPr>
      </w:pPr>
      <w:r w:rsidRPr="00116D05">
        <w:rPr>
          <w:rFonts w:ascii="Calibri" w:eastAsia="Times New Roman" w:hAnsi="Calibri" w:cs="Mangal" w:hint="cs"/>
          <w:b/>
          <w:bCs/>
          <w:szCs w:val="22"/>
          <w:cs/>
        </w:rPr>
        <w:t>उर्वरकों का आयात</w:t>
      </w:r>
      <w:r w:rsidRPr="00116D05">
        <w:rPr>
          <w:rFonts w:ascii="Calibri" w:eastAsia="Times New Roman" w:hAnsi="Calibri" w:cs="Mangal" w:hint="cs"/>
          <w:b/>
          <w:bCs/>
          <w:szCs w:val="22"/>
          <w:cs/>
        </w:rPr>
        <w:cr/>
      </w:r>
    </w:p>
    <w:p w:rsidR="00120C2A" w:rsidRPr="00731073" w:rsidRDefault="00120C2A" w:rsidP="00120C2A">
      <w:pPr>
        <w:pStyle w:val="NoSpacing"/>
        <w:jc w:val="both"/>
        <w:rPr>
          <w:rFonts w:ascii="Calibri" w:eastAsia="Times New Roman" w:hAnsi="Calibri" w:cs="Mangal"/>
          <w:b/>
          <w:bCs/>
          <w:szCs w:val="22"/>
        </w:rPr>
      </w:pPr>
      <w:r w:rsidRPr="00731073">
        <w:rPr>
          <w:rFonts w:ascii="Calibri" w:eastAsia="Times New Roman" w:hAnsi="Calibri" w:cs="Mangal" w:hint="cs"/>
          <w:b/>
          <w:bCs/>
          <w:szCs w:val="22"/>
          <w:cs/>
        </w:rPr>
        <w:t>1135.</w:t>
      </w:r>
      <w:r w:rsidRPr="00731073">
        <w:rPr>
          <w:rFonts w:ascii="Calibri" w:eastAsia="Times New Roman" w:hAnsi="Calibri" w:cs="Mangal" w:hint="cs"/>
          <w:b/>
          <w:bCs/>
          <w:szCs w:val="22"/>
          <w:cs/>
        </w:rPr>
        <w:tab/>
        <w:t>श्री नरेश गुजराल:</w:t>
      </w:r>
    </w:p>
    <w:p w:rsidR="00120C2A" w:rsidRPr="00116D05" w:rsidRDefault="00120C2A" w:rsidP="00120C2A">
      <w:pPr>
        <w:pStyle w:val="NoSpacing"/>
        <w:jc w:val="both"/>
        <w:rPr>
          <w:rFonts w:ascii="Calibri" w:eastAsia="Times New Roman" w:hAnsi="Calibri" w:cs="Mangal"/>
          <w:szCs w:val="22"/>
        </w:rPr>
      </w:pPr>
    </w:p>
    <w:p w:rsidR="00120C2A" w:rsidRPr="00116D05" w:rsidRDefault="00120C2A" w:rsidP="00120C2A">
      <w:pPr>
        <w:pStyle w:val="NoSpacing"/>
        <w:ind w:firstLine="720"/>
        <w:jc w:val="both"/>
        <w:rPr>
          <w:rFonts w:ascii="Calibri" w:eastAsia="Times New Roman" w:hAnsi="Calibri" w:cs="Mangal"/>
          <w:szCs w:val="22"/>
        </w:rPr>
      </w:pPr>
      <w:r w:rsidRPr="00116D05">
        <w:rPr>
          <w:rFonts w:ascii="Calibri" w:eastAsia="Times New Roman" w:hAnsi="Calibri" w:cs="Mangal" w:hint="cs"/>
          <w:szCs w:val="22"/>
          <w:cs/>
        </w:rPr>
        <w:t>क्‍या रसायन और उर्वरक मंत्री यह बताने की कृपा करेंगे कि:</w:t>
      </w:r>
    </w:p>
    <w:p w:rsidR="00120C2A" w:rsidRPr="00116D05" w:rsidRDefault="00120C2A" w:rsidP="00120C2A">
      <w:pPr>
        <w:pStyle w:val="NoSpacing"/>
        <w:jc w:val="both"/>
        <w:rPr>
          <w:rFonts w:ascii="Calibri" w:eastAsia="Times New Roman" w:hAnsi="Calibri" w:cs="Mangal"/>
          <w:szCs w:val="22"/>
        </w:rPr>
      </w:pPr>
    </w:p>
    <w:p w:rsidR="00120C2A" w:rsidRPr="00116D05" w:rsidRDefault="00120C2A" w:rsidP="00120C2A">
      <w:pPr>
        <w:pStyle w:val="NoSpacing"/>
        <w:ind w:left="720" w:hanging="720"/>
        <w:jc w:val="both"/>
        <w:rPr>
          <w:rFonts w:ascii="Calibri" w:eastAsia="Times New Roman" w:hAnsi="Calibri" w:cs="Mangal"/>
          <w:szCs w:val="22"/>
        </w:rPr>
      </w:pPr>
      <w:r>
        <w:rPr>
          <w:rFonts w:hint="cs"/>
          <w:szCs w:val="22"/>
          <w:cs/>
        </w:rPr>
        <w:t>(क)</w:t>
      </w:r>
      <w:r w:rsidRPr="00116D05">
        <w:rPr>
          <w:rFonts w:ascii="Calibri" w:eastAsia="Times New Roman" w:hAnsi="Calibri" w:cs="Mangal" w:hint="cs"/>
          <w:szCs w:val="22"/>
          <w:cs/>
        </w:rPr>
        <w:tab/>
        <w:t>वर्ष 2011-12 और 2012-13 के दौरान उर्वरकों के आयात पर कुल कितने डालर राशि खर्च की गई; और</w:t>
      </w:r>
      <w:r w:rsidRPr="00116D05">
        <w:rPr>
          <w:rFonts w:ascii="Calibri" w:eastAsia="Times New Roman" w:hAnsi="Calibri" w:cs="Mangal" w:hint="cs"/>
          <w:szCs w:val="22"/>
          <w:cs/>
        </w:rPr>
        <w:cr/>
      </w:r>
    </w:p>
    <w:p w:rsidR="00120C2A" w:rsidRPr="00116D05" w:rsidRDefault="00120C2A" w:rsidP="00120C2A">
      <w:pPr>
        <w:pStyle w:val="NoSpacing"/>
        <w:ind w:left="720" w:hanging="720"/>
        <w:jc w:val="both"/>
        <w:rPr>
          <w:rFonts w:ascii="Calibri" w:eastAsia="Times New Roman" w:hAnsi="Calibri" w:cs="Mangal"/>
          <w:szCs w:val="22"/>
        </w:rPr>
      </w:pPr>
      <w:r>
        <w:rPr>
          <w:rFonts w:hint="cs"/>
          <w:szCs w:val="22"/>
          <w:cs/>
        </w:rPr>
        <w:t>(ख)</w:t>
      </w:r>
      <w:r w:rsidRPr="00116D05">
        <w:rPr>
          <w:rFonts w:ascii="Calibri" w:eastAsia="Times New Roman" w:hAnsi="Calibri" w:cs="Mangal" w:hint="cs"/>
          <w:szCs w:val="22"/>
          <w:cs/>
        </w:rPr>
        <w:tab/>
        <w:t>इस तथ्‍य के मद्देनज़र कि विगत अट्ठारह महीनों के दौरान रुपए का तेजी से अवमूल्‍यन हुआ है, इसका देश में खुदरा बाजार में उर्वरकों के मूल्‍यों पर क्‍या प्रभाव पड़ेगा</w:t>
      </w:r>
      <w:r w:rsidRPr="00116D05">
        <w:rPr>
          <w:rFonts w:ascii="Calibri" w:eastAsia="Times New Roman" w:hAnsi="Calibri" w:cs="Mangal"/>
          <w:szCs w:val="22"/>
        </w:rPr>
        <w:t>?</w:t>
      </w:r>
    </w:p>
    <w:p w:rsidR="00120C2A" w:rsidRDefault="00120C2A" w:rsidP="00120C2A">
      <w:pPr>
        <w:pStyle w:val="NoSpacing"/>
        <w:jc w:val="center"/>
        <w:rPr>
          <w:rFonts w:eastAsia="Times New Roman"/>
          <w:b/>
          <w:bCs/>
          <w:szCs w:val="22"/>
          <w:u w:val="single"/>
        </w:rPr>
      </w:pPr>
    </w:p>
    <w:p w:rsidR="00120C2A" w:rsidRDefault="00120C2A" w:rsidP="00120C2A">
      <w:pPr>
        <w:pStyle w:val="NoSpacing"/>
        <w:jc w:val="center"/>
        <w:rPr>
          <w:rFonts w:eastAsia="Times New Roman"/>
          <w:b/>
          <w:bCs/>
          <w:szCs w:val="22"/>
          <w:u w:val="single"/>
        </w:rPr>
      </w:pPr>
      <w:r w:rsidRPr="004D1012">
        <w:rPr>
          <w:rFonts w:eastAsia="Times New Roman" w:hint="cs"/>
          <w:b/>
          <w:bCs/>
          <w:szCs w:val="22"/>
          <w:u w:val="single"/>
          <w:cs/>
        </w:rPr>
        <w:t>उत्‍तर</w:t>
      </w:r>
    </w:p>
    <w:p w:rsidR="00120C2A" w:rsidRPr="004D1012" w:rsidRDefault="00120C2A" w:rsidP="00120C2A">
      <w:pPr>
        <w:pStyle w:val="NoSpacing"/>
        <w:jc w:val="center"/>
        <w:rPr>
          <w:rFonts w:eastAsia="Times New Roman"/>
          <w:b/>
          <w:bCs/>
          <w:szCs w:val="22"/>
          <w:u w:val="single"/>
        </w:rPr>
      </w:pPr>
    </w:p>
    <w:p w:rsidR="00120C2A" w:rsidRPr="00433A73" w:rsidRDefault="00120C2A" w:rsidP="00120C2A">
      <w:pPr>
        <w:pStyle w:val="NoSpacing"/>
        <w:jc w:val="center"/>
        <w:rPr>
          <w:b/>
          <w:bCs/>
          <w:szCs w:val="22"/>
          <w:cs/>
        </w:rPr>
      </w:pPr>
      <w:r w:rsidRPr="00433A73">
        <w:rPr>
          <w:rFonts w:hint="cs"/>
          <w:b/>
          <w:bCs/>
          <w:szCs w:val="22"/>
          <w:cs/>
        </w:rPr>
        <w:t>रसायन और उर्वरक मंत्रालय में रा</w:t>
      </w:r>
      <w:r>
        <w:rPr>
          <w:rFonts w:hint="cs"/>
          <w:b/>
          <w:bCs/>
          <w:szCs w:val="22"/>
          <w:cs/>
        </w:rPr>
        <w:t>ज्‍य</w:t>
      </w:r>
      <w:r w:rsidRPr="00433A73">
        <w:rPr>
          <w:rFonts w:hint="cs"/>
          <w:b/>
          <w:bCs/>
          <w:szCs w:val="22"/>
          <w:cs/>
        </w:rPr>
        <w:t xml:space="preserve"> मंत्री (स्‍वतंत्र प्रभार) तथा सांख्यिकी और कार्यक्रम कार्यान्‍वयन मंत्रालय में राज्‍य मंत्री (स्‍वतंत्र प्रभार) (श्री श्रीकांत कुमार जेना)</w:t>
      </w:r>
    </w:p>
    <w:p w:rsidR="00120C2A" w:rsidRPr="00476C0A" w:rsidRDefault="00120C2A" w:rsidP="00120C2A">
      <w:pPr>
        <w:pStyle w:val="NoSpacing"/>
        <w:jc w:val="both"/>
        <w:rPr>
          <w:szCs w:val="22"/>
        </w:rPr>
      </w:pPr>
    </w:p>
    <w:p w:rsidR="00120C2A" w:rsidRPr="00476C0A" w:rsidRDefault="00120C2A" w:rsidP="00120C2A">
      <w:pPr>
        <w:pStyle w:val="NoSpacing"/>
        <w:jc w:val="both"/>
        <w:rPr>
          <w:szCs w:val="22"/>
        </w:rPr>
      </w:pPr>
      <w:r w:rsidRPr="00476C0A">
        <w:rPr>
          <w:rFonts w:hint="cs"/>
          <w:b/>
          <w:bCs/>
          <w:szCs w:val="22"/>
          <w:cs/>
        </w:rPr>
        <w:t>(क)</w:t>
      </w:r>
      <w:r>
        <w:rPr>
          <w:rFonts w:hint="cs"/>
          <w:b/>
          <w:bCs/>
          <w:szCs w:val="22"/>
          <w:cs/>
        </w:rPr>
        <w:t>:</w:t>
      </w:r>
      <w:r w:rsidRPr="00476C0A">
        <w:rPr>
          <w:rFonts w:hint="cs"/>
          <w:szCs w:val="22"/>
          <w:cs/>
        </w:rPr>
        <w:tab/>
        <w:t xml:space="preserve">वर्ष 2011-12 और 2012-13 के दौरान यूरिया और पीएंडके उर्वरकों के आयात पर डॉलर में खर्च की गई कुल राशि को दर्शाने वाला विवरण </w:t>
      </w:r>
      <w:r>
        <w:rPr>
          <w:rFonts w:hint="cs"/>
          <w:b/>
          <w:bCs/>
          <w:szCs w:val="22"/>
          <w:cs/>
        </w:rPr>
        <w:t>अनुलग्‍नक-।</w:t>
      </w:r>
      <w:r w:rsidRPr="00476C0A">
        <w:rPr>
          <w:rFonts w:hint="cs"/>
          <w:b/>
          <w:bCs/>
          <w:szCs w:val="22"/>
          <w:cs/>
        </w:rPr>
        <w:t xml:space="preserve"> </w:t>
      </w:r>
      <w:r w:rsidRPr="00476C0A">
        <w:rPr>
          <w:rFonts w:hint="cs"/>
          <w:szCs w:val="22"/>
          <w:cs/>
        </w:rPr>
        <w:t>में दर्शाया गया है।</w:t>
      </w:r>
      <w:r w:rsidRPr="00476C0A">
        <w:rPr>
          <w:rFonts w:hint="cs"/>
          <w:szCs w:val="22"/>
          <w:cs/>
        </w:rPr>
        <w:cr/>
      </w:r>
    </w:p>
    <w:p w:rsidR="00120C2A" w:rsidRDefault="00120C2A" w:rsidP="00120C2A">
      <w:pPr>
        <w:pStyle w:val="NoSpacing"/>
        <w:jc w:val="both"/>
        <w:rPr>
          <w:szCs w:val="22"/>
        </w:rPr>
      </w:pPr>
      <w:r w:rsidRPr="00476C0A">
        <w:rPr>
          <w:rFonts w:hint="cs"/>
          <w:b/>
          <w:bCs/>
          <w:szCs w:val="22"/>
          <w:cs/>
        </w:rPr>
        <w:t>(ख)</w:t>
      </w:r>
      <w:r>
        <w:rPr>
          <w:rFonts w:hint="cs"/>
          <w:b/>
          <w:bCs/>
          <w:szCs w:val="22"/>
          <w:cs/>
        </w:rPr>
        <w:t>:</w:t>
      </w:r>
      <w:r w:rsidRPr="00476C0A">
        <w:rPr>
          <w:rFonts w:hint="cs"/>
          <w:szCs w:val="22"/>
          <w:cs/>
        </w:rPr>
        <w:tab/>
        <w:t>पिछले अठारह महीनों के दौरान डॉलर की तुलना में रुपए का तेजी से अवमूल्‍यन होने के बावजूद आयातित यूरिया के मूल्‍य का किसानों पर प्रभाव नहीं पड़ा क्‍यों</w:t>
      </w:r>
      <w:r>
        <w:rPr>
          <w:rFonts w:hint="cs"/>
          <w:szCs w:val="22"/>
          <w:cs/>
        </w:rPr>
        <w:t>कि</w:t>
      </w:r>
      <w:r w:rsidRPr="00476C0A">
        <w:rPr>
          <w:rFonts w:hint="cs"/>
          <w:szCs w:val="22"/>
          <w:cs/>
        </w:rPr>
        <w:t xml:space="preserve"> यह एक </w:t>
      </w:r>
      <w:r>
        <w:rPr>
          <w:rFonts w:hint="cs"/>
          <w:szCs w:val="22"/>
          <w:cs/>
        </w:rPr>
        <w:t>नियंत्रित</w:t>
      </w:r>
      <w:r w:rsidRPr="00476C0A">
        <w:rPr>
          <w:rFonts w:hint="cs"/>
          <w:szCs w:val="22"/>
          <w:cs/>
        </w:rPr>
        <w:t xml:space="preserve"> मद है और इसका मूल्‍य सरकार द्वारा सांविधिक रूप से नियत किया जाता है।</w:t>
      </w:r>
      <w:r w:rsidRPr="00476C0A">
        <w:rPr>
          <w:rFonts w:hint="cs"/>
          <w:szCs w:val="22"/>
          <w:cs/>
        </w:rPr>
        <w:cr/>
      </w:r>
    </w:p>
    <w:p w:rsidR="00120C2A" w:rsidRPr="0094692A" w:rsidRDefault="00120C2A" w:rsidP="00120C2A">
      <w:pPr>
        <w:pStyle w:val="NoSpacing"/>
        <w:jc w:val="both"/>
        <w:rPr>
          <w:sz w:val="8"/>
          <w:szCs w:val="8"/>
        </w:rPr>
      </w:pPr>
      <w:r w:rsidRPr="00476C0A">
        <w:rPr>
          <w:rFonts w:hint="cs"/>
          <w:szCs w:val="22"/>
          <w:cs/>
        </w:rPr>
        <w:tab/>
        <w:t xml:space="preserve">फास्‍फेटयुक्‍त और पोटाशयुक्‍त (पीएंडके) </w:t>
      </w:r>
      <w:r>
        <w:rPr>
          <w:rFonts w:hint="cs"/>
          <w:szCs w:val="22"/>
          <w:cs/>
        </w:rPr>
        <w:t xml:space="preserve">उर्वरकों </w:t>
      </w:r>
      <w:r w:rsidRPr="00476C0A">
        <w:rPr>
          <w:rFonts w:hint="cs"/>
          <w:szCs w:val="22"/>
          <w:cs/>
        </w:rPr>
        <w:t>के लिए</w:t>
      </w:r>
      <w:r>
        <w:rPr>
          <w:rFonts w:hint="cs"/>
          <w:szCs w:val="22"/>
          <w:cs/>
        </w:rPr>
        <w:t>,</w:t>
      </w:r>
      <w:r w:rsidRPr="00476C0A">
        <w:rPr>
          <w:rFonts w:hint="cs"/>
          <w:szCs w:val="22"/>
          <w:cs/>
        </w:rPr>
        <w:t xml:space="preserve"> सरकार 1.4.2010 से पोषक तत्‍व आधारित राजसहायता (एनबीएस) नीति का कार्यान्‍वयन कर रही है जिसके अंतर्गत राजसहायताप्राप्‍त पीएंडके उर्वरकों </w:t>
      </w:r>
      <w:r>
        <w:rPr>
          <w:rFonts w:hint="cs"/>
          <w:szCs w:val="22"/>
          <w:cs/>
        </w:rPr>
        <w:t xml:space="preserve">के </w:t>
      </w:r>
      <w:r w:rsidRPr="00476C0A">
        <w:rPr>
          <w:rFonts w:hint="cs"/>
          <w:szCs w:val="22"/>
          <w:cs/>
        </w:rPr>
        <w:t>प्रत्‍येक ग्रेड पर उनमें निहित पोषक तत्‍व के आधार पर राजसहायता की एक निश्चित राशि उपलब्‍ध कराई जाती है</w:t>
      </w:r>
      <w:r>
        <w:rPr>
          <w:rFonts w:hint="cs"/>
          <w:szCs w:val="22"/>
          <w:cs/>
        </w:rPr>
        <w:t>,</w:t>
      </w:r>
      <w:r w:rsidRPr="00476C0A">
        <w:rPr>
          <w:rFonts w:hint="cs"/>
          <w:szCs w:val="22"/>
          <w:cs/>
        </w:rPr>
        <w:t xml:space="preserve"> जिसका निर्णय वार्षिक आधार पर लिया जाता है। इस नीति के अंतर्गत उर्वरक कंपनियों को पीएंडके उर्वरकों की एमआरपी युक्तिसंगत स्‍तर पर नियत करने की अनुमति दी गई </w:t>
      </w:r>
      <w:r w:rsidRPr="00476C0A">
        <w:rPr>
          <w:rFonts w:hint="cs"/>
          <w:szCs w:val="22"/>
          <w:cs/>
        </w:rPr>
        <w:lastRenderedPageBreak/>
        <w:t>है।</w:t>
      </w:r>
      <w:r w:rsidRPr="00476C0A">
        <w:rPr>
          <w:rFonts w:hint="cs"/>
          <w:szCs w:val="22"/>
          <w:cs/>
        </w:rPr>
        <w:cr/>
      </w:r>
    </w:p>
    <w:p w:rsidR="00120C2A" w:rsidRPr="00476C0A" w:rsidRDefault="00120C2A" w:rsidP="00120C2A">
      <w:pPr>
        <w:pStyle w:val="NoSpacing"/>
        <w:jc w:val="both"/>
        <w:rPr>
          <w:szCs w:val="22"/>
          <w:cs/>
        </w:rPr>
      </w:pPr>
      <w:r w:rsidRPr="00476C0A">
        <w:rPr>
          <w:rFonts w:hint="cs"/>
          <w:szCs w:val="22"/>
          <w:cs/>
        </w:rPr>
        <w:tab/>
        <w:t>देश तैयार उत्‍पादों अथवा इनकी कच्‍ची सामग्री के लिए पोटाश क्षेत्र में संपूर्ण रूप से और फास्‍फेट क्षेत्र में 90</w:t>
      </w:r>
      <w:r w:rsidRPr="00476C0A">
        <w:rPr>
          <w:szCs w:val="22"/>
        </w:rPr>
        <w:t>%</w:t>
      </w:r>
      <w:r w:rsidRPr="00476C0A">
        <w:rPr>
          <w:rFonts w:hint="cs"/>
          <w:szCs w:val="22"/>
          <w:cs/>
        </w:rPr>
        <w:t xml:space="preserve"> की सीमा तक आयात पर निर्भर हैं। राजसहायता नियत होने के कारण</w:t>
      </w:r>
      <w:r>
        <w:rPr>
          <w:rFonts w:hint="cs"/>
          <w:szCs w:val="22"/>
          <w:cs/>
        </w:rPr>
        <w:t>,</w:t>
      </w:r>
      <w:r w:rsidRPr="00476C0A">
        <w:rPr>
          <w:rFonts w:hint="cs"/>
          <w:szCs w:val="22"/>
          <w:cs/>
        </w:rPr>
        <w:t xml:space="preserve"> अंतरराष्‍ट्रीय मूल्‍यों में किसी प्रकार के उतार-चढ़ाव और अमेरिकी डॉल</w:t>
      </w:r>
      <w:r>
        <w:rPr>
          <w:rFonts w:hint="cs"/>
          <w:szCs w:val="22"/>
          <w:cs/>
        </w:rPr>
        <w:t>र की तुलना में भारतीय रुपए के अव</w:t>
      </w:r>
      <w:r w:rsidRPr="00476C0A">
        <w:rPr>
          <w:rFonts w:hint="cs"/>
          <w:szCs w:val="22"/>
          <w:cs/>
        </w:rPr>
        <w:t>मूल्‍यन का पीएंडके उर्वरकों के घरेलू मूल्‍यों पर प्रभाव पड़ता है।</w:t>
      </w:r>
    </w:p>
    <w:p w:rsidR="00120C2A" w:rsidRDefault="00120C2A" w:rsidP="00120C2A">
      <w:pPr>
        <w:pStyle w:val="NoSpacing"/>
        <w:jc w:val="center"/>
        <w:rPr>
          <w:szCs w:val="22"/>
          <w:cs/>
        </w:rPr>
      </w:pPr>
      <w:r>
        <w:rPr>
          <w:rFonts w:hint="cs"/>
          <w:szCs w:val="22"/>
          <w:cs/>
        </w:rPr>
        <w:t xml:space="preserve">****** </w:t>
      </w:r>
    </w:p>
    <w:p w:rsidR="004E2BC1" w:rsidRPr="00120C2A" w:rsidRDefault="00120C2A" w:rsidP="00120C2A">
      <w:r>
        <w:rPr>
          <w:szCs w:val="22"/>
          <w:cs/>
        </w:rPr>
        <w:br w:type="page"/>
      </w:r>
    </w:p>
    <w:sectPr w:rsidR="004E2BC1" w:rsidRPr="00120C2A" w:rsidSect="00AC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1743"/>
    <w:rsid w:val="00120C2A"/>
    <w:rsid w:val="002B39F5"/>
    <w:rsid w:val="00366237"/>
    <w:rsid w:val="00384A68"/>
    <w:rsid w:val="004E2BC1"/>
    <w:rsid w:val="005D303E"/>
    <w:rsid w:val="005F0D20"/>
    <w:rsid w:val="006D552C"/>
    <w:rsid w:val="00721743"/>
    <w:rsid w:val="007E5ADB"/>
    <w:rsid w:val="00872CE3"/>
    <w:rsid w:val="00A11196"/>
    <w:rsid w:val="00A51D15"/>
    <w:rsid w:val="00A94AC1"/>
    <w:rsid w:val="00AC02E1"/>
    <w:rsid w:val="00C402A8"/>
    <w:rsid w:val="00C90988"/>
    <w:rsid w:val="00D15B14"/>
    <w:rsid w:val="00DD7AC5"/>
    <w:rsid w:val="00EB3E6A"/>
    <w:rsid w:val="00F33829"/>
    <w:rsid w:val="00F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1743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21743"/>
    <w:rPr>
      <w:lang w:val="en-IN" w:eastAsia="en-IN"/>
    </w:rPr>
  </w:style>
  <w:style w:type="table" w:styleId="TableGrid">
    <w:name w:val="Table Grid"/>
    <w:basedOn w:val="TableNormal"/>
    <w:rsid w:val="00F33829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CE3"/>
    <w:pPr>
      <w:ind w:left="720"/>
    </w:pPr>
    <w:rPr>
      <w:rFonts w:ascii="Calibri" w:eastAsia="Times New Roman" w:hAnsi="Calibri" w:cs="Mangal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2CE3"/>
    <w:rPr>
      <w:rFonts w:ascii="Calibri" w:eastAsia="Times New Roman" w:hAnsi="Calibri" w:cs="Mangal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 rawat</dc:creator>
  <cp:keywords/>
  <dc:description/>
  <cp:lastModifiedBy>ms  rawat</cp:lastModifiedBy>
  <cp:revision>12</cp:revision>
  <dcterms:created xsi:type="dcterms:W3CDTF">2013-08-19T04:57:00Z</dcterms:created>
  <dcterms:modified xsi:type="dcterms:W3CDTF">2013-08-19T05:27:00Z</dcterms:modified>
</cp:coreProperties>
</file>