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8" w:rsidRPr="004D1012" w:rsidRDefault="00C90988" w:rsidP="00C90988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भारत सरकार</w:t>
      </w:r>
      <w:r w:rsidRPr="004D1012">
        <w:rPr>
          <w:rFonts w:eastAsia="Times New Roman" w:hint="cs"/>
          <w:szCs w:val="22"/>
          <w:cs/>
        </w:rPr>
        <w:cr/>
        <w:t>रसायन और उर्वरक मंत्रालय</w:t>
      </w:r>
    </w:p>
    <w:p w:rsidR="00C90988" w:rsidRPr="004D1012" w:rsidRDefault="00C90988" w:rsidP="00C90988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उर्वरक विभाग</w:t>
      </w:r>
      <w:r w:rsidRPr="004D1012">
        <w:rPr>
          <w:rFonts w:eastAsia="Times New Roman" w:hint="cs"/>
          <w:szCs w:val="22"/>
          <w:cs/>
        </w:rPr>
        <w:cr/>
      </w:r>
    </w:p>
    <w:p w:rsidR="00C90988" w:rsidRPr="008A1301" w:rsidRDefault="00C90988" w:rsidP="00C90988">
      <w:pPr>
        <w:pStyle w:val="NoSpacing"/>
        <w:jc w:val="center"/>
        <w:rPr>
          <w:szCs w:val="22"/>
          <w:cs/>
          <w:lang w:val="en-US"/>
        </w:rPr>
      </w:pPr>
      <w:r w:rsidRPr="00731073">
        <w:rPr>
          <w:rFonts w:eastAsia="Times New Roman" w:hint="cs"/>
          <w:b/>
          <w:bCs/>
          <w:szCs w:val="22"/>
          <w:cs/>
        </w:rPr>
        <w:t>राज्‍य सभा</w:t>
      </w:r>
      <w:r w:rsidRPr="00731073">
        <w:rPr>
          <w:rFonts w:eastAsia="Times New Roman" w:hint="cs"/>
          <w:b/>
          <w:bCs/>
          <w:szCs w:val="22"/>
          <w:cs/>
        </w:rPr>
        <w:cr/>
      </w:r>
      <w:r w:rsidRPr="004D1012">
        <w:rPr>
          <w:rFonts w:hint="cs"/>
          <w:szCs w:val="22"/>
          <w:cs/>
        </w:rPr>
        <w:t xml:space="preserve"> </w:t>
      </w:r>
      <w:r w:rsidRPr="00B64408">
        <w:rPr>
          <w:rFonts w:hint="cs"/>
          <w:szCs w:val="22"/>
          <w:cs/>
        </w:rPr>
        <w:t>अतारांकित</w:t>
      </w:r>
      <w:r w:rsidRPr="004D1012">
        <w:rPr>
          <w:rFonts w:eastAsia="Times New Roman" w:hint="cs"/>
          <w:szCs w:val="22"/>
          <w:cs/>
        </w:rPr>
        <w:t xml:space="preserve"> प्रश्‍न संख्‍या </w:t>
      </w:r>
      <w:r>
        <w:rPr>
          <w:rFonts w:hint="cs"/>
          <w:szCs w:val="22"/>
          <w:cs/>
        </w:rPr>
        <w:t>1128</w:t>
      </w:r>
    </w:p>
    <w:p w:rsidR="00C90988" w:rsidRPr="004D1012" w:rsidRDefault="00C90988" w:rsidP="00C90988">
      <w:pPr>
        <w:pStyle w:val="NoSpacing"/>
        <w:rPr>
          <w:rFonts w:eastAsia="Times New Roman"/>
          <w:szCs w:val="22"/>
          <w:lang w:val="en-US"/>
        </w:rPr>
      </w:pPr>
    </w:p>
    <w:p w:rsidR="00C90988" w:rsidRPr="004D1012" w:rsidRDefault="00C90988" w:rsidP="00C90988">
      <w:pPr>
        <w:jc w:val="center"/>
        <w:rPr>
          <w:rFonts w:ascii="Calibri" w:eastAsia="Times New Roman" w:hAnsi="Calibri" w:cs="Mangal"/>
          <w:szCs w:val="22"/>
        </w:rPr>
      </w:pPr>
      <w:r w:rsidRPr="004D1012">
        <w:rPr>
          <w:rFonts w:ascii="Calibri" w:eastAsia="Times New Roman" w:hAnsi="Calibri" w:cs="Mangal" w:hint="cs"/>
          <w:szCs w:val="22"/>
          <w:cs/>
        </w:rPr>
        <w:t xml:space="preserve">जिसका उत्‍तर शुक्रवार, </w:t>
      </w:r>
      <w:r>
        <w:rPr>
          <w:rFonts w:ascii="Calibri" w:eastAsia="Times New Roman" w:hAnsi="Calibri" w:cs="Mangal" w:hint="cs"/>
          <w:szCs w:val="22"/>
          <w:cs/>
        </w:rPr>
        <w:t>16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 xml:space="preserve">अगस्‍त </w:t>
      </w:r>
      <w:r w:rsidRPr="004D1012">
        <w:rPr>
          <w:rFonts w:ascii="Calibri" w:eastAsia="Times New Roman" w:hAnsi="Calibri" w:cs="Mangal" w:hint="cs"/>
          <w:szCs w:val="22"/>
          <w:cs/>
        </w:rPr>
        <w:t>2013</w:t>
      </w:r>
      <w:r w:rsidRPr="004D1012">
        <w:rPr>
          <w:rFonts w:hint="cs"/>
          <w:szCs w:val="22"/>
          <w:cs/>
        </w:rPr>
        <w:t>/2</w:t>
      </w:r>
      <w:r>
        <w:rPr>
          <w:rFonts w:hint="cs"/>
          <w:szCs w:val="22"/>
          <w:cs/>
        </w:rPr>
        <w:t>5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hint="cs"/>
          <w:szCs w:val="22"/>
          <w:cs/>
        </w:rPr>
        <w:t>श्रावण</w:t>
      </w:r>
      <w:r w:rsidRPr="004D1012">
        <w:rPr>
          <w:rFonts w:ascii="Calibri" w:eastAsia="Times New Roman" w:hAnsi="Calibri" w:cs="Mangal" w:hint="cs"/>
          <w:szCs w:val="22"/>
          <w:cs/>
        </w:rPr>
        <w:t>, 1935 (शक) को दिया जाना है।</w:t>
      </w:r>
    </w:p>
    <w:p w:rsidR="00C90988" w:rsidRPr="00975783" w:rsidRDefault="00C90988" w:rsidP="00C90988">
      <w:pPr>
        <w:pStyle w:val="NoSpacing"/>
        <w:jc w:val="center"/>
        <w:rPr>
          <w:rFonts w:ascii="Calibri" w:eastAsia="Times New Roman" w:hAnsi="Calibri" w:cs="Mangal"/>
          <w:b/>
          <w:bCs/>
          <w:szCs w:val="22"/>
        </w:rPr>
      </w:pPr>
      <w:r w:rsidRPr="00975783">
        <w:rPr>
          <w:rFonts w:ascii="Calibri" w:eastAsia="Times New Roman" w:hAnsi="Calibri" w:cs="Mangal" w:hint="cs"/>
          <w:b/>
          <w:bCs/>
          <w:szCs w:val="22"/>
          <w:cs/>
        </w:rPr>
        <w:t>उर्वरकों का आयात</w:t>
      </w:r>
      <w:r w:rsidRPr="00975783">
        <w:rPr>
          <w:rFonts w:ascii="Calibri" w:eastAsia="Times New Roman" w:hAnsi="Calibri" w:cs="Mangal" w:hint="cs"/>
          <w:b/>
          <w:bCs/>
          <w:szCs w:val="22"/>
          <w:cs/>
        </w:rPr>
        <w:cr/>
      </w:r>
    </w:p>
    <w:p w:rsidR="00C90988" w:rsidRPr="00731073" w:rsidRDefault="00C90988" w:rsidP="00C90988">
      <w:pPr>
        <w:pStyle w:val="NoSpacing"/>
        <w:jc w:val="both"/>
        <w:rPr>
          <w:rFonts w:ascii="Calibri" w:eastAsia="Times New Roman" w:hAnsi="Calibri" w:cs="Mangal"/>
          <w:b/>
          <w:bCs/>
          <w:szCs w:val="22"/>
        </w:rPr>
      </w:pPr>
      <w:r w:rsidRPr="00731073">
        <w:rPr>
          <w:rFonts w:ascii="Calibri" w:eastAsia="Times New Roman" w:hAnsi="Calibri" w:cs="Mangal" w:hint="cs"/>
          <w:b/>
          <w:bCs/>
          <w:szCs w:val="22"/>
          <w:cs/>
        </w:rPr>
        <w:t>1128.</w:t>
      </w:r>
      <w:r w:rsidRPr="00731073">
        <w:rPr>
          <w:rFonts w:ascii="Calibri" w:eastAsia="Times New Roman" w:hAnsi="Calibri" w:cs="Mangal" w:hint="cs"/>
          <w:b/>
          <w:bCs/>
          <w:szCs w:val="22"/>
          <w:cs/>
        </w:rPr>
        <w:tab/>
        <w:t>श्री तरुण विजय:</w:t>
      </w:r>
    </w:p>
    <w:p w:rsidR="00C90988" w:rsidRPr="00975783" w:rsidRDefault="00C90988" w:rsidP="00C90988">
      <w:pPr>
        <w:pStyle w:val="NoSpacing"/>
        <w:jc w:val="both"/>
        <w:rPr>
          <w:rFonts w:ascii="Calibri" w:eastAsia="Times New Roman" w:hAnsi="Calibri" w:cs="Mangal"/>
          <w:szCs w:val="22"/>
        </w:rPr>
      </w:pPr>
    </w:p>
    <w:p w:rsidR="00C90988" w:rsidRPr="00975783" w:rsidRDefault="00C90988" w:rsidP="00C90988">
      <w:pPr>
        <w:pStyle w:val="NoSpacing"/>
        <w:ind w:firstLine="720"/>
        <w:jc w:val="both"/>
        <w:rPr>
          <w:rFonts w:ascii="Calibri" w:eastAsia="Times New Roman" w:hAnsi="Calibri" w:cs="Mangal"/>
          <w:szCs w:val="22"/>
        </w:rPr>
      </w:pPr>
      <w:r w:rsidRPr="00975783">
        <w:rPr>
          <w:rFonts w:ascii="Calibri" w:eastAsia="Times New Roman" w:hAnsi="Calibri" w:cs="Mangal" w:hint="cs"/>
          <w:szCs w:val="22"/>
          <w:cs/>
        </w:rPr>
        <w:t>क्‍या रसायन और उर्वरक मंत्री यह बताने की कृपा करेंगे कि:</w:t>
      </w:r>
      <w:r w:rsidRPr="00975783">
        <w:rPr>
          <w:rFonts w:ascii="Calibri" w:eastAsia="Times New Roman" w:hAnsi="Calibri" w:cs="Mangal" w:hint="cs"/>
          <w:szCs w:val="22"/>
          <w:cs/>
        </w:rPr>
        <w:cr/>
      </w:r>
    </w:p>
    <w:p w:rsidR="00C90988" w:rsidRPr="00975783" w:rsidRDefault="00C90988" w:rsidP="00C90988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</w:rPr>
      </w:pPr>
      <w:r>
        <w:rPr>
          <w:rFonts w:hint="cs"/>
          <w:szCs w:val="22"/>
          <w:cs/>
        </w:rPr>
        <w:t>(क)</w:t>
      </w:r>
      <w:r w:rsidRPr="00975783">
        <w:rPr>
          <w:rFonts w:ascii="Calibri" w:eastAsia="Times New Roman" w:hAnsi="Calibri" w:cs="Mangal" w:hint="cs"/>
          <w:szCs w:val="22"/>
          <w:cs/>
        </w:rPr>
        <w:tab/>
        <w:t>सरकार ने 2013 के दौरान किन-किन देशों के साथ फास्‍फोरस ओर पोटास युक्‍त उर्वरकों के आयात के लिए समझौतों पर हस्‍ताक्षर किया है;</w:t>
      </w:r>
      <w:r>
        <w:rPr>
          <w:rFonts w:hint="cs"/>
          <w:szCs w:val="22"/>
          <w:cs/>
        </w:rPr>
        <w:t xml:space="preserve"> </w:t>
      </w:r>
      <w:r w:rsidRPr="00975783">
        <w:rPr>
          <w:rFonts w:ascii="Calibri" w:eastAsia="Times New Roman" w:hAnsi="Calibri" w:cs="Mangal" w:hint="cs"/>
          <w:szCs w:val="22"/>
          <w:cs/>
        </w:rPr>
        <w:t xml:space="preserve">और </w:t>
      </w:r>
    </w:p>
    <w:p w:rsidR="00C90988" w:rsidRPr="00975783" w:rsidRDefault="00C90988" w:rsidP="00C90988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</w:rPr>
      </w:pPr>
    </w:p>
    <w:p w:rsidR="00C90988" w:rsidRPr="00975783" w:rsidRDefault="00C90988" w:rsidP="00C90988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  <w:cs/>
        </w:rPr>
      </w:pPr>
      <w:r>
        <w:rPr>
          <w:rFonts w:hint="cs"/>
          <w:szCs w:val="22"/>
          <w:cs/>
        </w:rPr>
        <w:t>(ख)</w:t>
      </w:r>
      <w:r w:rsidRPr="00975783">
        <w:rPr>
          <w:rFonts w:ascii="Calibri" w:eastAsia="Times New Roman" w:hAnsi="Calibri" w:cs="Mangal" w:hint="cs"/>
          <w:szCs w:val="22"/>
          <w:cs/>
        </w:rPr>
        <w:tab/>
        <w:t>उक्‍त समझौतों पर हस्‍ताक्षर करने का क्‍या आधार है तथा आयात किस दर पर किया गया</w:t>
      </w:r>
      <w:r w:rsidRPr="00975783">
        <w:rPr>
          <w:rFonts w:ascii="Calibri" w:eastAsia="Times New Roman" w:hAnsi="Calibri" w:cs="Mangal"/>
          <w:szCs w:val="22"/>
        </w:rPr>
        <w:t>?</w:t>
      </w:r>
    </w:p>
    <w:p w:rsidR="00C90988" w:rsidRPr="00975783" w:rsidRDefault="00C90988" w:rsidP="00C90988">
      <w:pPr>
        <w:pStyle w:val="NoSpacing"/>
        <w:jc w:val="both"/>
        <w:rPr>
          <w:rFonts w:eastAsia="Times New Roman"/>
          <w:szCs w:val="22"/>
          <w:u w:val="single"/>
        </w:rPr>
      </w:pPr>
    </w:p>
    <w:p w:rsidR="00C90988" w:rsidRDefault="00C90988" w:rsidP="00C90988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  <w:r w:rsidRPr="004D1012">
        <w:rPr>
          <w:rFonts w:eastAsia="Times New Roman" w:hint="cs"/>
          <w:b/>
          <w:bCs/>
          <w:szCs w:val="22"/>
          <w:u w:val="single"/>
          <w:cs/>
        </w:rPr>
        <w:t>उत्‍तर</w:t>
      </w:r>
    </w:p>
    <w:p w:rsidR="00C90988" w:rsidRPr="004D1012" w:rsidRDefault="00C90988" w:rsidP="00C90988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C90988" w:rsidRPr="00433A73" w:rsidRDefault="00C90988" w:rsidP="00C90988">
      <w:pPr>
        <w:pStyle w:val="NoSpacing"/>
        <w:jc w:val="center"/>
        <w:rPr>
          <w:b/>
          <w:bCs/>
          <w:szCs w:val="22"/>
          <w:cs/>
        </w:rPr>
      </w:pPr>
      <w:r w:rsidRPr="00433A73">
        <w:rPr>
          <w:rFonts w:hint="cs"/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C90988" w:rsidRDefault="00C90988" w:rsidP="00C90988">
      <w:pPr>
        <w:pStyle w:val="NoSpacing"/>
        <w:jc w:val="both"/>
        <w:rPr>
          <w:szCs w:val="22"/>
          <w:u w:val="single"/>
        </w:rPr>
      </w:pPr>
    </w:p>
    <w:p w:rsidR="00C90988" w:rsidRDefault="00C90988" w:rsidP="00C90988">
      <w:pPr>
        <w:pStyle w:val="NoSpacing"/>
        <w:jc w:val="both"/>
        <w:rPr>
          <w:szCs w:val="22"/>
        </w:rPr>
      </w:pPr>
      <w:r w:rsidRPr="00370DFE">
        <w:rPr>
          <w:rFonts w:hint="cs"/>
          <w:b/>
          <w:bCs/>
          <w:szCs w:val="22"/>
          <w:cs/>
        </w:rPr>
        <w:t>(क) और (ख)</w:t>
      </w:r>
      <w:r>
        <w:rPr>
          <w:rFonts w:hint="cs"/>
          <w:b/>
          <w:bCs/>
          <w:szCs w:val="22"/>
          <w:cs/>
        </w:rPr>
        <w:t>:</w:t>
      </w:r>
      <w:r w:rsidRPr="00370DFE">
        <w:rPr>
          <w:rFonts w:hint="cs"/>
          <w:szCs w:val="22"/>
          <w:cs/>
        </w:rPr>
        <w:tab/>
        <w:t xml:space="preserve">सरकार ने वर्ष 2013 के दौरान फॉस्‍फेटयुक्‍त और पोटाशयुक्‍त उर्वरकों के आयात के लिए किसी देश के साथ किसी </w:t>
      </w:r>
      <w:r>
        <w:rPr>
          <w:rFonts w:hint="cs"/>
          <w:szCs w:val="22"/>
          <w:cs/>
        </w:rPr>
        <w:t>संविदा</w:t>
      </w:r>
      <w:r w:rsidRPr="00370DFE">
        <w:rPr>
          <w:rFonts w:hint="cs"/>
          <w:szCs w:val="22"/>
          <w:cs/>
        </w:rPr>
        <w:t xml:space="preserve"> पर हस्‍ताक्षर नहीं किए है।</w:t>
      </w:r>
    </w:p>
    <w:p w:rsidR="00C90988" w:rsidRDefault="00C90988" w:rsidP="00C90988">
      <w:pPr>
        <w:pStyle w:val="NoSpacing"/>
        <w:jc w:val="both"/>
        <w:rPr>
          <w:szCs w:val="22"/>
        </w:rPr>
      </w:pPr>
    </w:p>
    <w:p w:rsidR="004E2BC1" w:rsidRPr="00C90988" w:rsidRDefault="00C90988" w:rsidP="00C90988">
      <w:pPr>
        <w:jc w:val="center"/>
      </w:pPr>
      <w:r>
        <w:rPr>
          <w:rFonts w:hint="cs"/>
          <w:szCs w:val="22"/>
          <w:cs/>
        </w:rPr>
        <w:t>********</w:t>
      </w:r>
    </w:p>
    <w:sectPr w:rsidR="004E2BC1" w:rsidRPr="00C90988" w:rsidSect="00A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43"/>
    <w:rsid w:val="002B39F5"/>
    <w:rsid w:val="00384A68"/>
    <w:rsid w:val="004E2BC1"/>
    <w:rsid w:val="005D303E"/>
    <w:rsid w:val="006D552C"/>
    <w:rsid w:val="00721743"/>
    <w:rsid w:val="007E5ADB"/>
    <w:rsid w:val="00872CE3"/>
    <w:rsid w:val="00A11196"/>
    <w:rsid w:val="00AC02E1"/>
    <w:rsid w:val="00C402A8"/>
    <w:rsid w:val="00C90988"/>
    <w:rsid w:val="00D15B14"/>
    <w:rsid w:val="00DD7AC5"/>
    <w:rsid w:val="00EB3E6A"/>
    <w:rsid w:val="00F3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43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1743"/>
    <w:rPr>
      <w:lang w:val="en-IN" w:eastAsia="en-IN"/>
    </w:rPr>
  </w:style>
  <w:style w:type="table" w:styleId="TableGrid">
    <w:name w:val="Table Grid"/>
    <w:basedOn w:val="TableNormal"/>
    <w:rsid w:val="00F3382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72CE3"/>
    <w:pPr>
      <w:ind w:left="720"/>
    </w:pPr>
    <w:rPr>
      <w:rFonts w:ascii="Calibri" w:eastAsia="Times New Roman" w:hAnsi="Calibri" w:cs="Mangal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2CE3"/>
    <w:rPr>
      <w:rFonts w:ascii="Calibri" w:eastAsia="Times New Roman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9</cp:revision>
  <dcterms:created xsi:type="dcterms:W3CDTF">2013-08-19T04:57:00Z</dcterms:created>
  <dcterms:modified xsi:type="dcterms:W3CDTF">2013-08-19T05:19:00Z</dcterms:modified>
</cp:coreProperties>
</file>