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9F" w:rsidRPr="009A4483" w:rsidRDefault="00085A9F" w:rsidP="00AE7999">
      <w:pPr>
        <w:spacing w:after="0" w:line="240" w:lineRule="auto"/>
        <w:jc w:val="center"/>
        <w:rPr>
          <w:rFonts w:ascii="Mangal" w:hAnsi="Mangal" w:cs="Mangal"/>
          <w:b/>
          <w:bCs/>
          <w:lang w:bidi="hi-IN"/>
        </w:rPr>
      </w:pPr>
      <w:r w:rsidRPr="009A4483">
        <w:rPr>
          <w:rFonts w:ascii="Mangal" w:hAnsi="Mangal" w:cs="Mangal"/>
          <w:b/>
          <w:bCs/>
          <w:cs/>
          <w:lang w:bidi="hi-IN"/>
        </w:rPr>
        <w:t>भारत</w:t>
      </w:r>
      <w:r w:rsidRPr="009A4483">
        <w:rPr>
          <w:rFonts w:ascii="Mangal" w:hAnsi="Mangal" w:cs="Mangal" w:hint="cs"/>
          <w:b/>
          <w:bCs/>
          <w:cs/>
          <w:lang w:bidi="hi-IN"/>
        </w:rPr>
        <w:t xml:space="preserve"> सरकार</w:t>
      </w:r>
    </w:p>
    <w:p w:rsidR="00085A9F" w:rsidRPr="009A4483" w:rsidRDefault="00085A9F" w:rsidP="00085A9F">
      <w:pPr>
        <w:spacing w:after="0" w:line="240" w:lineRule="auto"/>
        <w:jc w:val="center"/>
        <w:rPr>
          <w:b/>
          <w:bCs/>
          <w:sz w:val="24"/>
          <w:szCs w:val="24"/>
          <w:lang w:bidi="hi-IN"/>
        </w:rPr>
      </w:pPr>
      <w:r w:rsidRPr="009A4483">
        <w:rPr>
          <w:rFonts w:hint="cs"/>
          <w:b/>
          <w:bCs/>
          <w:sz w:val="24"/>
          <w:szCs w:val="24"/>
          <w:cs/>
          <w:lang w:bidi="hi-IN"/>
        </w:rPr>
        <w:t>रसायन एवं उर्वरक मंत्रालय</w:t>
      </w:r>
    </w:p>
    <w:p w:rsidR="00085A9F" w:rsidRDefault="00085A9F" w:rsidP="00085A9F">
      <w:pPr>
        <w:spacing w:after="0" w:line="240" w:lineRule="auto"/>
        <w:jc w:val="center"/>
        <w:rPr>
          <w:b/>
          <w:bCs/>
          <w:sz w:val="24"/>
          <w:szCs w:val="24"/>
          <w:lang w:bidi="hi-IN"/>
        </w:rPr>
      </w:pPr>
      <w:r w:rsidRPr="009A4483">
        <w:rPr>
          <w:rFonts w:hint="cs"/>
          <w:b/>
          <w:bCs/>
          <w:sz w:val="24"/>
          <w:szCs w:val="24"/>
          <w:cs/>
          <w:lang w:bidi="hi-IN"/>
        </w:rPr>
        <w:t>औषध विभाग</w:t>
      </w:r>
    </w:p>
    <w:p w:rsidR="00085A9F" w:rsidRDefault="00085A9F" w:rsidP="00085A9F">
      <w:pPr>
        <w:spacing w:after="0" w:line="0" w:lineRule="atLeast"/>
        <w:jc w:val="center"/>
        <w:rPr>
          <w:b/>
          <w:bCs/>
          <w:sz w:val="24"/>
          <w:szCs w:val="24"/>
          <w:lang w:bidi="hi-IN"/>
        </w:rPr>
      </w:pPr>
    </w:p>
    <w:p w:rsidR="00085A9F" w:rsidRPr="009A4483" w:rsidRDefault="00085A9F" w:rsidP="00085A9F">
      <w:pPr>
        <w:spacing w:after="0" w:line="0" w:lineRule="atLeast"/>
        <w:jc w:val="center"/>
        <w:rPr>
          <w:b/>
          <w:bCs/>
          <w:sz w:val="24"/>
          <w:szCs w:val="24"/>
          <w:lang w:bidi="hi-IN"/>
        </w:rPr>
      </w:pPr>
      <w:r>
        <w:rPr>
          <w:rFonts w:hint="cs"/>
          <w:b/>
          <w:bCs/>
          <w:sz w:val="24"/>
          <w:szCs w:val="24"/>
          <w:cs/>
          <w:lang w:bidi="hi-IN"/>
        </w:rPr>
        <w:t>राज्‍य</w:t>
      </w:r>
      <w:r w:rsidRPr="009A4483">
        <w:rPr>
          <w:rFonts w:hint="cs"/>
          <w:b/>
          <w:bCs/>
          <w:sz w:val="24"/>
          <w:szCs w:val="24"/>
          <w:cs/>
          <w:lang w:bidi="hi-IN"/>
        </w:rPr>
        <w:t xml:space="preserve"> सभा </w:t>
      </w:r>
    </w:p>
    <w:p w:rsidR="00085A9F" w:rsidRPr="009A4483" w:rsidRDefault="00085A9F" w:rsidP="00085A9F">
      <w:pPr>
        <w:spacing w:after="0" w:line="0" w:lineRule="atLeast"/>
        <w:jc w:val="center"/>
        <w:rPr>
          <w:rFonts w:ascii="Mangal" w:hAnsi="Mangal" w:cs="Mangal"/>
          <w:b/>
          <w:bCs/>
          <w:lang w:bidi="hi-IN"/>
        </w:rPr>
      </w:pPr>
      <w:r w:rsidRPr="009A4483">
        <w:rPr>
          <w:rFonts w:ascii="Mangal" w:hAnsi="Mangal" w:cs="Mangal"/>
          <w:b/>
          <w:bCs/>
          <w:cs/>
          <w:lang w:bidi="hi-IN"/>
        </w:rPr>
        <w:t>अतारांकित</w:t>
      </w:r>
      <w:r w:rsidRPr="009A4483">
        <w:rPr>
          <w:rFonts w:ascii="Mangal" w:hAnsi="Mangal" w:cs="Mangal" w:hint="cs"/>
          <w:b/>
          <w:bCs/>
          <w:cs/>
          <w:lang w:bidi="hi-IN"/>
        </w:rPr>
        <w:t xml:space="preserve"> </w:t>
      </w:r>
      <w:r>
        <w:rPr>
          <w:rFonts w:ascii="Mangal" w:hAnsi="Mangal" w:cs="Mangal" w:hint="cs"/>
          <w:b/>
          <w:bCs/>
          <w:cs/>
          <w:lang w:bidi="hi-IN"/>
        </w:rPr>
        <w:t xml:space="preserve">प्रश्‍न संख्‍या </w:t>
      </w:r>
      <w:r>
        <w:rPr>
          <w:rFonts w:ascii="Mangal" w:hAnsi="Mangal" w:cs="Mangal"/>
          <w:b/>
          <w:bCs/>
          <w:lang w:bidi="hi-IN"/>
        </w:rPr>
        <w:t>1117</w:t>
      </w:r>
    </w:p>
    <w:p w:rsidR="00085A9F" w:rsidRPr="00A24C8F" w:rsidRDefault="00085A9F" w:rsidP="00085A9F">
      <w:pPr>
        <w:spacing w:after="0" w:line="0" w:lineRule="atLeast"/>
        <w:jc w:val="center"/>
        <w:rPr>
          <w:rFonts w:ascii="Mangal" w:hAnsi="Mangal" w:cs="Mangal"/>
          <w:b/>
          <w:bCs/>
          <w:lang w:bidi="hi-IN"/>
        </w:rPr>
      </w:pPr>
      <w:r w:rsidRPr="00A24C8F">
        <w:rPr>
          <w:rFonts w:ascii="Mangal" w:hAnsi="Mangal" w:cs="Mangal" w:hint="cs"/>
          <w:b/>
          <w:bCs/>
          <w:cs/>
          <w:lang w:bidi="hi-IN"/>
        </w:rPr>
        <w:t xml:space="preserve">दिनांक </w:t>
      </w:r>
      <w:r>
        <w:rPr>
          <w:rFonts w:ascii="Mangal" w:hAnsi="Mangal" w:cs="Mangal"/>
          <w:b/>
          <w:bCs/>
          <w:lang w:bidi="hi-IN"/>
        </w:rPr>
        <w:t xml:space="preserve">16 </w:t>
      </w:r>
      <w:r>
        <w:rPr>
          <w:rFonts w:ascii="Mangal" w:hAnsi="Mangal" w:cs="Mangal" w:hint="cs"/>
          <w:b/>
          <w:bCs/>
          <w:cs/>
          <w:lang w:bidi="hi-IN"/>
        </w:rPr>
        <w:t>अगस्‍त</w:t>
      </w:r>
      <w:r w:rsidRPr="00A24C8F">
        <w:rPr>
          <w:rFonts w:ascii="Mangal" w:hAnsi="Mangal" w:cs="Mangal" w:hint="cs"/>
          <w:b/>
          <w:bCs/>
          <w:lang w:bidi="hi-IN"/>
        </w:rPr>
        <w:t>,</w:t>
      </w:r>
      <w:r>
        <w:rPr>
          <w:rFonts w:ascii="Mangal" w:hAnsi="Mangal" w:cs="Mangal" w:hint="cs"/>
          <w:b/>
          <w:bCs/>
          <w:cs/>
          <w:lang w:bidi="hi-IN"/>
        </w:rPr>
        <w:t xml:space="preserve"> </w:t>
      </w:r>
      <w:r w:rsidRPr="00A24C8F">
        <w:rPr>
          <w:rFonts w:ascii="Mangal" w:hAnsi="Mangal" w:cs="Mangal" w:hint="cs"/>
          <w:b/>
          <w:bCs/>
          <w:cs/>
          <w:lang w:bidi="hi-IN"/>
        </w:rPr>
        <w:t xml:space="preserve">2013 को उत्‍तर दिए जाने के लिए </w:t>
      </w:r>
    </w:p>
    <w:p w:rsidR="00085A9F" w:rsidRDefault="00085A9F" w:rsidP="007A0F32">
      <w:pPr>
        <w:autoSpaceDE w:val="0"/>
        <w:autoSpaceDN w:val="0"/>
        <w:adjustRightInd w:val="0"/>
        <w:spacing w:after="0" w:line="240" w:lineRule="auto"/>
        <w:rPr>
          <w:rFonts w:ascii="Mangal" w:hAnsi="Mangal" w:cs="Mangal"/>
          <w:lang w:bidi="hi-IN"/>
        </w:rPr>
      </w:pPr>
    </w:p>
    <w:p w:rsidR="00707A16" w:rsidRDefault="00707A16" w:rsidP="00085A9F">
      <w:pPr>
        <w:autoSpaceDE w:val="0"/>
        <w:autoSpaceDN w:val="0"/>
        <w:adjustRightInd w:val="0"/>
        <w:spacing w:after="0" w:line="240" w:lineRule="auto"/>
        <w:jc w:val="center"/>
        <w:rPr>
          <w:rFonts w:ascii="Mangal" w:hAnsi="Mangal" w:cs="Mangal"/>
          <w:b/>
          <w:bCs/>
          <w:lang w:bidi="hi-IN"/>
        </w:rPr>
      </w:pPr>
      <w:r w:rsidRPr="00085A9F">
        <w:rPr>
          <w:rFonts w:ascii="Mangal" w:hAnsi="Mangal" w:cs="Mangal"/>
          <w:b/>
          <w:bCs/>
          <w:cs/>
          <w:lang w:bidi="hi-IN"/>
        </w:rPr>
        <w:t>नई औषधि मूल्य निर्धारण नीति</w:t>
      </w:r>
    </w:p>
    <w:p w:rsidR="00085A9F" w:rsidRPr="00085A9F" w:rsidRDefault="00085A9F" w:rsidP="00085A9F">
      <w:pPr>
        <w:autoSpaceDE w:val="0"/>
        <w:autoSpaceDN w:val="0"/>
        <w:adjustRightInd w:val="0"/>
        <w:spacing w:after="0" w:line="240" w:lineRule="auto"/>
        <w:jc w:val="center"/>
        <w:rPr>
          <w:rFonts w:ascii="Mangal" w:hAnsi="Mangal" w:cs="Mangal"/>
          <w:b/>
          <w:bCs/>
        </w:rPr>
      </w:pPr>
    </w:p>
    <w:p w:rsidR="00707A16" w:rsidRPr="00085A9F" w:rsidRDefault="00707A16" w:rsidP="007A0F32">
      <w:pPr>
        <w:autoSpaceDE w:val="0"/>
        <w:autoSpaceDN w:val="0"/>
        <w:adjustRightInd w:val="0"/>
        <w:spacing w:after="0" w:line="240" w:lineRule="auto"/>
        <w:rPr>
          <w:rFonts w:ascii="Mangal" w:hAnsi="Mangal" w:cs="Mangal"/>
          <w:b/>
          <w:bCs/>
        </w:rPr>
      </w:pPr>
      <w:r w:rsidRPr="00085A9F">
        <w:rPr>
          <w:rFonts w:ascii="Mangal" w:hAnsi="Mangal" w:cs="Mangal"/>
          <w:b/>
          <w:bCs/>
        </w:rPr>
        <w:t>1117.</w:t>
      </w:r>
      <w:r w:rsidRPr="00085A9F">
        <w:rPr>
          <w:rFonts w:ascii="Mangal" w:hAnsi="Mangal" w:cs="Mangal"/>
          <w:b/>
          <w:bCs/>
          <w:cs/>
          <w:lang w:bidi="hi-IN"/>
        </w:rPr>
        <w:t>श्री ईश्वर सिंहः</w:t>
      </w:r>
    </w:p>
    <w:p w:rsidR="00707A16" w:rsidRPr="00085A9F" w:rsidRDefault="00085A9F" w:rsidP="007A0F32">
      <w:pPr>
        <w:autoSpaceDE w:val="0"/>
        <w:autoSpaceDN w:val="0"/>
        <w:adjustRightInd w:val="0"/>
        <w:spacing w:after="0" w:line="240" w:lineRule="auto"/>
        <w:rPr>
          <w:rFonts w:ascii="Mangal" w:hAnsi="Mangal" w:cs="Mangal"/>
          <w:b/>
          <w:bCs/>
        </w:rPr>
      </w:pPr>
      <w:r w:rsidRPr="00085A9F">
        <w:rPr>
          <w:rFonts w:ascii="Mangal" w:hAnsi="Mangal" w:cs="Mangal" w:hint="cs"/>
          <w:b/>
          <w:bCs/>
          <w:cs/>
          <w:lang w:bidi="hi-IN"/>
        </w:rPr>
        <w:t xml:space="preserve">     </w:t>
      </w:r>
      <w:r w:rsidR="00707A16" w:rsidRPr="00085A9F">
        <w:rPr>
          <w:rFonts w:ascii="Mangal" w:hAnsi="Mangal" w:cs="Mangal"/>
          <w:b/>
          <w:bCs/>
          <w:cs/>
          <w:lang w:bidi="hi-IN"/>
        </w:rPr>
        <w:t>श्री एन के सिंहः</w:t>
      </w:r>
    </w:p>
    <w:p w:rsidR="00707A16" w:rsidRDefault="00085A9F" w:rsidP="007A0F32">
      <w:pPr>
        <w:autoSpaceDE w:val="0"/>
        <w:autoSpaceDN w:val="0"/>
        <w:adjustRightInd w:val="0"/>
        <w:spacing w:after="0" w:line="240" w:lineRule="auto"/>
        <w:rPr>
          <w:rFonts w:ascii="Mangal" w:hAnsi="Mangal" w:cs="Mangal"/>
        </w:rPr>
      </w:pPr>
      <w:r>
        <w:rPr>
          <w:rFonts w:ascii="Mangal" w:hAnsi="Mangal" w:cs="Mangal" w:hint="cs"/>
          <w:cs/>
          <w:lang w:bidi="hi-IN"/>
        </w:rPr>
        <w:t xml:space="preserve">   </w:t>
      </w:r>
      <w:r w:rsidR="00447D9C">
        <w:rPr>
          <w:rFonts w:ascii="Mangal" w:hAnsi="Mangal" w:cs="Mangal" w:hint="cs"/>
          <w:cs/>
          <w:lang w:bidi="hi-IN"/>
        </w:rPr>
        <w:t xml:space="preserve"> </w:t>
      </w:r>
      <w:r w:rsidR="00707A16">
        <w:rPr>
          <w:rFonts w:ascii="Mangal" w:hAnsi="Mangal" w:cs="Mangal"/>
          <w:cs/>
          <w:lang w:bidi="hi-IN"/>
        </w:rPr>
        <w:t xml:space="preserve">क्या </w:t>
      </w:r>
      <w:r w:rsidR="00707A16" w:rsidRPr="00085A9F">
        <w:rPr>
          <w:rFonts w:ascii="Mangal" w:hAnsi="Mangal" w:cs="Mangal"/>
          <w:b/>
          <w:bCs/>
          <w:cs/>
          <w:lang w:bidi="hi-IN"/>
        </w:rPr>
        <w:t>रसायन और उर्वरक मंत्री</w:t>
      </w:r>
      <w:r w:rsidR="00707A16">
        <w:rPr>
          <w:rFonts w:ascii="Mangal" w:hAnsi="Mangal" w:cs="Mangal"/>
          <w:cs/>
          <w:lang w:bidi="hi-IN"/>
        </w:rPr>
        <w:t xml:space="preserve"> यह बताने की</w:t>
      </w:r>
      <w:r>
        <w:rPr>
          <w:rFonts w:ascii="Mangal" w:hAnsi="Mangal" w:cs="Mangal" w:hint="cs"/>
          <w:cs/>
          <w:lang w:bidi="hi-IN"/>
        </w:rPr>
        <w:t xml:space="preserve"> </w:t>
      </w:r>
      <w:r w:rsidR="00707A16">
        <w:rPr>
          <w:rFonts w:ascii="Mangal" w:hAnsi="Mangal" w:cs="Mangal"/>
          <w:cs/>
          <w:lang w:bidi="hi-IN"/>
        </w:rPr>
        <w:t>कृपा करेंगे किः</w:t>
      </w:r>
    </w:p>
    <w:p w:rsidR="00085A9F" w:rsidRDefault="00707A16" w:rsidP="007A0F32">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क) क्या सरकार ने नई औषधि मूल्य</w:t>
      </w:r>
      <w:r w:rsidR="00085A9F">
        <w:rPr>
          <w:rFonts w:ascii="Mangal" w:hAnsi="Mangal" w:cs="Mangal" w:hint="cs"/>
          <w:cs/>
          <w:lang w:bidi="hi-IN"/>
        </w:rPr>
        <w:t xml:space="preserve"> </w:t>
      </w:r>
      <w:r>
        <w:rPr>
          <w:rFonts w:ascii="Mangal" w:hAnsi="Mangal" w:cs="Mangal"/>
          <w:cs/>
          <w:lang w:bidi="hi-IN"/>
        </w:rPr>
        <w:t>निर्धारण नीति को अंतिम रूप दे दिया है</w:t>
      </w:r>
      <w:r>
        <w:rPr>
          <w:rFonts w:ascii="Mangal" w:hAnsi="Mangal" w:cs="Mangal"/>
        </w:rPr>
        <w:t>;</w:t>
      </w:r>
      <w:r w:rsidR="00085A9F">
        <w:rPr>
          <w:rFonts w:ascii="Mangal" w:hAnsi="Mangal" w:cs="Mangal" w:hint="cs"/>
          <w:cs/>
          <w:lang w:bidi="hi-IN"/>
        </w:rPr>
        <w:t xml:space="preserve"> </w:t>
      </w:r>
    </w:p>
    <w:p w:rsidR="00085A9F" w:rsidRDefault="00707A16" w:rsidP="007A0F32">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ख) यदि हां</w:t>
      </w:r>
      <w:r>
        <w:rPr>
          <w:rFonts w:ascii="Mangal" w:hAnsi="Mangal" w:cs="Mangal"/>
        </w:rPr>
        <w:t xml:space="preserve">, </w:t>
      </w:r>
      <w:r>
        <w:rPr>
          <w:rFonts w:ascii="Mangal" w:hAnsi="Mangal" w:cs="Mangal"/>
          <w:cs/>
          <w:lang w:bidi="hi-IN"/>
        </w:rPr>
        <w:t>तो तत्संबंधी ब्यौरा क्या है</w:t>
      </w:r>
      <w:r>
        <w:rPr>
          <w:rFonts w:ascii="Mangal" w:hAnsi="Mangal" w:cs="Mangal"/>
        </w:rPr>
        <w:t>;</w:t>
      </w:r>
    </w:p>
    <w:p w:rsidR="00085A9F" w:rsidRDefault="00707A16" w:rsidP="00085A9F">
      <w:pPr>
        <w:autoSpaceDE w:val="0"/>
        <w:autoSpaceDN w:val="0"/>
        <w:adjustRightInd w:val="0"/>
        <w:spacing w:after="0" w:line="240" w:lineRule="auto"/>
        <w:jc w:val="both"/>
        <w:rPr>
          <w:rFonts w:ascii="Mangal" w:hAnsi="Mangal" w:cs="Mangal"/>
          <w:lang w:bidi="hi-IN"/>
        </w:rPr>
      </w:pPr>
      <w:r>
        <w:rPr>
          <w:rFonts w:ascii="Mangal" w:hAnsi="Mangal" w:cs="Mangal"/>
        </w:rPr>
        <w:t>(</w:t>
      </w:r>
      <w:r>
        <w:rPr>
          <w:rFonts w:ascii="Mangal" w:hAnsi="Mangal" w:cs="Mangal"/>
          <w:cs/>
          <w:lang w:bidi="hi-IN"/>
        </w:rPr>
        <w:t>ग) क्या सरकार यह सुनिश्चित करने के</w:t>
      </w:r>
      <w:r w:rsidR="00085A9F">
        <w:rPr>
          <w:rFonts w:ascii="Mangal" w:hAnsi="Mangal" w:cs="Mangal" w:hint="cs"/>
          <w:cs/>
          <w:lang w:bidi="hi-IN"/>
        </w:rPr>
        <w:t xml:space="preserve"> </w:t>
      </w:r>
      <w:r>
        <w:rPr>
          <w:rFonts w:ascii="Mangal" w:hAnsi="Mangal" w:cs="Mangal"/>
          <w:cs/>
          <w:lang w:bidi="hi-IN"/>
        </w:rPr>
        <w:t>लिए कोई उपाय करने का विचार रखती है कि नई</w:t>
      </w:r>
      <w:r w:rsidR="00085A9F">
        <w:rPr>
          <w:rFonts w:ascii="Mangal" w:hAnsi="Mangal" w:cs="Mangal" w:hint="cs"/>
          <w:cs/>
          <w:lang w:bidi="hi-IN"/>
        </w:rPr>
        <w:t xml:space="preserve"> </w:t>
      </w:r>
      <w:r>
        <w:rPr>
          <w:rFonts w:ascii="Mangal" w:hAnsi="Mangal" w:cs="Mangal"/>
          <w:cs/>
          <w:lang w:bidi="hi-IN"/>
        </w:rPr>
        <w:t xml:space="preserve">औषधि </w:t>
      </w:r>
    </w:p>
    <w:p w:rsidR="00085A9F" w:rsidRDefault="00085A9F" w:rsidP="00085A9F">
      <w:pPr>
        <w:autoSpaceDE w:val="0"/>
        <w:autoSpaceDN w:val="0"/>
        <w:adjustRightInd w:val="0"/>
        <w:spacing w:after="0" w:line="240" w:lineRule="auto"/>
        <w:jc w:val="both"/>
        <w:rPr>
          <w:rFonts w:ascii="Mangal" w:hAnsi="Mangal" w:cs="Mangal"/>
          <w:lang w:bidi="hi-IN"/>
        </w:rPr>
      </w:pPr>
      <w:r>
        <w:rPr>
          <w:rFonts w:ascii="Mangal" w:hAnsi="Mangal" w:cs="Mangal" w:hint="cs"/>
          <w:cs/>
          <w:lang w:bidi="hi-IN"/>
        </w:rPr>
        <w:t xml:space="preserve">    </w:t>
      </w:r>
      <w:r w:rsidR="00707A16">
        <w:rPr>
          <w:rFonts w:ascii="Mangal" w:hAnsi="Mangal" w:cs="Mangal"/>
          <w:cs/>
          <w:lang w:bidi="hi-IN"/>
        </w:rPr>
        <w:t>मूल्य निर्धारण नीति के अंतर्गत दवाओं</w:t>
      </w:r>
      <w:r>
        <w:rPr>
          <w:rFonts w:ascii="Mangal" w:hAnsi="Mangal" w:cs="Mangal" w:hint="cs"/>
          <w:cs/>
          <w:lang w:bidi="hi-IN"/>
        </w:rPr>
        <w:t xml:space="preserve"> </w:t>
      </w:r>
      <w:r w:rsidR="00707A16">
        <w:rPr>
          <w:rFonts w:ascii="Mangal" w:hAnsi="Mangal" w:cs="Mangal"/>
          <w:cs/>
          <w:lang w:bidi="hi-IN"/>
        </w:rPr>
        <w:t>की कीमतों में किसी भी प्रकार के परिवर्तन से</w:t>
      </w:r>
      <w:r>
        <w:rPr>
          <w:rFonts w:ascii="Mangal" w:hAnsi="Mangal" w:cs="Mangal" w:hint="cs"/>
          <w:cs/>
          <w:lang w:bidi="hi-IN"/>
        </w:rPr>
        <w:t xml:space="preserve"> </w:t>
      </w:r>
      <w:r w:rsidR="00707A16">
        <w:rPr>
          <w:rFonts w:ascii="Mangal" w:hAnsi="Mangal" w:cs="Mangal"/>
          <w:cs/>
          <w:lang w:bidi="hi-IN"/>
        </w:rPr>
        <w:t xml:space="preserve">उनकी </w:t>
      </w:r>
    </w:p>
    <w:p w:rsidR="00707A16" w:rsidRDefault="00085A9F" w:rsidP="00085A9F">
      <w:pPr>
        <w:autoSpaceDE w:val="0"/>
        <w:autoSpaceDN w:val="0"/>
        <w:adjustRightInd w:val="0"/>
        <w:spacing w:after="0" w:line="240" w:lineRule="auto"/>
        <w:jc w:val="both"/>
        <w:rPr>
          <w:rFonts w:ascii="Mangal" w:hAnsi="Mangal" w:cs="Mangal"/>
        </w:rPr>
      </w:pPr>
      <w:r>
        <w:rPr>
          <w:rFonts w:ascii="Mangal" w:hAnsi="Mangal" w:cs="Mangal" w:hint="cs"/>
          <w:cs/>
          <w:lang w:bidi="hi-IN"/>
        </w:rPr>
        <w:t xml:space="preserve">    </w:t>
      </w:r>
      <w:r w:rsidR="00707A16">
        <w:rPr>
          <w:rFonts w:ascii="Mangal" w:hAnsi="Mangal" w:cs="Mangal"/>
          <w:cs/>
          <w:lang w:bidi="hi-IN"/>
        </w:rPr>
        <w:t>उपलब्धता और उनकी वहनीयता पर कोई</w:t>
      </w:r>
      <w:r>
        <w:rPr>
          <w:rFonts w:ascii="Mangal" w:hAnsi="Mangal" w:cs="Mangal" w:hint="cs"/>
          <w:cs/>
          <w:lang w:bidi="hi-IN"/>
        </w:rPr>
        <w:t xml:space="preserve"> </w:t>
      </w:r>
      <w:r w:rsidR="00707A16">
        <w:rPr>
          <w:rFonts w:ascii="Mangal" w:hAnsi="Mangal" w:cs="Mangal"/>
          <w:cs/>
          <w:lang w:bidi="hi-IN"/>
        </w:rPr>
        <w:t>असर नहीं पड़ेगा और</w:t>
      </w:r>
    </w:p>
    <w:p w:rsidR="00707A16" w:rsidRDefault="00707A16" w:rsidP="007A0F32">
      <w:pPr>
        <w:rPr>
          <w:rFonts w:ascii="Mangal" w:hAnsi="Mangal" w:cs="Mangal"/>
        </w:rPr>
      </w:pPr>
      <w:r>
        <w:rPr>
          <w:rFonts w:ascii="Mangal" w:hAnsi="Mangal" w:cs="Mangal"/>
        </w:rPr>
        <w:t>(</w:t>
      </w:r>
      <w:r>
        <w:rPr>
          <w:rFonts w:ascii="Mangal" w:hAnsi="Mangal" w:cs="Mangal"/>
          <w:cs/>
          <w:lang w:bidi="hi-IN"/>
        </w:rPr>
        <w:t>घ) यदि हां</w:t>
      </w:r>
      <w:r>
        <w:rPr>
          <w:rFonts w:ascii="Mangal" w:hAnsi="Mangal" w:cs="Mangal"/>
        </w:rPr>
        <w:t xml:space="preserve">, </w:t>
      </w:r>
      <w:r>
        <w:rPr>
          <w:rFonts w:ascii="Mangal" w:hAnsi="Mangal" w:cs="Mangal"/>
          <w:cs/>
          <w:lang w:bidi="hi-IN"/>
        </w:rPr>
        <w:t>तो तत्संबंधी ब्यौरा क्या है</w:t>
      </w:r>
      <w:r>
        <w:rPr>
          <w:rFonts w:ascii="Mangal" w:hAnsi="Mangal" w:cs="Mangal"/>
        </w:rPr>
        <w:t>?</w:t>
      </w:r>
    </w:p>
    <w:p w:rsidR="00085A9F" w:rsidRPr="00130810" w:rsidRDefault="00085A9F" w:rsidP="00085A9F">
      <w:pPr>
        <w:spacing w:after="0" w:line="240" w:lineRule="auto"/>
        <w:jc w:val="center"/>
        <w:rPr>
          <w:rFonts w:ascii="Kruti Dev 010" w:hAnsi="Kruti Dev 010"/>
          <w:b/>
          <w:bCs/>
          <w:u w:val="single"/>
          <w:lang w:bidi="hi-IN"/>
        </w:rPr>
      </w:pPr>
      <w:r w:rsidRPr="00130810">
        <w:rPr>
          <w:rFonts w:ascii="Kruti Dev 010" w:hAnsi="Kruti Dev 010"/>
          <w:b/>
          <w:bCs/>
          <w:u w:val="single"/>
          <w:cs/>
          <w:lang w:bidi="hi-IN"/>
        </w:rPr>
        <w:t>उत्‍तर</w:t>
      </w:r>
    </w:p>
    <w:p w:rsidR="00085A9F" w:rsidRPr="00130810" w:rsidRDefault="00085A9F" w:rsidP="00085A9F">
      <w:pPr>
        <w:spacing w:after="0" w:line="240" w:lineRule="auto"/>
        <w:jc w:val="center"/>
        <w:rPr>
          <w:rFonts w:ascii="Mangal" w:hAnsi="Mangal" w:cs="Mangal"/>
          <w:b/>
          <w:bCs/>
          <w:u w:val="single"/>
          <w:lang w:bidi="hi-IN"/>
        </w:rPr>
      </w:pPr>
      <w:r w:rsidRPr="00130810">
        <w:rPr>
          <w:rFonts w:ascii="Mangal" w:hAnsi="Mangal" w:cs="Mangal"/>
          <w:b/>
          <w:bCs/>
          <w:u w:val="single"/>
          <w:cs/>
          <w:lang w:bidi="hi-IN"/>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085A9F" w:rsidRDefault="006C035E" w:rsidP="00085A9F">
      <w:pPr>
        <w:rPr>
          <w:rFonts w:ascii="Mangal" w:hAnsi="Mangal" w:cs="Mangal"/>
          <w:lang w:bidi="hi-IN"/>
        </w:rPr>
      </w:pPr>
      <w:r>
        <w:rPr>
          <w:rFonts w:ascii="Mangal" w:hAnsi="Mangal" w:cs="Mangal" w:hint="cs"/>
          <w:cs/>
          <w:lang w:bidi="hi-IN"/>
        </w:rPr>
        <w:t xml:space="preserve"> </w:t>
      </w:r>
    </w:p>
    <w:p w:rsidR="00664EA1" w:rsidRDefault="006C035E" w:rsidP="00664EA1">
      <w:pPr>
        <w:spacing w:after="0" w:line="240" w:lineRule="auto"/>
        <w:jc w:val="both"/>
        <w:rPr>
          <w:rFonts w:ascii="Mangal" w:hAnsi="Mangal" w:cs="Mangal"/>
          <w:lang w:bidi="hi-IN"/>
        </w:rPr>
      </w:pPr>
      <w:r w:rsidRPr="00E76612">
        <w:rPr>
          <w:rFonts w:ascii="Kruti Dev 010" w:hAnsi="Kruti Dev 010" w:hint="cs"/>
          <w:b/>
          <w:bCs/>
          <w:cs/>
          <w:lang w:bidi="hi-IN"/>
        </w:rPr>
        <w:t xml:space="preserve">(क) </w:t>
      </w:r>
      <w:r w:rsidR="00AE7999">
        <w:rPr>
          <w:rFonts w:ascii="Kruti Dev 010" w:hAnsi="Kruti Dev 010" w:hint="cs"/>
          <w:b/>
          <w:bCs/>
          <w:cs/>
          <w:lang w:bidi="hi-IN"/>
        </w:rPr>
        <w:t xml:space="preserve">और </w:t>
      </w:r>
      <w:r w:rsidRPr="00E76612">
        <w:rPr>
          <w:rFonts w:ascii="Kruti Dev 010" w:hAnsi="Kruti Dev 010" w:hint="cs"/>
          <w:b/>
          <w:bCs/>
          <w:cs/>
          <w:lang w:bidi="hi-IN"/>
        </w:rPr>
        <w:t>(ख):</w:t>
      </w:r>
      <w:r w:rsidRPr="00664EA1">
        <w:rPr>
          <w:rFonts w:ascii="Kruti Dev 010" w:hAnsi="Kruti Dev 010" w:hint="cs"/>
          <w:cs/>
          <w:lang w:bidi="hi-IN"/>
        </w:rPr>
        <w:t xml:space="preserve"> </w:t>
      </w:r>
      <w:r w:rsidR="00664EA1">
        <w:rPr>
          <w:rFonts w:ascii="Kruti Dev 010" w:hAnsi="Kruti Dev 010" w:hint="cs"/>
          <w:cs/>
          <w:lang w:bidi="hi-IN"/>
        </w:rPr>
        <w:t xml:space="preserve">सरकार ने दिनांक 07.12.2012 को </w:t>
      </w:r>
      <w:r w:rsidR="00664EA1" w:rsidRPr="00664EA1">
        <w:rPr>
          <w:rFonts w:ascii="Mangal" w:hAnsi="Mangal" w:cs="Mangal" w:hint="cs"/>
          <w:cs/>
          <w:lang w:bidi="hi-IN"/>
        </w:rPr>
        <w:t>राष्‍ट्रीय औषधि मूल्‍य निर्धारण नीति</w:t>
      </w:r>
      <w:r w:rsidR="00664EA1" w:rsidRPr="00664EA1">
        <w:rPr>
          <w:rFonts w:ascii="Mangal" w:hAnsi="Mangal" w:cs="Mangal" w:hint="cs"/>
          <w:lang w:bidi="hi-IN"/>
        </w:rPr>
        <w:t>,</w:t>
      </w:r>
      <w:r w:rsidR="00664EA1" w:rsidRPr="00664EA1">
        <w:rPr>
          <w:rFonts w:ascii="Mangal" w:hAnsi="Mangal" w:cs="Mangal" w:hint="cs"/>
          <w:cs/>
          <w:lang w:bidi="hi-IN"/>
        </w:rPr>
        <w:t xml:space="preserve"> 2012</w:t>
      </w:r>
      <w:r w:rsidR="00664EA1">
        <w:rPr>
          <w:rFonts w:ascii="Mangal" w:hAnsi="Mangal" w:cs="Mangal" w:hint="cs"/>
          <w:cs/>
          <w:lang w:bidi="hi-IN"/>
        </w:rPr>
        <w:t xml:space="preserve">   अधिसूचित कर दिया है। </w:t>
      </w:r>
      <w:r w:rsidR="00664EA1" w:rsidRPr="00664EA1">
        <w:rPr>
          <w:rFonts w:ascii="Mangal" w:hAnsi="Mangal" w:cs="Mangal" w:hint="cs"/>
          <w:cs/>
          <w:lang w:bidi="hi-IN"/>
        </w:rPr>
        <w:t>राष्‍ट्रीय औषधि मूल्‍य निर्धारण नीति</w:t>
      </w:r>
      <w:r w:rsidR="00664EA1" w:rsidRPr="00664EA1">
        <w:rPr>
          <w:rFonts w:ascii="Mangal" w:hAnsi="Mangal" w:cs="Mangal" w:hint="cs"/>
          <w:lang w:bidi="hi-IN"/>
        </w:rPr>
        <w:t>,</w:t>
      </w:r>
      <w:r w:rsidR="00664EA1" w:rsidRPr="00664EA1">
        <w:rPr>
          <w:rFonts w:ascii="Mangal" w:hAnsi="Mangal" w:cs="Mangal" w:hint="cs"/>
          <w:cs/>
          <w:lang w:bidi="hi-IN"/>
        </w:rPr>
        <w:t xml:space="preserve"> 2012 (एनपीपीपी-2012) की प्रमुख विशेषताएं इस </w:t>
      </w:r>
      <w:r w:rsidR="00664EA1" w:rsidRPr="00871340">
        <w:rPr>
          <w:rFonts w:ascii="Mangal" w:hAnsi="Mangal" w:cs="Mangal" w:hint="cs"/>
          <w:cs/>
          <w:lang w:bidi="hi-IN"/>
        </w:rPr>
        <w:t xml:space="preserve">प्रकार हैं: </w:t>
      </w:r>
    </w:p>
    <w:p w:rsidR="00F668AE" w:rsidRPr="00F051AC" w:rsidRDefault="00F668AE" w:rsidP="00664EA1">
      <w:pPr>
        <w:spacing w:after="0" w:line="240" w:lineRule="auto"/>
        <w:jc w:val="both"/>
        <w:rPr>
          <w:rFonts w:ascii="Mangal" w:hAnsi="Mangal" w:cs="Mangal"/>
          <w:sz w:val="8"/>
          <w:szCs w:val="8"/>
          <w:lang w:bidi="hi-IN"/>
        </w:rPr>
      </w:pPr>
    </w:p>
    <w:p w:rsidR="00664EA1" w:rsidRPr="00871340" w:rsidRDefault="00664EA1" w:rsidP="00664EA1">
      <w:pPr>
        <w:pStyle w:val="ListParagraph"/>
        <w:numPr>
          <w:ilvl w:val="0"/>
          <w:numId w:val="3"/>
        </w:numPr>
        <w:ind w:left="1276" w:hanging="408"/>
        <w:jc w:val="both"/>
        <w:rPr>
          <w:rFonts w:ascii="Mangal" w:hAnsi="Mangal" w:cs="Mangal"/>
          <w:lang w:bidi="hi-IN"/>
        </w:rPr>
      </w:pPr>
      <w:r w:rsidRPr="00871340">
        <w:rPr>
          <w:rFonts w:ascii="Mangal" w:hAnsi="Mangal" w:cs="Mangal" w:hint="cs"/>
          <w:cs/>
          <w:lang w:bidi="hi-IN"/>
        </w:rPr>
        <w:t>औषधियों के मूल्‍यों का विनियमन राष्‍ट्रीय आवश्‍यक दवा सूची-2011 के अंतर्गत यथा विनिर्दिष्‍ट औषधियों की तात्‍विकता के आधार पर है।</w:t>
      </w:r>
    </w:p>
    <w:p w:rsidR="00664EA1" w:rsidRPr="00871340" w:rsidRDefault="00664EA1" w:rsidP="00664EA1">
      <w:pPr>
        <w:pStyle w:val="ListParagraph"/>
        <w:numPr>
          <w:ilvl w:val="0"/>
          <w:numId w:val="3"/>
        </w:numPr>
        <w:ind w:left="1276" w:hanging="408"/>
        <w:jc w:val="both"/>
        <w:rPr>
          <w:rFonts w:ascii="Mangal" w:hAnsi="Mangal" w:cs="Mangal"/>
          <w:lang w:bidi="hi-IN"/>
        </w:rPr>
      </w:pPr>
      <w:r w:rsidRPr="00871340">
        <w:rPr>
          <w:rFonts w:ascii="Mangal" w:hAnsi="Mangal" w:cs="Mangal" w:hint="cs"/>
          <w:cs/>
          <w:lang w:bidi="hi-IN"/>
        </w:rPr>
        <w:t xml:space="preserve">औषधियों के मूल्‍यों का विनियमन केवल फार्मूलेशनों के मूल्‍यों के विनियमन के आधार पर है। </w:t>
      </w:r>
    </w:p>
    <w:p w:rsidR="00664EA1" w:rsidRPr="00871340" w:rsidRDefault="00664EA1" w:rsidP="00664EA1">
      <w:pPr>
        <w:pStyle w:val="ListParagraph"/>
        <w:numPr>
          <w:ilvl w:val="0"/>
          <w:numId w:val="3"/>
        </w:numPr>
        <w:ind w:left="1276" w:hanging="408"/>
        <w:rPr>
          <w:rFonts w:ascii="Mangal" w:hAnsi="Mangal" w:cs="Mangal"/>
          <w:lang w:bidi="hi-IN"/>
        </w:rPr>
      </w:pPr>
      <w:r w:rsidRPr="00871340">
        <w:rPr>
          <w:rFonts w:ascii="Mangal" w:hAnsi="Mangal" w:cs="Mangal" w:hint="cs"/>
          <w:cs/>
          <w:lang w:bidi="hi-IN"/>
        </w:rPr>
        <w:t xml:space="preserve">औषधियों के मूल्‍यों का विनियमन बाजार आधारित मूल्‍य निर्धारण (एमबीपी) के माध्‍यम से फार्मूलेशनों के उच्‍चतम मूल्‍य तय करने के आधार पर है। </w:t>
      </w:r>
      <w:r w:rsidR="00AE7999">
        <w:rPr>
          <w:rFonts w:ascii="Mangal" w:hAnsi="Mangal" w:cs="Mangal" w:hint="cs"/>
          <w:cs/>
          <w:lang w:bidi="hi-IN"/>
        </w:rPr>
        <w:t xml:space="preserve">                   ...2/-</w:t>
      </w:r>
    </w:p>
    <w:p w:rsidR="00B31C3E" w:rsidRDefault="00B31C3E" w:rsidP="00AE7999">
      <w:pPr>
        <w:jc w:val="center"/>
        <w:rPr>
          <w:rFonts w:ascii="Kruti Dev 010" w:hAnsi="Kruti Dev 010"/>
          <w:lang w:bidi="hi-IN"/>
        </w:rPr>
      </w:pPr>
    </w:p>
    <w:p w:rsidR="006C035E" w:rsidRDefault="00AE7999" w:rsidP="00AE7999">
      <w:pPr>
        <w:jc w:val="center"/>
        <w:rPr>
          <w:rFonts w:ascii="Kruti Dev 010" w:hAnsi="Kruti Dev 010"/>
          <w:lang w:bidi="hi-IN"/>
        </w:rPr>
      </w:pPr>
      <w:r>
        <w:rPr>
          <w:rFonts w:ascii="Kruti Dev 010" w:hAnsi="Kruti Dev 010" w:hint="cs"/>
          <w:cs/>
          <w:lang w:bidi="hi-IN"/>
        </w:rPr>
        <w:lastRenderedPageBreak/>
        <w:t>-2-</w:t>
      </w:r>
    </w:p>
    <w:p w:rsidR="006C035E" w:rsidRDefault="006C035E" w:rsidP="006C035E">
      <w:pPr>
        <w:spacing w:after="0"/>
        <w:ind w:left="360" w:hanging="270"/>
        <w:jc w:val="both"/>
        <w:rPr>
          <w:rFonts w:ascii="Mangal" w:hAnsi="Mangal" w:cs="Mangal"/>
          <w:lang w:bidi="hi-IN"/>
        </w:rPr>
      </w:pPr>
      <w:r>
        <w:rPr>
          <w:rFonts w:ascii="Mangal" w:hAnsi="Mangal" w:cs="Mangal" w:hint="cs"/>
          <w:cs/>
          <w:lang w:bidi="hi-IN"/>
        </w:rPr>
        <w:t xml:space="preserve"> </w:t>
      </w:r>
      <w:r w:rsidR="00AE7999">
        <w:rPr>
          <w:rFonts w:ascii="Mangal" w:hAnsi="Mangal" w:cs="Mangal" w:hint="cs"/>
          <w:cs/>
          <w:lang w:bidi="hi-IN"/>
        </w:rPr>
        <w:t xml:space="preserve"> </w:t>
      </w:r>
      <w:r>
        <w:rPr>
          <w:rFonts w:ascii="Mangal" w:hAnsi="Mangal" w:cs="Mangal" w:hint="cs"/>
          <w:cs/>
          <w:lang w:bidi="hi-IN"/>
        </w:rPr>
        <w:t xml:space="preserve"> </w:t>
      </w:r>
      <w:r w:rsidRPr="00E76612">
        <w:rPr>
          <w:rFonts w:ascii="Mangal" w:hAnsi="Mangal" w:cs="Mangal" w:hint="cs"/>
          <w:b/>
          <w:bCs/>
          <w:cs/>
          <w:lang w:bidi="hi-IN"/>
        </w:rPr>
        <w:t xml:space="preserve">(ग) </w:t>
      </w:r>
      <w:r w:rsidR="00AE7999">
        <w:rPr>
          <w:rFonts w:ascii="Mangal" w:hAnsi="Mangal" w:cs="Mangal" w:hint="cs"/>
          <w:b/>
          <w:bCs/>
          <w:cs/>
          <w:lang w:bidi="hi-IN"/>
        </w:rPr>
        <w:t>और</w:t>
      </w:r>
      <w:r w:rsidRPr="00E76612">
        <w:rPr>
          <w:rFonts w:ascii="Mangal" w:hAnsi="Mangal" w:cs="Mangal" w:hint="cs"/>
          <w:b/>
          <w:bCs/>
          <w:cs/>
          <w:lang w:bidi="hi-IN"/>
        </w:rPr>
        <w:t xml:space="preserve"> (घ):</w:t>
      </w:r>
      <w:r>
        <w:rPr>
          <w:rFonts w:ascii="Mangal" w:hAnsi="Mangal" w:cs="Mangal" w:hint="cs"/>
          <w:cs/>
          <w:lang w:bidi="hi-IN"/>
        </w:rPr>
        <w:t xml:space="preserve"> </w:t>
      </w:r>
      <w:r w:rsidR="00664EA1">
        <w:rPr>
          <w:rFonts w:ascii="Mangal" w:hAnsi="Mangal" w:cs="Mangal" w:hint="cs"/>
          <w:cs/>
          <w:lang w:bidi="hi-IN"/>
        </w:rPr>
        <w:t>दिनांक 15.05.13 को अधिसूच</w:t>
      </w:r>
      <w:r w:rsidR="0005782B">
        <w:rPr>
          <w:rFonts w:ascii="Mangal" w:hAnsi="Mangal" w:cs="Mangal" w:hint="cs"/>
          <w:cs/>
          <w:lang w:bidi="hi-IN"/>
        </w:rPr>
        <w:t>ि</w:t>
      </w:r>
      <w:r w:rsidR="00664EA1">
        <w:rPr>
          <w:rFonts w:ascii="Mangal" w:hAnsi="Mangal" w:cs="Mangal" w:hint="cs"/>
          <w:cs/>
          <w:lang w:bidi="hi-IN"/>
        </w:rPr>
        <w:t xml:space="preserve">त </w:t>
      </w:r>
      <w:r w:rsidR="00567ACF">
        <w:rPr>
          <w:rFonts w:ascii="Mangal" w:hAnsi="Mangal" w:cs="Mangal" w:hint="cs"/>
          <w:cs/>
          <w:lang w:bidi="hi-IN"/>
        </w:rPr>
        <w:t xml:space="preserve">नए </w:t>
      </w:r>
      <w:r w:rsidRPr="00871340">
        <w:rPr>
          <w:rFonts w:ascii="Mangal" w:hAnsi="Mangal" w:cs="Mangal" w:hint="cs"/>
          <w:cs/>
          <w:lang w:bidi="hi-IN"/>
        </w:rPr>
        <w:t>औषधि (कीमत नियंत्रण) आदेश</w:t>
      </w:r>
      <w:r w:rsidRPr="00871340">
        <w:rPr>
          <w:rFonts w:ascii="Mangal" w:hAnsi="Mangal" w:cs="Mangal" w:hint="cs"/>
          <w:lang w:bidi="hi-IN"/>
        </w:rPr>
        <w:t>,</w:t>
      </w:r>
      <w:r w:rsidRPr="00871340">
        <w:rPr>
          <w:rFonts w:ascii="Mangal" w:hAnsi="Mangal" w:cs="Mangal" w:hint="cs"/>
          <w:cs/>
          <w:lang w:bidi="hi-IN"/>
        </w:rPr>
        <w:t xml:space="preserve"> 2013 के प्रावधानों के अनुसार सरकार द्वारा निर्धारित और अधिसूचित उच्‍चतम मूल्‍य (स्‍थानीय कर</w:t>
      </w:r>
      <w:r>
        <w:rPr>
          <w:rFonts w:ascii="Mangal" w:hAnsi="Mangal" w:cs="Mangal" w:hint="cs"/>
          <w:cs/>
          <w:lang w:bidi="hi-IN"/>
        </w:rPr>
        <w:t>ों</w:t>
      </w:r>
      <w:r w:rsidRPr="00871340">
        <w:rPr>
          <w:rFonts w:ascii="Mangal" w:hAnsi="Mangal" w:cs="Mangal" w:hint="cs"/>
          <w:cs/>
          <w:lang w:bidi="hi-IN"/>
        </w:rPr>
        <w:t xml:space="preserve"> यथा लागू </w:t>
      </w:r>
      <w:r>
        <w:rPr>
          <w:rFonts w:ascii="Mangal" w:hAnsi="Mangal" w:cs="Mangal" w:hint="cs"/>
          <w:cs/>
          <w:lang w:bidi="hi-IN"/>
        </w:rPr>
        <w:t xml:space="preserve">को </w:t>
      </w:r>
      <w:r w:rsidRPr="00871340">
        <w:rPr>
          <w:rFonts w:ascii="Mangal" w:hAnsi="Mangal" w:cs="Mangal" w:hint="cs"/>
          <w:cs/>
          <w:lang w:bidi="hi-IN"/>
        </w:rPr>
        <w:t xml:space="preserve">जोड़कर) से अधिक मूल्‍य पर अनुसूचित फार्मूलेशनों के ब्रांडेड अथवा जेनरिक </w:t>
      </w:r>
      <w:r>
        <w:rPr>
          <w:rFonts w:ascii="Mangal" w:hAnsi="Mangal" w:cs="Mangal" w:hint="cs"/>
          <w:cs/>
          <w:lang w:bidi="hi-IN"/>
        </w:rPr>
        <w:t>अथवा</w:t>
      </w:r>
      <w:r w:rsidRPr="00871340">
        <w:rPr>
          <w:rFonts w:ascii="Mangal" w:hAnsi="Mangal" w:cs="Mangal" w:hint="cs"/>
          <w:cs/>
          <w:lang w:bidi="hi-IN"/>
        </w:rPr>
        <w:t xml:space="preserve"> दोनों रूपों को बेचने वाले अनुसूचित फार्मूलेशनों के सभी </w:t>
      </w:r>
      <w:r>
        <w:rPr>
          <w:rFonts w:ascii="Mangal" w:hAnsi="Mangal" w:cs="Mangal" w:hint="cs"/>
          <w:cs/>
          <w:lang w:bidi="hi-IN"/>
        </w:rPr>
        <w:t xml:space="preserve">मौजूदा </w:t>
      </w:r>
      <w:r w:rsidRPr="00871340">
        <w:rPr>
          <w:rFonts w:ascii="Mangal" w:hAnsi="Mangal" w:cs="Mangal" w:hint="cs"/>
          <w:cs/>
          <w:lang w:bidi="hi-IN"/>
        </w:rPr>
        <w:t>विनिर्माता</w:t>
      </w:r>
      <w:r>
        <w:rPr>
          <w:rFonts w:ascii="Mangal" w:hAnsi="Mangal" w:cs="Mangal" w:hint="cs"/>
          <w:cs/>
          <w:lang w:bidi="hi-IN"/>
        </w:rPr>
        <w:t>ओं को ऐसे</w:t>
      </w:r>
      <w:r w:rsidRPr="00871340">
        <w:rPr>
          <w:rFonts w:ascii="Mangal" w:hAnsi="Mangal" w:cs="Mangal" w:hint="cs"/>
          <w:cs/>
          <w:lang w:bidi="hi-IN"/>
        </w:rPr>
        <w:t xml:space="preserve"> सभी फार्मूलेशनों के मूल्‍यों </w:t>
      </w:r>
      <w:r>
        <w:rPr>
          <w:rFonts w:ascii="Mangal" w:hAnsi="Mangal" w:cs="Mangal" w:hint="cs"/>
          <w:cs/>
          <w:lang w:bidi="hi-IN"/>
        </w:rPr>
        <w:t xml:space="preserve">को संशोधित करके उनमें कमी करनी होगी जो </w:t>
      </w:r>
      <w:r w:rsidRPr="00871340">
        <w:rPr>
          <w:rFonts w:ascii="Mangal" w:hAnsi="Mangal" w:cs="Mangal" w:hint="cs"/>
          <w:cs/>
          <w:lang w:bidi="hi-IN"/>
        </w:rPr>
        <w:t>उच्‍चतम मूल्‍य (स्‍थानीय कर</w:t>
      </w:r>
      <w:r>
        <w:rPr>
          <w:rFonts w:ascii="Mangal" w:hAnsi="Mangal" w:cs="Mangal" w:hint="cs"/>
          <w:cs/>
          <w:lang w:bidi="hi-IN"/>
        </w:rPr>
        <w:t>ों</w:t>
      </w:r>
      <w:r w:rsidRPr="00871340">
        <w:rPr>
          <w:rFonts w:ascii="Mangal" w:hAnsi="Mangal" w:cs="Mangal" w:hint="cs"/>
          <w:cs/>
          <w:lang w:bidi="hi-IN"/>
        </w:rPr>
        <w:t xml:space="preserve"> यथा लागू </w:t>
      </w:r>
      <w:r>
        <w:rPr>
          <w:rFonts w:ascii="Mangal" w:hAnsi="Mangal" w:cs="Mangal" w:hint="cs"/>
          <w:cs/>
          <w:lang w:bidi="hi-IN"/>
        </w:rPr>
        <w:t xml:space="preserve">को </w:t>
      </w:r>
      <w:r w:rsidRPr="00871340">
        <w:rPr>
          <w:rFonts w:ascii="Mangal" w:hAnsi="Mangal" w:cs="Mangal" w:hint="cs"/>
          <w:cs/>
          <w:lang w:bidi="hi-IN"/>
        </w:rPr>
        <w:t>जोड़कर)</w:t>
      </w:r>
      <w:r>
        <w:rPr>
          <w:rFonts w:ascii="Mangal" w:hAnsi="Mangal" w:cs="Mangal" w:hint="cs"/>
          <w:cs/>
          <w:lang w:bidi="hi-IN"/>
        </w:rPr>
        <w:t xml:space="preserve"> </w:t>
      </w:r>
      <w:r w:rsidRPr="00871340">
        <w:rPr>
          <w:rFonts w:ascii="Mangal" w:hAnsi="Mangal" w:cs="Mangal" w:hint="cs"/>
          <w:cs/>
          <w:lang w:bidi="hi-IN"/>
        </w:rPr>
        <w:t>से अधिक नहीं हो</w:t>
      </w:r>
      <w:r>
        <w:rPr>
          <w:rFonts w:ascii="Mangal" w:hAnsi="Mangal" w:cs="Mangal" w:hint="cs"/>
          <w:cs/>
          <w:lang w:bidi="hi-IN"/>
        </w:rPr>
        <w:t>ंगे</w:t>
      </w:r>
      <w:r w:rsidRPr="00871340">
        <w:rPr>
          <w:rFonts w:ascii="Mangal" w:hAnsi="Mangal" w:cs="Mangal" w:hint="cs"/>
          <w:cs/>
          <w:lang w:bidi="hi-IN"/>
        </w:rPr>
        <w:t>।</w:t>
      </w:r>
      <w:r w:rsidR="0005782B">
        <w:rPr>
          <w:rFonts w:ascii="Mangal" w:hAnsi="Mangal" w:cs="Mangal" w:hint="cs"/>
          <w:cs/>
          <w:lang w:bidi="hi-IN"/>
        </w:rPr>
        <w:t xml:space="preserve"> इसके अतिरिक्‍त</w:t>
      </w:r>
      <w:r w:rsidR="0005782B">
        <w:rPr>
          <w:rFonts w:ascii="Mangal" w:hAnsi="Mangal" w:cs="Mangal" w:hint="cs"/>
          <w:lang w:bidi="hi-IN"/>
        </w:rPr>
        <w:t>,</w:t>
      </w:r>
      <w:r w:rsidR="0005782B">
        <w:rPr>
          <w:rFonts w:ascii="Mangal" w:hAnsi="Mangal" w:cs="Mangal" w:hint="cs"/>
          <w:cs/>
          <w:lang w:bidi="hi-IN"/>
        </w:rPr>
        <w:t xml:space="preserve"> अनुसूचित फार्मूलेशनों का कोई भी विनिर्माता जो बाजार से किसी अनुसूचित फार्मूलेशन को बंद करने का इच्‍छुक हो</w:t>
      </w:r>
      <w:r w:rsidR="0005782B">
        <w:rPr>
          <w:rFonts w:ascii="Mangal" w:hAnsi="Mangal" w:cs="Mangal" w:hint="cs"/>
          <w:lang w:bidi="hi-IN"/>
        </w:rPr>
        <w:t>,</w:t>
      </w:r>
      <w:r w:rsidR="0005782B">
        <w:rPr>
          <w:rFonts w:ascii="Mangal" w:hAnsi="Mangal" w:cs="Mangal" w:hint="cs"/>
          <w:cs/>
          <w:lang w:bidi="hi-IN"/>
        </w:rPr>
        <w:t xml:space="preserve"> एक सार्वजनिक नोटिस जारी करेगा और इस संबंध में </w:t>
      </w:r>
      <w:r w:rsidR="00567ACF">
        <w:rPr>
          <w:rFonts w:ascii="Mangal" w:hAnsi="Mangal" w:cs="Mangal" w:hint="cs"/>
          <w:cs/>
          <w:lang w:bidi="hi-IN"/>
        </w:rPr>
        <w:t>उ</w:t>
      </w:r>
      <w:r w:rsidR="00E76612">
        <w:rPr>
          <w:rFonts w:ascii="Mangal" w:hAnsi="Mangal" w:cs="Mangal" w:hint="cs"/>
          <w:cs/>
          <w:lang w:bidi="hi-IN"/>
        </w:rPr>
        <w:t xml:space="preserve">क्‍त </w:t>
      </w:r>
      <w:r w:rsidR="00567ACF">
        <w:rPr>
          <w:rFonts w:ascii="Mangal" w:hAnsi="Mangal" w:cs="Mangal" w:hint="cs"/>
          <w:cs/>
          <w:lang w:bidi="hi-IN"/>
        </w:rPr>
        <w:t xml:space="preserve">फार्मूलेशनको बंद करने की भावी तारीख से कम से कम छ: महीने पहले सरकार को भी सूचित करेगा और सरकार जनहित में अनूसूचित फार्मूलेशन के विनिर्माता को निदेश दे सकती है कि वे ऐसी सूचना के प्राप्‍त होने के 60 दिनों की अवधि के भीतर बंद करने की ऐसी भावी तारीख से एक वर्ष की अनधिक अवधि के लिए उत्‍पादन अथवा आयात के अपेक्षित स्‍तर को जारी रखे। </w:t>
      </w:r>
    </w:p>
    <w:p w:rsidR="0052202A" w:rsidRDefault="0052202A" w:rsidP="006C035E">
      <w:pPr>
        <w:spacing w:after="0"/>
        <w:ind w:left="360" w:hanging="270"/>
        <w:jc w:val="both"/>
        <w:rPr>
          <w:rFonts w:ascii="Mangal" w:hAnsi="Mangal" w:cs="Mangal"/>
          <w:lang w:bidi="hi-IN"/>
        </w:rPr>
      </w:pPr>
    </w:p>
    <w:p w:rsidR="0052202A" w:rsidRPr="00871340" w:rsidRDefault="0052202A" w:rsidP="0052202A">
      <w:pPr>
        <w:spacing w:after="0"/>
        <w:ind w:left="360" w:hanging="270"/>
        <w:jc w:val="center"/>
        <w:rPr>
          <w:rFonts w:ascii="Mangal" w:hAnsi="Mangal" w:cs="Mangal"/>
          <w:lang w:bidi="hi-IN"/>
        </w:rPr>
      </w:pPr>
      <w:r>
        <w:rPr>
          <w:rFonts w:ascii="Mangal" w:hAnsi="Mangal" w:cs="Mangal" w:hint="cs"/>
          <w:cs/>
          <w:lang w:bidi="hi-IN"/>
        </w:rPr>
        <w:t>******</w:t>
      </w:r>
    </w:p>
    <w:p w:rsidR="006C035E" w:rsidRPr="006C035E" w:rsidRDefault="006C035E" w:rsidP="007A0F32">
      <w:pPr>
        <w:rPr>
          <w:rFonts w:ascii="Kruti Dev 010" w:hAnsi="Kruti Dev 010"/>
          <w:lang w:bidi="hi-IN"/>
        </w:rPr>
      </w:pPr>
    </w:p>
    <w:p w:rsidR="00085A9F" w:rsidRDefault="00085A9F" w:rsidP="006C035E">
      <w:pPr>
        <w:jc w:val="both"/>
        <w:rPr>
          <w:rFonts w:ascii="Mangal" w:hAnsi="Mangal" w:cs="Mangal"/>
          <w:cs/>
          <w:lang w:bidi="hi-IN"/>
        </w:rPr>
      </w:pPr>
    </w:p>
    <w:sectPr w:rsidR="00085A9F" w:rsidSect="00E76612">
      <w:headerReference w:type="even" r:id="rId7"/>
      <w:headerReference w:type="default" r:id="rId8"/>
      <w:footerReference w:type="even" r:id="rId9"/>
      <w:footerReference w:type="default" r:id="rId10"/>
      <w:headerReference w:type="first" r:id="rId11"/>
      <w:footerReference w:type="first" r:id="rId12"/>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E5" w:rsidRDefault="005601E5" w:rsidP="00707A16">
      <w:pPr>
        <w:spacing w:after="0" w:line="240" w:lineRule="auto"/>
      </w:pPr>
      <w:r>
        <w:separator/>
      </w:r>
    </w:p>
  </w:endnote>
  <w:endnote w:type="continuationSeparator" w:id="1">
    <w:p w:rsidR="005601E5" w:rsidRDefault="005601E5" w:rsidP="0070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E5" w:rsidRDefault="005601E5" w:rsidP="00707A16">
      <w:pPr>
        <w:spacing w:after="0" w:line="240" w:lineRule="auto"/>
      </w:pPr>
      <w:r>
        <w:separator/>
      </w:r>
    </w:p>
  </w:footnote>
  <w:footnote w:type="continuationSeparator" w:id="1">
    <w:p w:rsidR="005601E5" w:rsidRDefault="005601E5" w:rsidP="0070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CF"/>
    <w:multiLevelType w:val="hybridMultilevel"/>
    <w:tmpl w:val="B0E4885C"/>
    <w:lvl w:ilvl="0" w:tplc="67163222">
      <w:start w:val="1"/>
      <w:numFmt w:val="hindiVowels"/>
      <w:lvlText w:val="(%1)"/>
      <w:lvlJc w:val="left"/>
      <w:pPr>
        <w:ind w:left="825" w:hanging="360"/>
      </w:pPr>
      <w:rPr>
        <w:rFonts w:hint="default"/>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
    <w:nsid w:val="36D83E1C"/>
    <w:multiLevelType w:val="hybridMultilevel"/>
    <w:tmpl w:val="4F083F2A"/>
    <w:lvl w:ilvl="0" w:tplc="EEC8124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02F11"/>
    <w:multiLevelType w:val="hybridMultilevel"/>
    <w:tmpl w:val="B97EA184"/>
    <w:lvl w:ilvl="0" w:tplc="11C8A27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00A6E"/>
    <w:multiLevelType w:val="hybridMultilevel"/>
    <w:tmpl w:val="675EF39E"/>
    <w:lvl w:ilvl="0" w:tplc="180E457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FE7"/>
    <w:multiLevelType w:val="hybridMultilevel"/>
    <w:tmpl w:val="CBC25F64"/>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A0F32"/>
    <w:rsid w:val="0005782B"/>
    <w:rsid w:val="00085A9F"/>
    <w:rsid w:val="000A5D0E"/>
    <w:rsid w:val="000B3F32"/>
    <w:rsid w:val="00127F0D"/>
    <w:rsid w:val="001A6703"/>
    <w:rsid w:val="00211A21"/>
    <w:rsid w:val="002212B0"/>
    <w:rsid w:val="002924DD"/>
    <w:rsid w:val="002C6777"/>
    <w:rsid w:val="002E55DB"/>
    <w:rsid w:val="00310F93"/>
    <w:rsid w:val="003734FA"/>
    <w:rsid w:val="00386CB6"/>
    <w:rsid w:val="00403741"/>
    <w:rsid w:val="004167D5"/>
    <w:rsid w:val="0042345B"/>
    <w:rsid w:val="00423BD6"/>
    <w:rsid w:val="004404CF"/>
    <w:rsid w:val="00447D9C"/>
    <w:rsid w:val="0052202A"/>
    <w:rsid w:val="00535D6A"/>
    <w:rsid w:val="00543FEE"/>
    <w:rsid w:val="005601E5"/>
    <w:rsid w:val="00567ACF"/>
    <w:rsid w:val="00593C4F"/>
    <w:rsid w:val="005B0D1E"/>
    <w:rsid w:val="005D3111"/>
    <w:rsid w:val="005F5FEC"/>
    <w:rsid w:val="00656151"/>
    <w:rsid w:val="00664EA1"/>
    <w:rsid w:val="00675B46"/>
    <w:rsid w:val="006C035E"/>
    <w:rsid w:val="006F0BF4"/>
    <w:rsid w:val="00700D5A"/>
    <w:rsid w:val="00707A16"/>
    <w:rsid w:val="007A0F32"/>
    <w:rsid w:val="007A204A"/>
    <w:rsid w:val="007C4371"/>
    <w:rsid w:val="008724EF"/>
    <w:rsid w:val="008734F4"/>
    <w:rsid w:val="00890D19"/>
    <w:rsid w:val="008F740C"/>
    <w:rsid w:val="0093224F"/>
    <w:rsid w:val="00932F8A"/>
    <w:rsid w:val="00935DBF"/>
    <w:rsid w:val="00970FC2"/>
    <w:rsid w:val="009B2872"/>
    <w:rsid w:val="009C7B5B"/>
    <w:rsid w:val="009E7F81"/>
    <w:rsid w:val="00AE7999"/>
    <w:rsid w:val="00B1221D"/>
    <w:rsid w:val="00B1799D"/>
    <w:rsid w:val="00B265B8"/>
    <w:rsid w:val="00B31C3E"/>
    <w:rsid w:val="00B846C4"/>
    <w:rsid w:val="00BC5FC7"/>
    <w:rsid w:val="00BF4168"/>
    <w:rsid w:val="00C1617C"/>
    <w:rsid w:val="00C66BBE"/>
    <w:rsid w:val="00C719D8"/>
    <w:rsid w:val="00C72C57"/>
    <w:rsid w:val="00CF076F"/>
    <w:rsid w:val="00D22DE7"/>
    <w:rsid w:val="00D46CD4"/>
    <w:rsid w:val="00D65631"/>
    <w:rsid w:val="00D95E31"/>
    <w:rsid w:val="00DC2F22"/>
    <w:rsid w:val="00E34BE4"/>
    <w:rsid w:val="00E34D31"/>
    <w:rsid w:val="00E76612"/>
    <w:rsid w:val="00F00C9F"/>
    <w:rsid w:val="00F01B7B"/>
    <w:rsid w:val="00F051AC"/>
    <w:rsid w:val="00F4471D"/>
    <w:rsid w:val="00F6381B"/>
    <w:rsid w:val="00F668AE"/>
    <w:rsid w:val="00FF16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A16"/>
  </w:style>
  <w:style w:type="paragraph" w:styleId="Footer">
    <w:name w:val="footer"/>
    <w:basedOn w:val="Normal"/>
    <w:link w:val="FooterChar"/>
    <w:uiPriority w:val="99"/>
    <w:semiHidden/>
    <w:unhideWhenUsed/>
    <w:rsid w:val="00707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A16"/>
  </w:style>
  <w:style w:type="paragraph" w:styleId="ListParagraph">
    <w:name w:val="List Paragraph"/>
    <w:basedOn w:val="Normal"/>
    <w:uiPriority w:val="34"/>
    <w:qFormat/>
    <w:rsid w:val="00085A9F"/>
    <w:pPr>
      <w:ind w:left="720"/>
      <w:contextualSpacing/>
    </w:pPr>
  </w:style>
  <w:style w:type="character" w:styleId="Hyperlink">
    <w:name w:val="Hyperlink"/>
    <w:basedOn w:val="DefaultParagraphFont"/>
    <w:uiPriority w:val="99"/>
    <w:unhideWhenUsed/>
    <w:rsid w:val="00872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admin</cp:lastModifiedBy>
  <cp:revision>3</cp:revision>
  <cp:lastPrinted>2013-08-14T13:37:00Z</cp:lastPrinted>
  <dcterms:created xsi:type="dcterms:W3CDTF">2013-08-23T11:26:00Z</dcterms:created>
  <dcterms:modified xsi:type="dcterms:W3CDTF">2013-08-23T11:29:00Z</dcterms:modified>
</cp:coreProperties>
</file>