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3E5" w:rsidRPr="00337793" w:rsidRDefault="008E33E5" w:rsidP="008E33E5">
      <w:pPr>
        <w:jc w:val="center"/>
        <w:rPr>
          <w:rFonts w:ascii="Mangal" w:hAnsi="Mangal"/>
          <w:b/>
          <w:bCs/>
          <w:sz w:val="22"/>
          <w:szCs w:val="22"/>
          <w:lang w:val="en-GB"/>
        </w:rPr>
      </w:pPr>
      <w:r w:rsidRPr="00337793">
        <w:rPr>
          <w:rFonts w:ascii="Mangal" w:hAnsi="Mangal"/>
          <w:b/>
          <w:bCs/>
          <w:sz w:val="22"/>
          <w:szCs w:val="22"/>
          <w:cs/>
          <w:lang w:val="en-GB"/>
        </w:rPr>
        <w:t>भारत सरकार</w:t>
      </w:r>
    </w:p>
    <w:p w:rsidR="008E33E5" w:rsidRPr="00337793" w:rsidRDefault="008E33E5" w:rsidP="008E33E5">
      <w:pPr>
        <w:tabs>
          <w:tab w:val="left" w:pos="5715"/>
        </w:tabs>
        <w:jc w:val="center"/>
        <w:rPr>
          <w:rFonts w:ascii="Mangal" w:hAnsi="Mangal"/>
          <w:b/>
          <w:bCs/>
          <w:sz w:val="22"/>
          <w:szCs w:val="22"/>
          <w:lang w:val="en-GB"/>
        </w:rPr>
      </w:pPr>
      <w:r w:rsidRPr="00337793">
        <w:rPr>
          <w:rFonts w:ascii="Mangal" w:hAnsi="Mangal"/>
          <w:b/>
          <w:bCs/>
          <w:sz w:val="22"/>
          <w:szCs w:val="22"/>
          <w:cs/>
          <w:lang w:val="en-GB"/>
        </w:rPr>
        <w:t>सूक्ष्‍म</w:t>
      </w:r>
      <w:r w:rsidRPr="00337793">
        <w:rPr>
          <w:rFonts w:ascii="Mangal" w:hAnsi="Mangal"/>
          <w:b/>
          <w:bCs/>
          <w:sz w:val="22"/>
          <w:szCs w:val="22"/>
          <w:lang w:val="en-GB"/>
        </w:rPr>
        <w:t>,</w:t>
      </w:r>
      <w:r w:rsidRPr="00337793">
        <w:rPr>
          <w:rFonts w:ascii="Mangal" w:hAnsi="Mangal"/>
          <w:b/>
          <w:bCs/>
          <w:sz w:val="22"/>
          <w:szCs w:val="22"/>
          <w:cs/>
        </w:rPr>
        <w:t xml:space="preserve"> लघु और मध्‍यम उद्यम मंत्रालय</w:t>
      </w:r>
    </w:p>
    <w:p w:rsidR="008E33E5" w:rsidRPr="00337793" w:rsidRDefault="008E33E5" w:rsidP="008E33E5">
      <w:pPr>
        <w:tabs>
          <w:tab w:val="left" w:pos="5715"/>
        </w:tabs>
        <w:jc w:val="center"/>
        <w:rPr>
          <w:rFonts w:ascii="Mangal" w:hAnsi="Mangal"/>
          <w:b/>
          <w:bCs/>
          <w:sz w:val="22"/>
          <w:szCs w:val="22"/>
          <w:lang w:val="en-GB"/>
        </w:rPr>
      </w:pPr>
      <w:r w:rsidRPr="00337793">
        <w:rPr>
          <w:rFonts w:ascii="Mangal" w:hAnsi="Mangal"/>
          <w:b/>
          <w:bCs/>
          <w:sz w:val="22"/>
          <w:szCs w:val="22"/>
          <w:cs/>
        </w:rPr>
        <w:t>राज्‍य सभा</w:t>
      </w:r>
    </w:p>
    <w:p w:rsidR="008E33E5" w:rsidRPr="00337793" w:rsidRDefault="008E33E5" w:rsidP="008E33E5">
      <w:pPr>
        <w:tabs>
          <w:tab w:val="left" w:pos="5715"/>
        </w:tabs>
        <w:jc w:val="center"/>
        <w:rPr>
          <w:rFonts w:ascii="Mangal" w:hAnsi="Mangal"/>
          <w:b/>
          <w:bCs/>
          <w:sz w:val="22"/>
          <w:szCs w:val="22"/>
        </w:rPr>
      </w:pPr>
      <w:r w:rsidRPr="00337793">
        <w:rPr>
          <w:rFonts w:ascii="Mangal" w:hAnsi="Mangal"/>
          <w:b/>
          <w:bCs/>
          <w:sz w:val="22"/>
          <w:szCs w:val="22"/>
          <w:cs/>
        </w:rPr>
        <w:t>अतारांकित प्रश्‍न संख्‍या 1017</w:t>
      </w:r>
    </w:p>
    <w:p w:rsidR="008E33E5" w:rsidRPr="00337793" w:rsidRDefault="008E33E5" w:rsidP="008E33E5">
      <w:pPr>
        <w:tabs>
          <w:tab w:val="left" w:pos="5715"/>
        </w:tabs>
        <w:jc w:val="center"/>
        <w:rPr>
          <w:rFonts w:ascii="Mangal" w:hAnsi="Mangal"/>
          <w:b/>
          <w:bCs/>
          <w:sz w:val="22"/>
          <w:szCs w:val="22"/>
          <w:lang w:val="en-GB"/>
        </w:rPr>
      </w:pPr>
      <w:r w:rsidRPr="00337793">
        <w:rPr>
          <w:rFonts w:ascii="Mangal" w:hAnsi="Mangal"/>
          <w:b/>
          <w:bCs/>
          <w:sz w:val="22"/>
          <w:szCs w:val="22"/>
          <w:cs/>
        </w:rPr>
        <w:t xml:space="preserve">उत्‍तर देने की तारीख: 03.12.2012 </w:t>
      </w:r>
    </w:p>
    <w:p w:rsidR="008E33E5" w:rsidRPr="00337793" w:rsidRDefault="008E33E5" w:rsidP="008E33E5">
      <w:pPr>
        <w:jc w:val="both"/>
        <w:rPr>
          <w:rFonts w:ascii="Mangal" w:hAnsi="Mangal"/>
          <w:sz w:val="22"/>
          <w:szCs w:val="22"/>
          <w:lang w:val="en-GB"/>
        </w:rPr>
      </w:pPr>
    </w:p>
    <w:p w:rsidR="008E33E5" w:rsidRPr="00337793" w:rsidRDefault="008E33E5" w:rsidP="008E33E5">
      <w:pPr>
        <w:jc w:val="center"/>
        <w:rPr>
          <w:rFonts w:ascii="Mangal" w:hAnsi="Mangal"/>
          <w:b/>
          <w:bCs/>
          <w:sz w:val="22"/>
          <w:szCs w:val="22"/>
          <w:lang w:val="en-GB"/>
        </w:rPr>
      </w:pPr>
      <w:r w:rsidRPr="00337793">
        <w:rPr>
          <w:rFonts w:ascii="Mangal" w:hAnsi="Mangal"/>
          <w:b/>
          <w:bCs/>
          <w:sz w:val="22"/>
          <w:szCs w:val="22"/>
          <w:cs/>
          <w:lang w:val="fr-BE"/>
        </w:rPr>
        <w:t>सूक्ष्म,</w:t>
      </w:r>
      <w:r w:rsidRPr="00337793">
        <w:rPr>
          <w:rFonts w:ascii="Mangal" w:hAnsi="Mangal"/>
          <w:b/>
          <w:bCs/>
          <w:sz w:val="22"/>
          <w:szCs w:val="22"/>
          <w:lang w:val="en-GB"/>
        </w:rPr>
        <w:t xml:space="preserve"> </w:t>
      </w:r>
      <w:r w:rsidRPr="00337793">
        <w:rPr>
          <w:rFonts w:ascii="Mangal" w:hAnsi="Mangal"/>
          <w:b/>
          <w:bCs/>
          <w:sz w:val="22"/>
          <w:szCs w:val="22"/>
          <w:cs/>
          <w:lang w:val="fr-BE"/>
        </w:rPr>
        <w:t>लघु और मध्यम उ</w:t>
      </w:r>
      <w:r w:rsidRPr="00337793">
        <w:rPr>
          <w:rFonts w:ascii="Mangal" w:hAnsi="Mangal"/>
          <w:b/>
          <w:bCs/>
          <w:sz w:val="22"/>
          <w:szCs w:val="22"/>
          <w:cs/>
        </w:rPr>
        <w:t>द्य</w:t>
      </w:r>
      <w:r w:rsidRPr="00337793">
        <w:rPr>
          <w:rFonts w:ascii="Mangal" w:hAnsi="Mangal"/>
          <w:b/>
          <w:bCs/>
          <w:sz w:val="22"/>
          <w:szCs w:val="22"/>
          <w:cs/>
          <w:lang w:val="fr-BE"/>
        </w:rPr>
        <w:t>मों के लाभ में गिरावट आना</w:t>
      </w:r>
    </w:p>
    <w:p w:rsidR="008E33E5" w:rsidRPr="00337793" w:rsidRDefault="008E33E5" w:rsidP="008E33E5">
      <w:pPr>
        <w:jc w:val="both"/>
        <w:rPr>
          <w:rFonts w:ascii="Mangal" w:hAnsi="Mangal"/>
          <w:sz w:val="22"/>
          <w:szCs w:val="22"/>
          <w:lang w:val="fr-BE"/>
        </w:rPr>
      </w:pPr>
    </w:p>
    <w:p w:rsidR="008E33E5" w:rsidRPr="00337793" w:rsidRDefault="008E33E5" w:rsidP="008E33E5">
      <w:pPr>
        <w:jc w:val="both"/>
        <w:rPr>
          <w:rFonts w:ascii="Mangal" w:hAnsi="Mangal"/>
          <w:b/>
          <w:bCs/>
          <w:sz w:val="22"/>
          <w:szCs w:val="22"/>
          <w:lang w:val="fr-BE"/>
        </w:rPr>
      </w:pPr>
      <w:r w:rsidRPr="00337793">
        <w:rPr>
          <w:rFonts w:ascii="Mangal" w:hAnsi="Mangal"/>
          <w:b/>
          <w:bCs/>
          <w:sz w:val="22"/>
          <w:szCs w:val="22"/>
          <w:cs/>
          <w:lang w:val="fr-BE"/>
        </w:rPr>
        <w:t>1017.</w:t>
      </w:r>
      <w:r w:rsidRPr="00337793">
        <w:rPr>
          <w:rFonts w:ascii="Mangal" w:hAnsi="Mangal"/>
          <w:b/>
          <w:bCs/>
          <w:sz w:val="22"/>
          <w:szCs w:val="22"/>
          <w:lang w:val="en-GB"/>
        </w:rPr>
        <w:t xml:space="preserve"> </w:t>
      </w:r>
      <w:r w:rsidRPr="00337793">
        <w:rPr>
          <w:rFonts w:ascii="Mangal" w:hAnsi="Mangal"/>
          <w:b/>
          <w:bCs/>
          <w:sz w:val="22"/>
          <w:szCs w:val="22"/>
          <w:cs/>
          <w:lang w:val="fr-BE"/>
        </w:rPr>
        <w:t>श्री एस</w:t>
      </w:r>
      <w:r w:rsidRPr="00337793">
        <w:rPr>
          <w:rFonts w:ascii="Mangal" w:hAnsi="Mangal"/>
          <w:b/>
          <w:bCs/>
          <w:sz w:val="22"/>
          <w:szCs w:val="22"/>
          <w:lang w:val="en-GB"/>
        </w:rPr>
        <w:t xml:space="preserve">ñ </w:t>
      </w:r>
      <w:r w:rsidRPr="00337793">
        <w:rPr>
          <w:rFonts w:ascii="Mangal" w:hAnsi="Mangal"/>
          <w:b/>
          <w:bCs/>
          <w:sz w:val="22"/>
          <w:szCs w:val="22"/>
          <w:cs/>
          <w:lang w:val="fr-BE"/>
        </w:rPr>
        <w:t xml:space="preserve">थंगावेलु: </w:t>
      </w:r>
    </w:p>
    <w:p w:rsidR="008E33E5" w:rsidRPr="00337793" w:rsidRDefault="008E33E5" w:rsidP="008E33E5">
      <w:pPr>
        <w:jc w:val="both"/>
        <w:rPr>
          <w:rFonts w:ascii="Mangal" w:hAnsi="Mangal"/>
          <w:sz w:val="22"/>
          <w:szCs w:val="22"/>
          <w:lang w:val="en-GB"/>
        </w:rPr>
      </w:pPr>
    </w:p>
    <w:p w:rsidR="008E33E5" w:rsidRPr="00337793" w:rsidRDefault="008E33E5" w:rsidP="008E33E5">
      <w:pPr>
        <w:jc w:val="both"/>
        <w:rPr>
          <w:rFonts w:ascii="Mangal" w:hAnsi="Mangal"/>
          <w:sz w:val="22"/>
          <w:szCs w:val="22"/>
          <w:lang w:val="fr-BE"/>
        </w:rPr>
      </w:pPr>
      <w:r w:rsidRPr="00337793">
        <w:rPr>
          <w:rFonts w:ascii="Mangal" w:hAnsi="Mangal"/>
          <w:sz w:val="22"/>
          <w:szCs w:val="22"/>
          <w:cs/>
          <w:lang w:val="fr-BE"/>
        </w:rPr>
        <w:tab/>
        <w:t xml:space="preserve">क्या </w:t>
      </w:r>
      <w:r w:rsidRPr="00337793">
        <w:rPr>
          <w:rFonts w:ascii="Mangal" w:hAnsi="Mangal"/>
          <w:b/>
          <w:bCs/>
          <w:sz w:val="22"/>
          <w:szCs w:val="22"/>
          <w:cs/>
          <w:lang w:val="fr-BE"/>
        </w:rPr>
        <w:t>सूक्ष्म,</w:t>
      </w:r>
      <w:r w:rsidRPr="00337793">
        <w:rPr>
          <w:rFonts w:ascii="Mangal" w:hAnsi="Mangal"/>
          <w:b/>
          <w:bCs/>
          <w:sz w:val="22"/>
          <w:szCs w:val="22"/>
          <w:lang w:val="en-GB"/>
        </w:rPr>
        <w:t xml:space="preserve"> </w:t>
      </w:r>
      <w:r w:rsidRPr="00337793">
        <w:rPr>
          <w:rFonts w:ascii="Mangal" w:hAnsi="Mangal"/>
          <w:b/>
          <w:bCs/>
          <w:sz w:val="22"/>
          <w:szCs w:val="22"/>
          <w:cs/>
          <w:lang w:val="fr-BE"/>
        </w:rPr>
        <w:t>लघु और मध्यम उद्यम मंत्री</w:t>
      </w:r>
      <w:r w:rsidRPr="00337793">
        <w:rPr>
          <w:rFonts w:ascii="Mangal" w:hAnsi="Mangal"/>
          <w:sz w:val="22"/>
          <w:szCs w:val="22"/>
          <w:cs/>
          <w:lang w:val="fr-BE"/>
        </w:rPr>
        <w:t xml:space="preserve"> यह बताने की कृपा करेंगे कि:</w:t>
      </w:r>
    </w:p>
    <w:p w:rsidR="008E33E5" w:rsidRPr="00337793" w:rsidRDefault="008E33E5" w:rsidP="008E33E5">
      <w:pPr>
        <w:jc w:val="both"/>
        <w:rPr>
          <w:rFonts w:ascii="Mangal" w:hAnsi="Mangal"/>
          <w:sz w:val="22"/>
          <w:szCs w:val="22"/>
          <w:lang w:val="en-GB"/>
        </w:rPr>
      </w:pPr>
    </w:p>
    <w:p w:rsidR="008E33E5" w:rsidRPr="00337793" w:rsidRDefault="008E33E5" w:rsidP="008E33E5">
      <w:pPr>
        <w:jc w:val="both"/>
        <w:rPr>
          <w:rFonts w:ascii="Mangal" w:hAnsi="Mangal"/>
          <w:sz w:val="22"/>
          <w:szCs w:val="22"/>
          <w:lang w:val="en-GB"/>
        </w:rPr>
      </w:pPr>
      <w:r w:rsidRPr="00337793">
        <w:rPr>
          <w:rFonts w:ascii="Mangal" w:hAnsi="Mangal"/>
          <w:sz w:val="22"/>
          <w:szCs w:val="22"/>
          <w:cs/>
          <w:lang w:val="fr-BE"/>
        </w:rPr>
        <w:t>(क) क्या सूक्ष्म,</w:t>
      </w:r>
      <w:r w:rsidRPr="00337793">
        <w:rPr>
          <w:rFonts w:ascii="Mangal" w:hAnsi="Mangal"/>
          <w:sz w:val="22"/>
          <w:szCs w:val="22"/>
          <w:lang w:val="en-GB"/>
        </w:rPr>
        <w:t xml:space="preserve"> </w:t>
      </w:r>
      <w:r w:rsidRPr="00337793">
        <w:rPr>
          <w:rFonts w:ascii="Mangal" w:hAnsi="Mangal"/>
          <w:sz w:val="22"/>
          <w:szCs w:val="22"/>
          <w:cs/>
          <w:lang w:val="fr-BE"/>
        </w:rPr>
        <w:t>लघु और मध्यम उद्यम क्षेत्र उत्पादन में गिरावट और बिजली की अत्यधिक कमी की वजह से लाभ की सीमा में कमी का सामना कर रहा है तथा क्या वे बिजली की निर्बाध आपूर्ति और औद्योगिक क्लस्टरों में बिजली आपूर्ति के अनुज्ञप्‍ति संबंधी मानदण्डों में ढील चाहते हैं;</w:t>
      </w:r>
    </w:p>
    <w:p w:rsidR="008E33E5" w:rsidRPr="00337793" w:rsidRDefault="008E33E5" w:rsidP="008E33E5">
      <w:pPr>
        <w:jc w:val="both"/>
        <w:rPr>
          <w:rFonts w:ascii="Mangal" w:hAnsi="Mangal"/>
          <w:sz w:val="22"/>
          <w:szCs w:val="22"/>
          <w:lang w:val="en-GB"/>
        </w:rPr>
      </w:pPr>
      <w:r w:rsidRPr="00337793">
        <w:rPr>
          <w:rFonts w:ascii="Mangal" w:hAnsi="Mangal"/>
          <w:sz w:val="22"/>
          <w:szCs w:val="22"/>
          <w:cs/>
          <w:lang w:val="fr-BE"/>
        </w:rPr>
        <w:t>(ख) यदि हां,</w:t>
      </w:r>
      <w:r w:rsidRPr="00337793">
        <w:rPr>
          <w:rFonts w:ascii="Mangal" w:hAnsi="Mangal"/>
          <w:sz w:val="22"/>
          <w:szCs w:val="22"/>
          <w:lang w:val="en-GB"/>
        </w:rPr>
        <w:t xml:space="preserve"> </w:t>
      </w:r>
      <w:r w:rsidRPr="00337793">
        <w:rPr>
          <w:rFonts w:ascii="Mangal" w:hAnsi="Mangal"/>
          <w:sz w:val="22"/>
          <w:szCs w:val="22"/>
          <w:cs/>
          <w:lang w:val="fr-BE"/>
        </w:rPr>
        <w:t>तो तत्संबंधी ब्यौरा क्या है;</w:t>
      </w:r>
    </w:p>
    <w:p w:rsidR="008E33E5" w:rsidRPr="00337793" w:rsidRDefault="008E33E5" w:rsidP="008E33E5">
      <w:pPr>
        <w:jc w:val="both"/>
        <w:rPr>
          <w:rFonts w:ascii="Mangal" w:hAnsi="Mangal"/>
          <w:sz w:val="22"/>
          <w:szCs w:val="22"/>
          <w:lang w:val="en-GB"/>
        </w:rPr>
      </w:pPr>
      <w:r w:rsidRPr="00337793">
        <w:rPr>
          <w:rFonts w:ascii="Mangal" w:hAnsi="Mangal"/>
          <w:sz w:val="22"/>
          <w:szCs w:val="22"/>
          <w:cs/>
          <w:lang w:val="fr-BE"/>
        </w:rPr>
        <w:t>(ग) क्या उन्होंने सरकार से विद्युत संबंधी सुधारों को सुदृढ़ बनाने एवं इस क्षेत्र के लिए विद्युत की निर्बाध आपूर्ति के लिए आग्रह किया है;</w:t>
      </w:r>
      <w:r w:rsidRPr="00337793">
        <w:rPr>
          <w:rFonts w:ascii="Mangal" w:hAnsi="Mangal"/>
          <w:sz w:val="22"/>
          <w:szCs w:val="22"/>
          <w:lang w:val="en-GB"/>
        </w:rPr>
        <w:t xml:space="preserve"> </w:t>
      </w:r>
      <w:r w:rsidRPr="00337793">
        <w:rPr>
          <w:rFonts w:ascii="Mangal" w:hAnsi="Mangal"/>
          <w:sz w:val="22"/>
          <w:szCs w:val="22"/>
          <w:cs/>
          <w:lang w:val="fr-BE"/>
        </w:rPr>
        <w:t>और</w:t>
      </w:r>
    </w:p>
    <w:p w:rsidR="008E33E5" w:rsidRPr="00337793" w:rsidRDefault="008E33E5" w:rsidP="008E33E5">
      <w:pPr>
        <w:jc w:val="both"/>
        <w:rPr>
          <w:rFonts w:ascii="Mangal" w:hAnsi="Mangal"/>
          <w:sz w:val="22"/>
          <w:szCs w:val="22"/>
          <w:lang w:val="en-GB"/>
        </w:rPr>
      </w:pPr>
      <w:r w:rsidRPr="00337793">
        <w:rPr>
          <w:rFonts w:ascii="Mangal" w:hAnsi="Mangal"/>
          <w:sz w:val="22"/>
          <w:szCs w:val="22"/>
          <w:cs/>
          <w:lang w:val="fr-BE"/>
        </w:rPr>
        <w:t>(घ) यदि हां,</w:t>
      </w:r>
      <w:r w:rsidRPr="00337793">
        <w:rPr>
          <w:rFonts w:ascii="Mangal" w:hAnsi="Mangal"/>
          <w:sz w:val="22"/>
          <w:szCs w:val="22"/>
          <w:lang w:val="en-GB"/>
        </w:rPr>
        <w:t xml:space="preserve"> </w:t>
      </w:r>
      <w:r w:rsidRPr="00337793">
        <w:rPr>
          <w:rFonts w:ascii="Mangal" w:hAnsi="Mangal"/>
          <w:sz w:val="22"/>
          <w:szCs w:val="22"/>
          <w:cs/>
          <w:lang w:val="fr-BE"/>
        </w:rPr>
        <w:t>तो इस मुद़दे पर क्या-क्या कदम उठाए गए हैं</w:t>
      </w:r>
      <w:r w:rsidRPr="00337793">
        <w:rPr>
          <w:rFonts w:ascii="Mangal" w:hAnsi="Mangal"/>
          <w:sz w:val="22"/>
          <w:szCs w:val="22"/>
          <w:lang w:val="en-GB"/>
        </w:rPr>
        <w:t>?</w:t>
      </w:r>
    </w:p>
    <w:p w:rsidR="008E33E5" w:rsidRPr="00337793" w:rsidRDefault="008E33E5" w:rsidP="008E33E5">
      <w:pPr>
        <w:jc w:val="both"/>
        <w:rPr>
          <w:rFonts w:ascii="Mangal" w:hAnsi="Mangal"/>
          <w:sz w:val="22"/>
          <w:szCs w:val="22"/>
          <w:lang w:val="en-GB"/>
        </w:rPr>
      </w:pPr>
    </w:p>
    <w:p w:rsidR="008E33E5" w:rsidRPr="00337793" w:rsidRDefault="008E33E5" w:rsidP="008E33E5">
      <w:pPr>
        <w:jc w:val="center"/>
        <w:rPr>
          <w:rFonts w:ascii="Mangal" w:hAnsi="Mangal"/>
          <w:b/>
          <w:bCs/>
          <w:sz w:val="22"/>
          <w:szCs w:val="22"/>
        </w:rPr>
      </w:pPr>
      <w:r w:rsidRPr="00337793">
        <w:rPr>
          <w:rFonts w:ascii="Mangal" w:hAnsi="Mangal"/>
          <w:b/>
          <w:bCs/>
          <w:sz w:val="22"/>
          <w:szCs w:val="22"/>
          <w:cs/>
        </w:rPr>
        <w:t>उत्तर</w:t>
      </w:r>
    </w:p>
    <w:p w:rsidR="008E33E5" w:rsidRPr="00337793" w:rsidRDefault="008E33E5" w:rsidP="008E33E5">
      <w:pPr>
        <w:jc w:val="center"/>
        <w:rPr>
          <w:rFonts w:ascii="Mangal" w:hAnsi="Mangal"/>
          <w:b/>
          <w:bCs/>
          <w:sz w:val="22"/>
          <w:szCs w:val="22"/>
        </w:rPr>
      </w:pPr>
    </w:p>
    <w:p w:rsidR="008E33E5" w:rsidRPr="00337793" w:rsidRDefault="008E33E5" w:rsidP="008E33E5">
      <w:pPr>
        <w:jc w:val="center"/>
        <w:rPr>
          <w:rFonts w:ascii="Mangal" w:hAnsi="Mangal"/>
          <w:b/>
          <w:bCs/>
          <w:sz w:val="22"/>
          <w:szCs w:val="22"/>
        </w:rPr>
      </w:pPr>
      <w:r w:rsidRPr="00337793">
        <w:rPr>
          <w:rFonts w:ascii="Mangal" w:hAnsi="Mangal"/>
          <w:b/>
          <w:bCs/>
          <w:sz w:val="22"/>
          <w:szCs w:val="22"/>
          <w:cs/>
        </w:rPr>
        <w:t>सूक्ष्म</w:t>
      </w:r>
      <w:r w:rsidRPr="00337793">
        <w:rPr>
          <w:rFonts w:ascii="Mangal" w:hAnsi="Mangal"/>
          <w:b/>
          <w:bCs/>
          <w:sz w:val="22"/>
          <w:szCs w:val="22"/>
        </w:rPr>
        <w:t xml:space="preserve">, </w:t>
      </w:r>
      <w:r w:rsidRPr="00337793">
        <w:rPr>
          <w:rFonts w:ascii="Mangal" w:hAnsi="Mangal"/>
          <w:b/>
          <w:bCs/>
          <w:sz w:val="22"/>
          <w:szCs w:val="22"/>
          <w:cs/>
        </w:rPr>
        <w:t>लघु और मध्यम उद्यम राज्‍य मंत्री (स्‍वतंत्र प्रभार)</w:t>
      </w:r>
    </w:p>
    <w:p w:rsidR="008E33E5" w:rsidRPr="00337793" w:rsidRDefault="008E33E5" w:rsidP="008E33E5">
      <w:pPr>
        <w:jc w:val="center"/>
        <w:rPr>
          <w:rFonts w:ascii="Mangal" w:hAnsi="Mangal"/>
          <w:b/>
          <w:bCs/>
          <w:sz w:val="22"/>
          <w:szCs w:val="22"/>
        </w:rPr>
      </w:pPr>
      <w:r w:rsidRPr="00337793">
        <w:rPr>
          <w:rFonts w:ascii="Mangal" w:hAnsi="Mangal"/>
          <w:b/>
          <w:bCs/>
          <w:sz w:val="22"/>
          <w:szCs w:val="22"/>
        </w:rPr>
        <w:t>(</w:t>
      </w:r>
      <w:r w:rsidRPr="00337793">
        <w:rPr>
          <w:rFonts w:ascii="Mangal" w:hAnsi="Mangal"/>
          <w:b/>
          <w:bCs/>
          <w:sz w:val="22"/>
          <w:szCs w:val="22"/>
          <w:cs/>
        </w:rPr>
        <w:t>श्री के. एच. मुनियप्‍पा)</w:t>
      </w:r>
    </w:p>
    <w:p w:rsidR="008E33E5" w:rsidRPr="00337793" w:rsidRDefault="008E33E5" w:rsidP="008E33E5">
      <w:pPr>
        <w:jc w:val="both"/>
        <w:rPr>
          <w:rFonts w:ascii="Mangal" w:hAnsi="Mangal"/>
          <w:sz w:val="22"/>
          <w:szCs w:val="22"/>
          <w:lang w:val="en-GB"/>
        </w:rPr>
      </w:pPr>
    </w:p>
    <w:p w:rsidR="008E33E5" w:rsidRPr="00337793" w:rsidRDefault="008E33E5" w:rsidP="008E33E5">
      <w:pPr>
        <w:jc w:val="both"/>
        <w:rPr>
          <w:rFonts w:ascii="Mangal" w:hAnsi="Mangal"/>
          <w:sz w:val="22"/>
          <w:szCs w:val="22"/>
        </w:rPr>
      </w:pPr>
      <w:r w:rsidRPr="00337793">
        <w:rPr>
          <w:rFonts w:ascii="Mangal" w:hAnsi="Mangal"/>
          <w:sz w:val="22"/>
          <w:szCs w:val="22"/>
          <w:cs/>
        </w:rPr>
        <w:t>(क) से (ग): विद्युत मंत्रालय से प्राप्‍त सूचना के अनुसार अप्रैल- अक्‍तूबर</w:t>
      </w:r>
      <w:r w:rsidRPr="00337793">
        <w:rPr>
          <w:rFonts w:ascii="Mangal" w:hAnsi="Mangal"/>
          <w:sz w:val="22"/>
          <w:szCs w:val="22"/>
        </w:rPr>
        <w:t>,</w:t>
      </w:r>
      <w:r w:rsidRPr="00337793">
        <w:rPr>
          <w:rFonts w:ascii="Mangal" w:hAnsi="Mangal"/>
          <w:sz w:val="22"/>
          <w:szCs w:val="22"/>
          <w:cs/>
        </w:rPr>
        <w:t xml:space="preserve"> 2012 के दौरान देश में ऊर्जा की कुल मिलाकर और सर्वाधिक कमी क्रमश: 8.6 प्रतिशत और 9 प्रतिशत थी।  यह कमी एक राज्‍य से दूसरे राज्‍य में माह दर माह और दिन प्रति दिन आधार पर अलग</w:t>
      </w:r>
      <w:r w:rsidRPr="00337793">
        <w:rPr>
          <w:rFonts w:ascii="Mangal" w:hAnsi="Mangal"/>
          <w:sz w:val="22"/>
          <w:szCs w:val="22"/>
        </w:rPr>
        <w:t>-</w:t>
      </w:r>
      <w:r w:rsidRPr="00337793">
        <w:rPr>
          <w:rFonts w:ascii="Mangal" w:hAnsi="Mangal"/>
          <w:sz w:val="22"/>
          <w:szCs w:val="22"/>
          <w:cs/>
        </w:rPr>
        <w:t>अलग होती है जो विद्युत की मांग और उपलब्‍धता पर निर्भर करती है। इस कमी के कारण सूक्ष्‍म</w:t>
      </w:r>
      <w:r w:rsidRPr="00337793">
        <w:rPr>
          <w:rFonts w:ascii="Mangal" w:hAnsi="Mangal"/>
          <w:sz w:val="22"/>
          <w:szCs w:val="22"/>
        </w:rPr>
        <w:t>,</w:t>
      </w:r>
      <w:r w:rsidRPr="00337793">
        <w:rPr>
          <w:rFonts w:ascii="Mangal" w:hAnsi="Mangal"/>
          <w:sz w:val="22"/>
          <w:szCs w:val="22"/>
          <w:cs/>
        </w:rPr>
        <w:t xml:space="preserve"> लघु और मध्‍यम उद्यमों के उत्‍पादन और लाभकारिता पर प्रतिकूल प्रभाव पड़ता है। एमएसएमई संघों ने इस समस्‍या के हल के लिए समय-समय पर सुझाव दिए हैं जिसमें परमाणु ऊर्जा के उत्‍पादन पर जोर</w:t>
      </w:r>
      <w:r w:rsidRPr="00337793">
        <w:rPr>
          <w:rFonts w:ascii="Mangal" w:hAnsi="Mangal"/>
          <w:sz w:val="22"/>
          <w:szCs w:val="22"/>
        </w:rPr>
        <w:t>,</w:t>
      </w:r>
      <w:r w:rsidRPr="00337793">
        <w:rPr>
          <w:rFonts w:ascii="Mangal" w:hAnsi="Mangal"/>
          <w:sz w:val="22"/>
          <w:szCs w:val="22"/>
          <w:cs/>
        </w:rPr>
        <w:t xml:space="preserve"> सौर ऊर्जा</w:t>
      </w:r>
      <w:r w:rsidRPr="00337793">
        <w:rPr>
          <w:rFonts w:ascii="Mangal" w:hAnsi="Mangal"/>
          <w:sz w:val="22"/>
          <w:szCs w:val="22"/>
        </w:rPr>
        <w:t>,</w:t>
      </w:r>
      <w:r w:rsidRPr="00337793">
        <w:rPr>
          <w:rFonts w:ascii="Mangal" w:hAnsi="Mangal"/>
          <w:sz w:val="22"/>
          <w:szCs w:val="22"/>
          <w:cs/>
        </w:rPr>
        <w:t xml:space="preserve"> एमएसएमई के लिए कम शुल्‍क आदि शामिल हैं। </w:t>
      </w:r>
    </w:p>
    <w:p w:rsidR="008E33E5" w:rsidRPr="00337793" w:rsidRDefault="008E33E5" w:rsidP="008E33E5">
      <w:pPr>
        <w:jc w:val="both"/>
        <w:rPr>
          <w:rFonts w:ascii="Mangal" w:hAnsi="Mangal"/>
          <w:sz w:val="22"/>
          <w:szCs w:val="22"/>
        </w:rPr>
      </w:pPr>
    </w:p>
    <w:p w:rsidR="008E33E5" w:rsidRDefault="008E33E5" w:rsidP="008E33E5">
      <w:pPr>
        <w:jc w:val="both"/>
        <w:rPr>
          <w:rFonts w:ascii="Mangal" w:hAnsi="Mangal"/>
          <w:sz w:val="22"/>
          <w:szCs w:val="22"/>
          <w:cs/>
        </w:rPr>
      </w:pPr>
      <w:r w:rsidRPr="00337793">
        <w:rPr>
          <w:rFonts w:ascii="Mangal" w:hAnsi="Mangal"/>
          <w:sz w:val="22"/>
          <w:szCs w:val="22"/>
          <w:cs/>
        </w:rPr>
        <w:t>(घ): विद्युत मंत्रालय और राज्‍य सरकारों ने बिजली की उपलब्‍धता को बढ़ाने के लिए अनेक सुधारात्‍मक उपाय किए हैं। इन उपायों में विद्युत उत्‍पादन क्षमता बढ़ाना</w:t>
      </w:r>
      <w:r w:rsidRPr="00337793">
        <w:rPr>
          <w:rFonts w:ascii="Mangal" w:hAnsi="Mangal"/>
          <w:sz w:val="22"/>
          <w:szCs w:val="22"/>
        </w:rPr>
        <w:t>,</w:t>
      </w:r>
      <w:r w:rsidRPr="00337793">
        <w:rPr>
          <w:rFonts w:ascii="Mangal" w:hAnsi="Mangal"/>
          <w:sz w:val="22"/>
          <w:szCs w:val="22"/>
          <w:cs/>
        </w:rPr>
        <w:t xml:space="preserve"> कोयले का आयात</w:t>
      </w:r>
      <w:r w:rsidRPr="00337793">
        <w:rPr>
          <w:rFonts w:ascii="Mangal" w:hAnsi="Mangal"/>
          <w:sz w:val="22"/>
          <w:szCs w:val="22"/>
        </w:rPr>
        <w:t>,</w:t>
      </w:r>
      <w:r w:rsidRPr="00337793">
        <w:rPr>
          <w:rFonts w:ascii="Mangal" w:hAnsi="Mangal"/>
          <w:sz w:val="22"/>
          <w:szCs w:val="22"/>
          <w:cs/>
        </w:rPr>
        <w:t xml:space="preserve"> अल्‍ट्रा मेगा विद्युत परियोजनाओं का विकास</w:t>
      </w:r>
      <w:r w:rsidRPr="00337793">
        <w:rPr>
          <w:rFonts w:ascii="Mangal" w:hAnsi="Mangal"/>
          <w:sz w:val="22"/>
          <w:szCs w:val="22"/>
        </w:rPr>
        <w:t>,</w:t>
      </w:r>
      <w:r w:rsidRPr="00337793">
        <w:rPr>
          <w:rFonts w:ascii="Mangal" w:hAnsi="Mangal"/>
          <w:sz w:val="22"/>
          <w:szCs w:val="22"/>
          <w:cs/>
        </w:rPr>
        <w:t xml:space="preserve"> पुरानी विद्युत उत्‍पादक इकाइयों का आधुनिकीकरण</w:t>
      </w:r>
      <w:r w:rsidRPr="00337793">
        <w:rPr>
          <w:rFonts w:ascii="Mangal" w:hAnsi="Mangal"/>
          <w:sz w:val="22"/>
          <w:szCs w:val="22"/>
        </w:rPr>
        <w:t>,</w:t>
      </w:r>
      <w:r w:rsidRPr="00337793">
        <w:rPr>
          <w:rFonts w:ascii="Mangal" w:hAnsi="Mangal"/>
          <w:sz w:val="22"/>
          <w:szCs w:val="22"/>
          <w:cs/>
        </w:rPr>
        <w:t xml:space="preserve"> संचारण क्षमता बढ़ाना ओर ऊर्जा संरक्षण के उपाय को सुदृढ़ करना शामिल हैं। </w:t>
      </w:r>
    </w:p>
    <w:p w:rsidR="008E33E5" w:rsidRDefault="008E33E5" w:rsidP="008E33E5">
      <w:pPr>
        <w:jc w:val="center"/>
        <w:rPr>
          <w:rFonts w:ascii="Mangal" w:hAnsi="Mangal"/>
          <w:sz w:val="22"/>
          <w:szCs w:val="22"/>
          <w:cs/>
        </w:rPr>
      </w:pPr>
    </w:p>
    <w:p w:rsidR="008E33E5" w:rsidRDefault="008E33E5" w:rsidP="008E33E5">
      <w:pPr>
        <w:jc w:val="center"/>
        <w:rPr>
          <w:rFonts w:ascii="Mangal" w:hAnsi="Mangal"/>
          <w:sz w:val="22"/>
          <w:szCs w:val="22"/>
          <w:cs/>
        </w:rPr>
      </w:pPr>
    </w:p>
    <w:p w:rsidR="008E33E5" w:rsidRPr="00337793" w:rsidRDefault="008E33E5" w:rsidP="008E33E5">
      <w:pPr>
        <w:jc w:val="center"/>
        <w:rPr>
          <w:rFonts w:ascii="Mangal" w:hAnsi="Mangal"/>
          <w:sz w:val="22"/>
          <w:szCs w:val="22"/>
          <w:cs/>
        </w:rPr>
      </w:pPr>
      <w:r w:rsidRPr="00337793">
        <w:rPr>
          <w:rFonts w:ascii="Mangal" w:hAnsi="Mangal"/>
          <w:sz w:val="22"/>
          <w:szCs w:val="22"/>
          <w:cs/>
        </w:rPr>
        <w:t>******</w:t>
      </w:r>
    </w:p>
    <w:p w:rsidR="008E33E5" w:rsidRPr="00337793" w:rsidRDefault="008E33E5" w:rsidP="008E33E5">
      <w:pPr>
        <w:rPr>
          <w:rFonts w:ascii="Mangal" w:hAnsi="Mangal"/>
          <w:sz w:val="22"/>
          <w:szCs w:val="22"/>
          <w:lang w:val="en-GB"/>
        </w:rPr>
      </w:pPr>
    </w:p>
    <w:p w:rsidR="008D008A" w:rsidRDefault="008D008A"/>
    <w:sectPr w:rsidR="008D008A" w:rsidSect="008E33E5">
      <w:pgSz w:w="12240" w:h="15840"/>
      <w:pgMar w:top="720" w:right="1152"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E33E5"/>
    <w:rsid w:val="00820133"/>
    <w:rsid w:val="008D008A"/>
    <w:rsid w:val="008E3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3E5"/>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vinodkumar-722</dc:creator>
  <cp:keywords/>
  <dc:description/>
  <cp:lastModifiedBy>vinodkumar-722</cp:lastModifiedBy>
  <cp:revision>2</cp:revision>
  <dcterms:created xsi:type="dcterms:W3CDTF">2012-12-03T06:44:00Z</dcterms:created>
  <dcterms:modified xsi:type="dcterms:W3CDTF">2012-12-03T06:45:00Z</dcterms:modified>
</cp:coreProperties>
</file>