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>भारत सरकार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>वित्त मंत्रालय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वित्तीय </w:t>
      </w:r>
      <w:proofErr w:type="spellStart"/>
      <w:r w:rsidRPr="00704BC5">
        <w:rPr>
          <w:rFonts w:ascii="AkrutiVistaarPriya" w:hAnsi="AkrutiVistaarPriya" w:cs="Mangal" w:hint="cs"/>
          <w:sz w:val="24"/>
          <w:szCs w:val="24"/>
          <w:cs/>
        </w:rPr>
        <w:t>सेवाएं</w:t>
      </w:r>
      <w:proofErr w:type="spellEnd"/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 विभाग 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Times New Roman"/>
          <w:b/>
          <w:bCs/>
          <w:sz w:val="24"/>
          <w:szCs w:val="24"/>
          <w:lang w:bidi="ar-SA"/>
        </w:rPr>
      </w:pPr>
      <w:r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>राज्‍य सभा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b/>
          <w:bCs/>
          <w:sz w:val="24"/>
          <w:szCs w:val="24"/>
          <w:cs/>
        </w:rPr>
      </w:pPr>
      <w:proofErr w:type="spellStart"/>
      <w:r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>अतारांकित</w:t>
      </w:r>
      <w:proofErr w:type="spellEnd"/>
      <w:r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 xml:space="preserve"> प्रश्‍न संख्‍या </w:t>
      </w:r>
      <w:r w:rsidR="00520DCC">
        <w:rPr>
          <w:rFonts w:ascii="AkrutiVistaarPriya" w:hAnsi="AkrutiVistaarPriya" w:cs="Mangal"/>
          <w:b/>
          <w:bCs/>
          <w:sz w:val="24"/>
          <w:szCs w:val="24"/>
        </w:rPr>
        <w:t>693</w:t>
      </w:r>
    </w:p>
    <w:p w:rsidR="004340D7" w:rsidRPr="00704BC5" w:rsidRDefault="004340D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  <w:cs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(जिसका उत्तर </w:t>
      </w:r>
      <w:r w:rsidR="00704BC5" w:rsidRPr="00704BC5">
        <w:rPr>
          <w:rFonts w:ascii="AkrutiVistaarPriya" w:hAnsi="AkrutiVistaarPriya" w:hint="cs"/>
          <w:sz w:val="24"/>
          <w:szCs w:val="24"/>
          <w:cs/>
        </w:rPr>
        <w:t>16</w:t>
      </w:r>
      <w:r w:rsidR="00CC2C6C" w:rsidRPr="00704BC5">
        <w:rPr>
          <w:rFonts w:ascii="AkrutiVistaarPriya" w:hAnsi="AkrutiVistaarPriya" w:hint="cs"/>
          <w:sz w:val="24"/>
          <w:szCs w:val="24"/>
          <w:cs/>
        </w:rPr>
        <w:t xml:space="preserve"> अगस्‍त</w:t>
      </w:r>
      <w:r w:rsidRPr="00704BC5">
        <w:rPr>
          <w:rFonts w:ascii="AkrutiVistaarPriya" w:hAnsi="AkrutiVistaarPriya" w:cs="Mangal"/>
          <w:sz w:val="24"/>
          <w:szCs w:val="24"/>
        </w:rPr>
        <w:t>,</w:t>
      </w:r>
      <w:r w:rsidR="006309FB" w:rsidRPr="00704BC5">
        <w:rPr>
          <w:rFonts w:ascii="AkrutiVistaarPriya" w:hAnsi="AkrutiVistaarPriya" w:cs="Mangal" w:hint="cs"/>
          <w:sz w:val="24"/>
          <w:szCs w:val="24"/>
          <w:cs/>
        </w:rPr>
        <w:t xml:space="preserve"> 2012/</w:t>
      </w:r>
      <w:r w:rsidR="00704BC5" w:rsidRPr="00704BC5">
        <w:rPr>
          <w:rFonts w:ascii="AkrutiVistaarPriya" w:hAnsi="AkrutiVistaarPriya" w:cs="Mangal"/>
          <w:sz w:val="24"/>
          <w:szCs w:val="24"/>
        </w:rPr>
        <w:t>25</w:t>
      </w:r>
      <w:r w:rsidR="006309FB" w:rsidRPr="00704BC5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r w:rsidR="00CC2C6C" w:rsidRPr="00704BC5">
        <w:rPr>
          <w:rFonts w:ascii="AkrutiVistaarPriya" w:hAnsi="AkrutiVistaarPriya" w:cs="Mangal" w:hint="cs"/>
          <w:sz w:val="24"/>
          <w:szCs w:val="24"/>
          <w:cs/>
        </w:rPr>
        <w:t>श्रावण</w:t>
      </w:r>
      <w:r w:rsidRPr="00704BC5">
        <w:rPr>
          <w:rFonts w:ascii="AkrutiVistaarPriya" w:hAnsi="AkrutiVistaarPriya" w:cs="Mangal"/>
          <w:sz w:val="24"/>
          <w:szCs w:val="24"/>
        </w:rPr>
        <w:t>,</w:t>
      </w:r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 1934 (शक) को दिया जाना है)</w:t>
      </w:r>
    </w:p>
    <w:p w:rsidR="004340D7" w:rsidRPr="00704BC5" w:rsidRDefault="00520DCC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bCs/>
          <w:sz w:val="24"/>
          <w:szCs w:val="24"/>
          <w:cs/>
        </w:rPr>
      </w:pPr>
      <w:proofErr w:type="spellStart"/>
      <w:r>
        <w:rPr>
          <w:rFonts w:ascii="AkrutiVistaarPriya" w:hAnsi="AkrutiVistaarPriya" w:cs="Mangal" w:hint="cs"/>
          <w:bCs/>
          <w:sz w:val="24"/>
          <w:szCs w:val="24"/>
          <w:cs/>
        </w:rPr>
        <w:t>राष्‍ट्रीयकृत</w:t>
      </w:r>
      <w:proofErr w:type="spellEnd"/>
      <w:r>
        <w:rPr>
          <w:rFonts w:ascii="AkrutiVistaarPriya" w:hAnsi="AkrutiVistaarPriya" w:cs="Mangal" w:hint="cs"/>
          <w:bCs/>
          <w:sz w:val="24"/>
          <w:szCs w:val="24"/>
          <w:cs/>
        </w:rPr>
        <w:t xml:space="preserve"> </w:t>
      </w:r>
      <w:proofErr w:type="spellStart"/>
      <w:r>
        <w:rPr>
          <w:rFonts w:ascii="AkrutiVistaarPriya" w:hAnsi="AkrutiVistaarPriya" w:cs="Mangal" w:hint="cs"/>
          <w:bCs/>
          <w:sz w:val="24"/>
          <w:szCs w:val="24"/>
          <w:cs/>
        </w:rPr>
        <w:t>बैंकों</w:t>
      </w:r>
      <w:proofErr w:type="spellEnd"/>
      <w:r>
        <w:rPr>
          <w:rFonts w:ascii="AkrutiVistaarPriya" w:hAnsi="AkrutiVistaarPriya" w:cs="Mangal" w:hint="cs"/>
          <w:bCs/>
          <w:sz w:val="24"/>
          <w:szCs w:val="24"/>
          <w:cs/>
        </w:rPr>
        <w:t xml:space="preserve"> के अध्‍यक्षों की नियुक्ति के लिए मानक</w:t>
      </w:r>
    </w:p>
    <w:p w:rsidR="004340D7" w:rsidRPr="00704BC5" w:rsidRDefault="000D0F35" w:rsidP="0096213F">
      <w:pPr>
        <w:spacing w:after="0" w:line="240" w:lineRule="auto"/>
        <w:ind w:right="-17"/>
        <w:rPr>
          <w:rFonts w:ascii="AkrutiVistaarPriya" w:hAnsi="AkrutiVistaarPriya" w:cs="Mangal"/>
          <w:b/>
          <w:sz w:val="24"/>
          <w:szCs w:val="24"/>
          <w:cs/>
        </w:rPr>
      </w:pPr>
      <w:r>
        <w:rPr>
          <w:rFonts w:ascii="AkrutiVistaarPriya" w:hAnsi="AkrutiVistaarPriya" w:cs="Mangal"/>
          <w:bCs/>
          <w:sz w:val="24"/>
          <w:szCs w:val="24"/>
        </w:rPr>
        <w:t>6</w:t>
      </w:r>
      <w:r w:rsidR="0093463F">
        <w:rPr>
          <w:rFonts w:ascii="AkrutiVistaarPriya" w:hAnsi="AkrutiVistaarPriya" w:cs="Mangal"/>
          <w:bCs/>
          <w:sz w:val="24"/>
          <w:szCs w:val="24"/>
        </w:rPr>
        <w:t>9</w:t>
      </w:r>
      <w:r w:rsidR="00520DCC">
        <w:rPr>
          <w:rFonts w:ascii="AkrutiVistaarPriya" w:hAnsi="AkrutiVistaarPriya" w:cs="Mangal"/>
          <w:bCs/>
          <w:sz w:val="24"/>
          <w:szCs w:val="24"/>
        </w:rPr>
        <w:t>3</w:t>
      </w:r>
      <w:r w:rsidR="004340D7" w:rsidRPr="00704BC5">
        <w:rPr>
          <w:rFonts w:ascii="AkrutiVistaarPriya" w:hAnsi="AkrutiVistaarPriya" w:cs="Mangal" w:hint="cs"/>
          <w:b/>
          <w:sz w:val="24"/>
          <w:szCs w:val="24"/>
          <w:cs/>
        </w:rPr>
        <w:t xml:space="preserve">. </w:t>
      </w:r>
      <w:r w:rsidR="00631F99" w:rsidRPr="00704BC5">
        <w:rPr>
          <w:rFonts w:ascii="AkrutiVistaarPriya" w:hAnsi="AkrutiVistaarPriya" w:cs="Mangal" w:hint="cs"/>
          <w:b/>
          <w:sz w:val="24"/>
          <w:szCs w:val="24"/>
          <w:cs/>
        </w:rPr>
        <w:t xml:space="preserve">श्री </w:t>
      </w:r>
      <w:r w:rsidR="0093463F">
        <w:rPr>
          <w:rFonts w:ascii="AkrutiVistaarPriya" w:hAnsi="AkrutiVistaarPriya" w:cs="Mangal" w:hint="cs"/>
          <w:b/>
          <w:sz w:val="24"/>
          <w:szCs w:val="24"/>
          <w:cs/>
        </w:rPr>
        <w:t xml:space="preserve">नरेश </w:t>
      </w:r>
      <w:proofErr w:type="spellStart"/>
      <w:r w:rsidR="0093463F">
        <w:rPr>
          <w:rFonts w:ascii="AkrutiVistaarPriya" w:hAnsi="AkrutiVistaarPriya" w:cs="Mangal" w:hint="cs"/>
          <w:b/>
          <w:sz w:val="24"/>
          <w:szCs w:val="24"/>
          <w:cs/>
        </w:rPr>
        <w:t>अग्रवाल</w:t>
      </w:r>
      <w:proofErr w:type="spellEnd"/>
      <w:r w:rsidR="004340D7" w:rsidRPr="00704BC5">
        <w:rPr>
          <w:rFonts w:ascii="AkrutiVistaarPriya" w:hAnsi="AkrutiVistaarPriya" w:cs="Mangal" w:hint="cs"/>
          <w:b/>
          <w:sz w:val="24"/>
          <w:szCs w:val="24"/>
          <w:cs/>
        </w:rPr>
        <w:t>:</w:t>
      </w:r>
    </w:p>
    <w:p w:rsidR="004340D7" w:rsidRPr="00704BC5" w:rsidRDefault="004340D7" w:rsidP="0096213F">
      <w:pPr>
        <w:spacing w:after="0" w:line="240" w:lineRule="auto"/>
        <w:ind w:right="-17"/>
        <w:rPr>
          <w:rFonts w:ascii="AkrutiVistaarPriya" w:hAnsi="AkrutiVistaarPriya" w:cs="Times New Roman"/>
          <w:sz w:val="24"/>
          <w:szCs w:val="24"/>
          <w:lang w:bidi="ar-SA"/>
        </w:rPr>
      </w:pPr>
      <w:r w:rsidRPr="00704BC5">
        <w:rPr>
          <w:rFonts w:ascii="AkrutiVistaarPriya" w:hAnsi="AkrutiVistaarPriya"/>
          <w:sz w:val="24"/>
          <w:szCs w:val="24"/>
        </w:rPr>
        <w:tab/>
      </w:r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क्‍या वित्त मंत्री यह बताने की कृपा करेंगे </w:t>
      </w:r>
      <w:proofErr w:type="spellStart"/>
      <w:r w:rsidRPr="00704BC5">
        <w:rPr>
          <w:rFonts w:ascii="AkrutiVistaarPriya" w:hAnsi="AkrutiVistaarPriya" w:cs="Mangal" w:hint="cs"/>
          <w:sz w:val="24"/>
          <w:szCs w:val="24"/>
          <w:cs/>
        </w:rPr>
        <w:t>किः</w:t>
      </w:r>
      <w:proofErr w:type="spellEnd"/>
    </w:p>
    <w:p w:rsidR="004340D7" w:rsidRPr="00704BC5" w:rsidRDefault="004340D7" w:rsidP="0096213F">
      <w:pPr>
        <w:spacing w:after="0" w:line="240" w:lineRule="auto"/>
        <w:ind w:left="720" w:right="-17" w:hanging="720"/>
        <w:jc w:val="both"/>
        <w:rPr>
          <w:rFonts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>(क)</w:t>
      </w:r>
      <w:r w:rsidRPr="00704BC5">
        <w:rPr>
          <w:rFonts w:ascii="AkrutiVistaarPriya" w:hAnsi="AkrutiVistaarPriya" w:cs="Mangal" w:hint="cs"/>
          <w:sz w:val="24"/>
          <w:szCs w:val="24"/>
          <w:cs/>
        </w:rPr>
        <w:tab/>
      </w:r>
      <w:proofErr w:type="spellStart"/>
      <w:r w:rsidR="00520DCC">
        <w:rPr>
          <w:rFonts w:cs="Mangal" w:hint="cs"/>
          <w:sz w:val="24"/>
          <w:szCs w:val="24"/>
          <w:cs/>
        </w:rPr>
        <w:t>राष्‍ट्रीयकृत</w:t>
      </w:r>
      <w:proofErr w:type="spellEnd"/>
      <w:r w:rsidR="00520DCC">
        <w:rPr>
          <w:rFonts w:cs="Mangal" w:hint="cs"/>
          <w:sz w:val="24"/>
          <w:szCs w:val="24"/>
          <w:cs/>
        </w:rPr>
        <w:t xml:space="preserve"> </w:t>
      </w:r>
      <w:proofErr w:type="spellStart"/>
      <w:r w:rsidR="00520DCC">
        <w:rPr>
          <w:rFonts w:cs="Mangal" w:hint="cs"/>
          <w:sz w:val="24"/>
          <w:szCs w:val="24"/>
          <w:cs/>
        </w:rPr>
        <w:t>बैंकों</w:t>
      </w:r>
      <w:proofErr w:type="spellEnd"/>
      <w:r w:rsidR="00520DCC">
        <w:rPr>
          <w:rFonts w:cs="Mangal" w:hint="cs"/>
          <w:sz w:val="24"/>
          <w:szCs w:val="24"/>
          <w:cs/>
        </w:rPr>
        <w:t xml:space="preserve"> के अध्‍यक्षों की नियुक्ति के लिए क्‍या-क्‍या मानक आवश्‍यक हैं</w:t>
      </w:r>
      <w:r w:rsidR="00520DCC">
        <w:rPr>
          <w:rFonts w:cs="Mangal" w:hint="cs"/>
          <w:sz w:val="24"/>
          <w:szCs w:val="24"/>
        </w:rPr>
        <w:t>;</w:t>
      </w:r>
    </w:p>
    <w:p w:rsidR="004340D7" w:rsidRPr="00704BC5" w:rsidRDefault="004340D7" w:rsidP="0096213F">
      <w:pPr>
        <w:spacing w:after="0" w:line="240" w:lineRule="auto"/>
        <w:ind w:left="720" w:right="-17" w:hanging="720"/>
        <w:jc w:val="both"/>
        <w:rPr>
          <w:rFonts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>(ख)</w:t>
      </w:r>
      <w:r w:rsidRPr="00704BC5">
        <w:rPr>
          <w:rFonts w:ascii="AkrutiVistaarPriya" w:hAnsi="AkrutiVistaarPriya" w:cs="Mangal" w:hint="cs"/>
          <w:sz w:val="24"/>
          <w:szCs w:val="24"/>
          <w:cs/>
        </w:rPr>
        <w:tab/>
      </w:r>
      <w:r w:rsidR="00520DCC">
        <w:rPr>
          <w:rFonts w:ascii="AkrutiVistaarPriya" w:hAnsi="AkrutiVistaarPriya" w:cs="Mangal" w:hint="cs"/>
          <w:sz w:val="24"/>
          <w:szCs w:val="24"/>
          <w:cs/>
        </w:rPr>
        <w:t xml:space="preserve">क्‍या यह सच है कि भारतीय स्‍टेट बैंक और भारतीय </w:t>
      </w:r>
      <w:proofErr w:type="spellStart"/>
      <w:r w:rsidR="00520DCC">
        <w:rPr>
          <w:rFonts w:ascii="AkrutiVistaarPriya" w:hAnsi="AkrutiVistaarPriya" w:cs="Mangal" w:hint="cs"/>
          <w:sz w:val="24"/>
          <w:szCs w:val="24"/>
          <w:cs/>
        </w:rPr>
        <w:t>औद्योगिक</w:t>
      </w:r>
      <w:proofErr w:type="spellEnd"/>
      <w:r w:rsidR="00520DCC">
        <w:rPr>
          <w:rFonts w:ascii="AkrutiVistaarPriya" w:hAnsi="AkrutiVistaarPriya" w:cs="Mangal" w:hint="cs"/>
          <w:sz w:val="24"/>
          <w:szCs w:val="24"/>
          <w:cs/>
        </w:rPr>
        <w:t xml:space="preserve"> विकास बैंक (</w:t>
      </w:r>
      <w:proofErr w:type="spellStart"/>
      <w:r w:rsidR="00520DCC">
        <w:rPr>
          <w:rFonts w:ascii="AkrutiVistaarPriya" w:hAnsi="AkrutiVistaarPriya" w:cs="Mangal" w:hint="cs"/>
          <w:sz w:val="24"/>
          <w:szCs w:val="24"/>
          <w:cs/>
        </w:rPr>
        <w:t>आईडीबीआई</w:t>
      </w:r>
      <w:proofErr w:type="spellEnd"/>
      <w:r w:rsidR="00520DCC">
        <w:rPr>
          <w:rFonts w:ascii="AkrutiVistaarPriya" w:hAnsi="AkrutiVistaarPriya" w:cs="Mangal" w:hint="cs"/>
          <w:sz w:val="24"/>
          <w:szCs w:val="24"/>
          <w:cs/>
        </w:rPr>
        <w:t xml:space="preserve">) के अध्‍यक्षों की नियुक्ति इन </w:t>
      </w:r>
      <w:proofErr w:type="spellStart"/>
      <w:r w:rsidR="00520DCC">
        <w:rPr>
          <w:rFonts w:ascii="AkrutiVistaarPriya" w:hAnsi="AkrutiVistaarPriya" w:cs="Mangal" w:hint="cs"/>
          <w:sz w:val="24"/>
          <w:szCs w:val="24"/>
          <w:cs/>
        </w:rPr>
        <w:t>मानकों</w:t>
      </w:r>
      <w:proofErr w:type="spellEnd"/>
      <w:r w:rsidR="00520DCC">
        <w:rPr>
          <w:rFonts w:ascii="AkrutiVistaarPriya" w:hAnsi="AkrutiVistaarPriya" w:cs="Mangal" w:hint="cs"/>
          <w:sz w:val="24"/>
          <w:szCs w:val="24"/>
          <w:cs/>
        </w:rPr>
        <w:t xml:space="preserve"> के विपरीत कर दी गई</w:t>
      </w:r>
      <w:r w:rsidR="00520DCC">
        <w:rPr>
          <w:rFonts w:ascii="AkrutiVistaarPriya" w:hAnsi="AkrutiVistaarPriya" w:cs="Mangal" w:hint="cs"/>
          <w:sz w:val="24"/>
          <w:szCs w:val="24"/>
        </w:rPr>
        <w:t>;</w:t>
      </w:r>
      <w:r w:rsidR="00520DCC">
        <w:rPr>
          <w:rFonts w:ascii="AkrutiVistaarPriya" w:hAnsi="AkrutiVistaarPriya" w:cs="Mangal" w:hint="cs"/>
          <w:sz w:val="24"/>
          <w:szCs w:val="24"/>
          <w:cs/>
        </w:rPr>
        <w:t xml:space="preserve"> और</w:t>
      </w:r>
    </w:p>
    <w:p w:rsidR="0093463F" w:rsidRPr="00704BC5" w:rsidRDefault="004340D7" w:rsidP="0096213F">
      <w:pPr>
        <w:spacing w:after="0" w:line="240" w:lineRule="auto"/>
        <w:ind w:left="720" w:right="-17" w:hanging="720"/>
        <w:jc w:val="both"/>
        <w:rPr>
          <w:rFonts w:ascii="AkrutiVistaarPriya" w:hAnsi="AkrutiVistaarPriya" w:cs="Times New Roman"/>
          <w:sz w:val="24"/>
          <w:szCs w:val="24"/>
          <w:rtl/>
          <w:cs/>
          <w:lang w:bidi="ar-SA"/>
        </w:rPr>
      </w:pPr>
      <w:r w:rsidRPr="00704BC5">
        <w:rPr>
          <w:rFonts w:cs="Mangal" w:hint="cs"/>
          <w:sz w:val="24"/>
          <w:szCs w:val="24"/>
          <w:cs/>
        </w:rPr>
        <w:t>(ग)</w:t>
      </w:r>
      <w:r w:rsidR="00520DCC">
        <w:rPr>
          <w:rFonts w:cs="Mangal" w:hint="cs"/>
          <w:sz w:val="24"/>
          <w:szCs w:val="24"/>
          <w:cs/>
        </w:rPr>
        <w:tab/>
      </w:r>
      <w:r w:rsidR="00BF7D78">
        <w:rPr>
          <w:rFonts w:cs="Mangal" w:hint="cs"/>
          <w:sz w:val="24"/>
          <w:szCs w:val="24"/>
          <w:cs/>
        </w:rPr>
        <w:t>यदि हां</w:t>
      </w:r>
      <w:r w:rsidR="0093463F">
        <w:rPr>
          <w:rFonts w:cs="Mangal" w:hint="cs"/>
          <w:sz w:val="24"/>
          <w:szCs w:val="24"/>
        </w:rPr>
        <w:t>,</w:t>
      </w:r>
      <w:r w:rsidR="0093463F">
        <w:rPr>
          <w:rFonts w:cs="Mangal" w:hint="cs"/>
          <w:sz w:val="24"/>
          <w:szCs w:val="24"/>
          <w:cs/>
        </w:rPr>
        <w:t xml:space="preserve"> तो इसके क्‍या कारण हैं</w:t>
      </w:r>
      <w:r w:rsidR="0093463F">
        <w:rPr>
          <w:rFonts w:cs="Mangal"/>
          <w:sz w:val="24"/>
          <w:szCs w:val="24"/>
        </w:rPr>
        <w:t>?</w:t>
      </w:r>
    </w:p>
    <w:p w:rsidR="004340D7" w:rsidRPr="00704BC5" w:rsidRDefault="004340D7" w:rsidP="0096213F">
      <w:pPr>
        <w:spacing w:after="0" w:line="240" w:lineRule="auto"/>
        <w:ind w:left="720" w:right="-17" w:hanging="720"/>
        <w:jc w:val="both"/>
        <w:rPr>
          <w:rFonts w:ascii="AkrutiVistaarPriya" w:hAnsi="AkrutiVistaarPriya" w:cs="Times New Roman"/>
          <w:sz w:val="24"/>
          <w:szCs w:val="24"/>
          <w:lang w:bidi="ar-SA"/>
        </w:rPr>
      </w:pPr>
    </w:p>
    <w:p w:rsidR="00755E77" w:rsidRPr="00704BC5" w:rsidRDefault="00755E7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b/>
          <w:bCs/>
          <w:sz w:val="24"/>
          <w:szCs w:val="24"/>
        </w:rPr>
      </w:pPr>
      <w:r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>उत्तर</w:t>
      </w:r>
    </w:p>
    <w:p w:rsidR="00755E77" w:rsidRPr="00704BC5" w:rsidRDefault="00755E7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वित्त मंत्रालय में राज्‍य मंत्री (श्री </w:t>
      </w:r>
      <w:proofErr w:type="spellStart"/>
      <w:r w:rsidRPr="00704BC5">
        <w:rPr>
          <w:rFonts w:ascii="AkrutiVistaarPriya" w:hAnsi="AkrutiVistaarPriya" w:cs="Mangal" w:hint="cs"/>
          <w:sz w:val="24"/>
          <w:szCs w:val="24"/>
          <w:cs/>
        </w:rPr>
        <w:t>नमो</w:t>
      </w:r>
      <w:proofErr w:type="spellEnd"/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proofErr w:type="spellStart"/>
      <w:r w:rsidRPr="00704BC5">
        <w:rPr>
          <w:rFonts w:ascii="AkrutiVistaarPriya" w:hAnsi="AkrutiVistaarPriya" w:cs="Mangal" w:hint="cs"/>
          <w:sz w:val="24"/>
          <w:szCs w:val="24"/>
          <w:cs/>
        </w:rPr>
        <w:t>नारायन</w:t>
      </w:r>
      <w:proofErr w:type="spellEnd"/>
      <w:r w:rsidRPr="00704BC5">
        <w:rPr>
          <w:rFonts w:ascii="AkrutiVistaarPriya" w:hAnsi="AkrutiVistaarPriya" w:cs="Mangal" w:hint="cs"/>
          <w:sz w:val="24"/>
          <w:szCs w:val="24"/>
          <w:cs/>
        </w:rPr>
        <w:t xml:space="preserve"> मीना)</w:t>
      </w:r>
    </w:p>
    <w:p w:rsidR="00755E77" w:rsidRPr="00704BC5" w:rsidRDefault="00755E77" w:rsidP="0096213F">
      <w:pPr>
        <w:spacing w:after="0" w:line="240" w:lineRule="auto"/>
        <w:ind w:right="-17"/>
        <w:jc w:val="center"/>
        <w:rPr>
          <w:rFonts w:ascii="AkrutiVistaarPriya" w:hAnsi="AkrutiVistaarPriya" w:cs="Mangal"/>
          <w:sz w:val="24"/>
          <w:szCs w:val="24"/>
        </w:rPr>
      </w:pPr>
    </w:p>
    <w:p w:rsidR="004D79A4" w:rsidRDefault="00755E77" w:rsidP="00A54DC0">
      <w:pPr>
        <w:spacing w:after="120" w:line="240" w:lineRule="auto"/>
        <w:jc w:val="both"/>
        <w:rPr>
          <w:rFonts w:ascii="AkrutiVistaarPriya" w:hAnsi="AkrutiVistaarPriya" w:cs="Mangal"/>
          <w:sz w:val="24"/>
          <w:szCs w:val="24"/>
        </w:rPr>
      </w:pPr>
      <w:r w:rsidRPr="00704BC5">
        <w:rPr>
          <w:rFonts w:ascii="AkrutiVistaarPriya" w:hAnsi="AkrutiVistaarPriya" w:cs="Mangal" w:hint="cs"/>
          <w:b/>
          <w:bCs/>
          <w:sz w:val="24"/>
          <w:szCs w:val="24"/>
          <w:cs/>
        </w:rPr>
        <w:t>(क)</w:t>
      </w:r>
      <w:r w:rsidR="00A54DC0">
        <w:rPr>
          <w:rFonts w:ascii="AkrutiVistaarPriya" w:hAnsi="AkrutiVistaarPriya" w:cs="Mangal" w:hint="cs"/>
          <w:b/>
          <w:bCs/>
          <w:sz w:val="24"/>
          <w:szCs w:val="24"/>
          <w:cs/>
        </w:rPr>
        <w:t>:</w:t>
      </w:r>
      <w:r w:rsidR="00867B9E">
        <w:rPr>
          <w:rFonts w:ascii="AkrutiVistaarPriya" w:hAnsi="AkrutiVistaarPriya" w:cs="Mangal" w:hint="cs"/>
          <w:b/>
          <w:bCs/>
          <w:sz w:val="24"/>
          <w:szCs w:val="24"/>
          <w:cs/>
        </w:rPr>
        <w:t xml:space="preserve"> </w:t>
      </w:r>
      <w:r w:rsidR="00F214F7" w:rsidRPr="00F214F7">
        <w:rPr>
          <w:rFonts w:ascii="AkrutiVistaarPriya" w:hAnsi="AkrutiVistaarPriya" w:cs="Mangal" w:hint="cs"/>
          <w:sz w:val="24"/>
          <w:szCs w:val="24"/>
          <w:cs/>
        </w:rPr>
        <w:t>सरक</w:t>
      </w:r>
      <w:r w:rsidR="002E29DC">
        <w:rPr>
          <w:rFonts w:ascii="AkrutiVistaarPriya" w:hAnsi="AkrutiVistaarPriya" w:cs="Mangal" w:hint="cs"/>
          <w:sz w:val="24"/>
          <w:szCs w:val="24"/>
          <w:cs/>
        </w:rPr>
        <w:t>ा</w:t>
      </w:r>
      <w:r w:rsidR="00F214F7" w:rsidRPr="00F214F7">
        <w:rPr>
          <w:rFonts w:ascii="AkrutiVistaarPriya" w:hAnsi="AkrutiVistaarPriya" w:cs="Mangal" w:hint="cs"/>
          <w:sz w:val="24"/>
          <w:szCs w:val="24"/>
          <w:cs/>
        </w:rPr>
        <w:t xml:space="preserve">री 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क्षेत्रों के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बैंकों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के अध्‍यक्ष एवं प्रबंध निदेशकों</w:t>
      </w:r>
      <w:r w:rsidR="004E7508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>की नियुक्ति हेतु अनुमोदित दिशा-निर्देशों के अनुसार</w:t>
      </w:r>
      <w:r w:rsidR="00867B9E">
        <w:rPr>
          <w:rFonts w:ascii="AkrutiVistaarPriya" w:hAnsi="AkrutiVistaarPriya" w:cs="Mangal" w:hint="cs"/>
          <w:sz w:val="24"/>
          <w:szCs w:val="24"/>
        </w:rPr>
        <w:t>,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राष्‍ट्रीयकृत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बैंकों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के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कार्यपालक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निदेशक</w:t>
      </w:r>
      <w:r w:rsidR="00867B9E">
        <w:rPr>
          <w:rFonts w:ascii="AkrutiVistaarPriya" w:hAnsi="AkrutiVistaarPriya" w:cs="Mangal" w:hint="cs"/>
          <w:sz w:val="24"/>
          <w:szCs w:val="24"/>
        </w:rPr>
        <w:t>,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आईडीबीआई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बैंक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लि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. के उप-प्रबंध निदेशक तथा भारतीय स्‍टेट बैंक के सहयोगी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बैंकों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के प्रबंध निदेशक जो सहयोगी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बैंकों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की सेवा से आए हों और जिन के पास 2 वर्षों का अनुभव हो तथा रिक्ति वाले वर्ष के 1 अप्रैल की स्थिति के अनुसार 2 वर्षों की सेवा शेष हो</w:t>
      </w:r>
      <w:r w:rsidR="00867B9E">
        <w:rPr>
          <w:rFonts w:ascii="AkrutiVistaarPriya" w:hAnsi="AkrutiVistaarPriya" w:cs="Mangal" w:hint="cs"/>
          <w:sz w:val="24"/>
          <w:szCs w:val="24"/>
        </w:rPr>
        <w:t>,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नियुक्ति पर विचार के लिए पात्र हैं। व्‍यापक विकल्‍प </w:t>
      </w:r>
      <w:r w:rsidR="002E29DC">
        <w:rPr>
          <w:rFonts w:ascii="AkrutiVistaarPriya" w:hAnsi="AkrutiVistaarPriya" w:cs="Mangal" w:hint="cs"/>
          <w:sz w:val="24"/>
          <w:szCs w:val="24"/>
          <w:cs/>
        </w:rPr>
        <w:t xml:space="preserve">के लिए 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>तथा आवश्‍यकतानुसार</w:t>
      </w:r>
      <w:r w:rsidR="004E7508">
        <w:rPr>
          <w:rFonts w:ascii="AkrutiVistaarPriya" w:hAnsi="AkrutiVistaarPriya" w:cs="Mangal" w:hint="cs"/>
          <w:sz w:val="24"/>
          <w:szCs w:val="24"/>
          <w:cs/>
        </w:rPr>
        <w:t xml:space="preserve"> अन्‍य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वित्‍तीय संस्‍थाओं</w:t>
      </w:r>
      <w:r w:rsidR="004E7508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>के पूर्ण कालिक निदेशक जिनकी नियुक्ति मंत्रिमण्‍डल की नियुक्ति समिति</w:t>
      </w:r>
      <w:r w:rsidR="004E7508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>द्वारा की जाती है</w:t>
      </w:r>
      <w:r w:rsidR="00867B9E">
        <w:rPr>
          <w:rFonts w:ascii="AkrutiVistaarPriya" w:hAnsi="AkrutiVistaarPriya" w:cs="Mangal" w:hint="cs"/>
          <w:sz w:val="24"/>
          <w:szCs w:val="24"/>
        </w:rPr>
        <w:t>,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की नियुक्ति</w:t>
      </w:r>
      <w:r w:rsidR="004E7508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>पर भी विचार किया जा सकता</w:t>
      </w:r>
      <w:r w:rsidR="004E7508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है।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बैंकिंग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पृष्‍ठभूमि वाले अधिकारियों को अधिमान दिया जाता है। जब अनुमोदित दिशा-निर्देशों के अनुसार नियुक्ति पर विचार किए जाने के लिए अपेक्षित संख्‍या में अधिकारी उपलब्‍ध न हों</w:t>
      </w:r>
      <w:r w:rsidR="00444EFF">
        <w:rPr>
          <w:rFonts w:ascii="AkrutiVistaarPriya" w:hAnsi="AkrutiVistaarPriya" w:cs="Mangal" w:hint="cs"/>
          <w:sz w:val="24"/>
          <w:szCs w:val="24"/>
        </w:rPr>
        <w:t>,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तो अभ्‍यर्थी के अनुभव और उसकी शेष सेवा के </w:t>
      </w:r>
      <w:proofErr w:type="spellStart"/>
      <w:r w:rsidR="00867B9E">
        <w:rPr>
          <w:rFonts w:ascii="AkrutiVistaarPriya" w:hAnsi="AkrutiVistaarPriya" w:cs="Mangal" w:hint="cs"/>
          <w:sz w:val="24"/>
          <w:szCs w:val="24"/>
          <w:cs/>
        </w:rPr>
        <w:t>सन्‍दर्भ</w:t>
      </w:r>
      <w:proofErr w:type="spellEnd"/>
      <w:r w:rsidR="00867B9E">
        <w:rPr>
          <w:rFonts w:ascii="AkrutiVistaarPriya" w:hAnsi="AkrutiVistaarPriya" w:cs="Mangal" w:hint="cs"/>
          <w:sz w:val="24"/>
          <w:szCs w:val="24"/>
          <w:cs/>
        </w:rPr>
        <w:t xml:space="preserve"> में पात्रता-मानदंड</w:t>
      </w:r>
      <w:r w:rsidR="004E7508">
        <w:rPr>
          <w:rFonts w:ascii="AkrutiVistaarPriya" w:hAnsi="AkrutiVistaarPriya" w:cs="Mangal" w:hint="cs"/>
          <w:sz w:val="24"/>
          <w:szCs w:val="24"/>
          <w:cs/>
        </w:rPr>
        <w:t xml:space="preserve"> </w:t>
      </w:r>
      <w:r w:rsidR="00867B9E">
        <w:rPr>
          <w:rFonts w:ascii="AkrutiVistaarPriya" w:hAnsi="AkrutiVistaarPriya" w:cs="Mangal" w:hint="cs"/>
          <w:sz w:val="24"/>
          <w:szCs w:val="24"/>
          <w:cs/>
        </w:rPr>
        <w:t>को शिथिल किया जा सकता है।</w:t>
      </w:r>
    </w:p>
    <w:p w:rsidR="005C4424" w:rsidRPr="00704BC5" w:rsidRDefault="00867B9E" w:rsidP="002E29DC">
      <w:pPr>
        <w:spacing w:after="0" w:line="240" w:lineRule="auto"/>
        <w:jc w:val="both"/>
        <w:rPr>
          <w:sz w:val="24"/>
          <w:szCs w:val="24"/>
          <w:cs/>
        </w:rPr>
      </w:pPr>
      <w:r w:rsidRPr="00A54DC0">
        <w:rPr>
          <w:rFonts w:ascii="AkrutiVistaarPriya" w:hAnsi="AkrutiVistaarPriya" w:cs="Mangal" w:hint="cs"/>
          <w:b/>
          <w:bCs/>
          <w:sz w:val="24"/>
          <w:szCs w:val="24"/>
          <w:cs/>
        </w:rPr>
        <w:t>(ख) और (ग):</w:t>
      </w:r>
      <w:r>
        <w:rPr>
          <w:rFonts w:ascii="AkrutiVistaarPriya" w:hAnsi="AkrutiVistaarPriya" w:cs="Mangal" w:hint="cs"/>
          <w:sz w:val="24"/>
          <w:szCs w:val="24"/>
          <w:cs/>
        </w:rPr>
        <w:t xml:space="preserve"> भारतीय स्‍टेट बैंक के अध्‍यक्ष तथा </w:t>
      </w:r>
      <w:proofErr w:type="spellStart"/>
      <w:r>
        <w:rPr>
          <w:rFonts w:ascii="AkrutiVistaarPriya" w:hAnsi="AkrutiVistaarPriya" w:cs="Mangal" w:hint="cs"/>
          <w:sz w:val="24"/>
          <w:szCs w:val="24"/>
          <w:cs/>
        </w:rPr>
        <w:t>आईडीबीआई</w:t>
      </w:r>
      <w:proofErr w:type="spellEnd"/>
      <w:r>
        <w:rPr>
          <w:rFonts w:ascii="AkrutiVistaarPriya" w:hAnsi="AkrutiVistaarPriya" w:cs="Mangal" w:hint="cs"/>
          <w:sz w:val="24"/>
          <w:szCs w:val="24"/>
          <w:cs/>
        </w:rPr>
        <w:t xml:space="preserve"> बैंक </w:t>
      </w:r>
      <w:proofErr w:type="spellStart"/>
      <w:r>
        <w:rPr>
          <w:rFonts w:ascii="AkrutiVistaarPriya" w:hAnsi="AkrutiVistaarPriya" w:cs="Mangal" w:hint="cs"/>
          <w:sz w:val="24"/>
          <w:szCs w:val="24"/>
          <w:cs/>
        </w:rPr>
        <w:t>लि</w:t>
      </w:r>
      <w:proofErr w:type="spellEnd"/>
      <w:r>
        <w:rPr>
          <w:rFonts w:ascii="AkrutiVistaarPriya" w:hAnsi="AkrutiVistaarPriya" w:cs="Mangal" w:hint="cs"/>
          <w:sz w:val="24"/>
          <w:szCs w:val="24"/>
          <w:cs/>
        </w:rPr>
        <w:t xml:space="preserve">. के </w:t>
      </w:r>
      <w:r w:rsidR="002E29DC">
        <w:rPr>
          <w:rFonts w:ascii="AkrutiVistaarPriya" w:hAnsi="AkrutiVistaarPriya" w:cs="Mangal" w:hint="cs"/>
          <w:sz w:val="24"/>
          <w:szCs w:val="24"/>
          <w:cs/>
        </w:rPr>
        <w:t>अध्‍यक्ष एवं प्रबंध निदेशक</w:t>
      </w:r>
      <w:r>
        <w:rPr>
          <w:rFonts w:ascii="AkrutiVistaarPriya" w:hAnsi="AkrutiVistaarPriya" w:cs="Mangal" w:hint="cs"/>
          <w:sz w:val="24"/>
          <w:szCs w:val="24"/>
          <w:cs/>
        </w:rPr>
        <w:t xml:space="preserve"> की नियुक्ति लागू </w:t>
      </w:r>
      <w:proofErr w:type="spellStart"/>
      <w:r w:rsidR="004E7508">
        <w:rPr>
          <w:rFonts w:ascii="AkrutiVistaarPriya" w:hAnsi="AkrutiVistaarPriya" w:cs="Mangal" w:hint="cs"/>
          <w:sz w:val="24"/>
          <w:szCs w:val="24"/>
          <w:cs/>
        </w:rPr>
        <w:t>मानदण्‍डों</w:t>
      </w:r>
      <w:proofErr w:type="spellEnd"/>
      <w:r w:rsidR="004E7508">
        <w:rPr>
          <w:rFonts w:ascii="AkrutiVistaarPriya" w:hAnsi="AkrutiVistaarPriya" w:cs="Mangal" w:hint="cs"/>
          <w:sz w:val="24"/>
          <w:szCs w:val="24"/>
          <w:cs/>
        </w:rPr>
        <w:t xml:space="preserve"> के अनुसार तथा सक्षम प्राधिकारी के अनुमोदन से अलग-अलग की जाती है।</w:t>
      </w:r>
      <w:r w:rsidR="002E29DC">
        <w:rPr>
          <w:rFonts w:ascii="AkrutiVistaarPriya" w:hAnsi="AkrutiVistaarPriya" w:cs="Mangal" w:hint="cs"/>
          <w:sz w:val="24"/>
          <w:szCs w:val="24"/>
          <w:cs/>
        </w:rPr>
        <w:t xml:space="preserve"> </w:t>
      </w:r>
    </w:p>
    <w:sectPr w:rsidR="005C4424" w:rsidRPr="00704BC5" w:rsidSect="005A0328">
      <w:pgSz w:w="12240" w:h="15840" w:code="1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krutiVistaarPriy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A73"/>
    <w:multiLevelType w:val="hybridMultilevel"/>
    <w:tmpl w:val="59B83D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12350"/>
    <w:multiLevelType w:val="hybridMultilevel"/>
    <w:tmpl w:val="ECCC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5E77"/>
    <w:rsid w:val="0003319F"/>
    <w:rsid w:val="000468B9"/>
    <w:rsid w:val="000469E6"/>
    <w:rsid w:val="000477D9"/>
    <w:rsid w:val="00057F07"/>
    <w:rsid w:val="0007000A"/>
    <w:rsid w:val="000D0F35"/>
    <w:rsid w:val="000F5853"/>
    <w:rsid w:val="00176451"/>
    <w:rsid w:val="001E1F22"/>
    <w:rsid w:val="002117A1"/>
    <w:rsid w:val="002424F5"/>
    <w:rsid w:val="00245D15"/>
    <w:rsid w:val="0027014B"/>
    <w:rsid w:val="00294942"/>
    <w:rsid w:val="002A348B"/>
    <w:rsid w:val="002C6043"/>
    <w:rsid w:val="002E29DC"/>
    <w:rsid w:val="002F6312"/>
    <w:rsid w:val="00331522"/>
    <w:rsid w:val="003E3412"/>
    <w:rsid w:val="00421C7F"/>
    <w:rsid w:val="004340D7"/>
    <w:rsid w:val="00444572"/>
    <w:rsid w:val="00444EFF"/>
    <w:rsid w:val="004D79A4"/>
    <w:rsid w:val="004E7508"/>
    <w:rsid w:val="00501D87"/>
    <w:rsid w:val="0051683E"/>
    <w:rsid w:val="00520DCC"/>
    <w:rsid w:val="005342CF"/>
    <w:rsid w:val="00584A09"/>
    <w:rsid w:val="00597FD5"/>
    <w:rsid w:val="005A0328"/>
    <w:rsid w:val="005C4424"/>
    <w:rsid w:val="006309FB"/>
    <w:rsid w:val="00631C43"/>
    <w:rsid w:val="00631F99"/>
    <w:rsid w:val="006341A3"/>
    <w:rsid w:val="00654765"/>
    <w:rsid w:val="00663AF5"/>
    <w:rsid w:val="00671C2B"/>
    <w:rsid w:val="0069208F"/>
    <w:rsid w:val="006A6C45"/>
    <w:rsid w:val="006B7135"/>
    <w:rsid w:val="00704BC5"/>
    <w:rsid w:val="00705102"/>
    <w:rsid w:val="007206D5"/>
    <w:rsid w:val="0073576A"/>
    <w:rsid w:val="007367F1"/>
    <w:rsid w:val="00752FFE"/>
    <w:rsid w:val="00755E77"/>
    <w:rsid w:val="00772DB9"/>
    <w:rsid w:val="007A3C7E"/>
    <w:rsid w:val="007A71C4"/>
    <w:rsid w:val="008253C0"/>
    <w:rsid w:val="00840295"/>
    <w:rsid w:val="008412EA"/>
    <w:rsid w:val="00867B9E"/>
    <w:rsid w:val="00883FA0"/>
    <w:rsid w:val="00885898"/>
    <w:rsid w:val="008B2D4F"/>
    <w:rsid w:val="009000CC"/>
    <w:rsid w:val="00923C45"/>
    <w:rsid w:val="0093463F"/>
    <w:rsid w:val="009355BA"/>
    <w:rsid w:val="009435E0"/>
    <w:rsid w:val="00955D45"/>
    <w:rsid w:val="0096213F"/>
    <w:rsid w:val="009C79FF"/>
    <w:rsid w:val="00A2757D"/>
    <w:rsid w:val="00A51CA4"/>
    <w:rsid w:val="00A54DC0"/>
    <w:rsid w:val="00AB7697"/>
    <w:rsid w:val="00AF25DF"/>
    <w:rsid w:val="00B11E65"/>
    <w:rsid w:val="00B81833"/>
    <w:rsid w:val="00B96116"/>
    <w:rsid w:val="00BE4655"/>
    <w:rsid w:val="00BF7D78"/>
    <w:rsid w:val="00C1016B"/>
    <w:rsid w:val="00C30748"/>
    <w:rsid w:val="00CC2C6C"/>
    <w:rsid w:val="00CD7C82"/>
    <w:rsid w:val="00CE4EA4"/>
    <w:rsid w:val="00D224F1"/>
    <w:rsid w:val="00D33BED"/>
    <w:rsid w:val="00D93322"/>
    <w:rsid w:val="00E018C6"/>
    <w:rsid w:val="00E161EB"/>
    <w:rsid w:val="00E222B1"/>
    <w:rsid w:val="00E36FEA"/>
    <w:rsid w:val="00E37673"/>
    <w:rsid w:val="00E413D2"/>
    <w:rsid w:val="00E45081"/>
    <w:rsid w:val="00E9652B"/>
    <w:rsid w:val="00EB5758"/>
    <w:rsid w:val="00EC6275"/>
    <w:rsid w:val="00F1431B"/>
    <w:rsid w:val="00F15B44"/>
    <w:rsid w:val="00F214F7"/>
    <w:rsid w:val="00F467A9"/>
    <w:rsid w:val="00F56A2A"/>
    <w:rsid w:val="00F93A06"/>
    <w:rsid w:val="00F97C98"/>
    <w:rsid w:val="00FB3964"/>
    <w:rsid w:val="00FC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79A4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शीर्षक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2012-08-14T07:46:00Z</cp:lastPrinted>
  <dcterms:created xsi:type="dcterms:W3CDTF">2012-08-13T11:54:00Z</dcterms:created>
  <dcterms:modified xsi:type="dcterms:W3CDTF">2012-08-14T07:48:00Z</dcterms:modified>
</cp:coreProperties>
</file>