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86" w:rsidRPr="003729A5" w:rsidRDefault="00C22B86" w:rsidP="00C22B86">
      <w:pPr>
        <w:ind w:right="-120"/>
        <w:jc w:val="both"/>
        <w:rPr>
          <w:rFonts w:cs="Mangal"/>
          <w:lang w:bidi="hi-IN"/>
        </w:rPr>
      </w:pPr>
      <w:r w:rsidRPr="003729A5">
        <w:rPr>
          <w:rFonts w:cs="Mangal" w:hint="cs"/>
          <w:cs/>
          <w:lang w:bidi="hi-IN"/>
        </w:rPr>
        <w:t>(क)</w:t>
      </w:r>
      <w:r w:rsidRPr="003729A5">
        <w:rPr>
          <w:rFonts w:cs="Mangal" w:hint="cs"/>
          <w:cs/>
          <w:lang w:bidi="hi-IN"/>
        </w:rPr>
        <w:tab/>
      </w:r>
      <w:r>
        <w:rPr>
          <w:rFonts w:cs="Mangal" w:hint="cs"/>
          <w:cs/>
          <w:lang w:bidi="hi-IN"/>
        </w:rPr>
        <w:t>क्या सरकार को इस बात का पता है कि कुछ कारपोरेट निकाय भी आतंकवादी क्रियाकलापों को वित्तीय सहायता देने का अपराध कर रहे हैं</w:t>
      </w:r>
      <w:r w:rsidRPr="003729A5">
        <w:rPr>
          <w:rFonts w:cs="Mangal" w:hint="cs"/>
          <w:cs/>
          <w:lang w:bidi="hi-IN"/>
        </w:rPr>
        <w:t>;</w:t>
      </w:r>
      <w:r>
        <w:rPr>
          <w:rFonts w:cs="Mangal" w:hint="cs"/>
          <w:cs/>
          <w:lang w:bidi="hi-IN"/>
        </w:rPr>
        <w:t xml:space="preserve"> </w:t>
      </w:r>
    </w:p>
    <w:p w:rsidR="00C22B86" w:rsidRDefault="00C22B86" w:rsidP="00C22B86">
      <w:pPr>
        <w:ind w:right="-120"/>
        <w:jc w:val="both"/>
        <w:rPr>
          <w:rFonts w:cs="Mangal" w:hint="cs"/>
          <w:lang w:bidi="hi-IN"/>
        </w:rPr>
      </w:pPr>
      <w:r w:rsidRPr="003729A5">
        <w:rPr>
          <w:rFonts w:cs="Mangal" w:hint="cs"/>
          <w:cs/>
          <w:lang w:bidi="hi-IN"/>
        </w:rPr>
        <w:t>(ख)</w:t>
      </w:r>
      <w:r w:rsidRPr="003729A5">
        <w:rPr>
          <w:rFonts w:cs="Mangal" w:hint="cs"/>
          <w:cs/>
          <w:lang w:bidi="hi-IN"/>
        </w:rPr>
        <w:tab/>
      </w:r>
      <w:r>
        <w:rPr>
          <w:rFonts w:cs="Mangal" w:hint="cs"/>
          <w:cs/>
          <w:lang w:bidi="hi-IN"/>
        </w:rPr>
        <w:t>यदि हां, तो ऐसे अपराध में शामिल किसी निजी कंपनी के अधिकारी की पहचान के बिना इस स्थिति को विधिक रूप से कैसे सुलझाया जाता है</w:t>
      </w:r>
      <w:r w:rsidRPr="003729A5">
        <w:rPr>
          <w:rFonts w:cs="Mangal" w:hint="cs"/>
          <w:cs/>
          <w:lang w:bidi="hi-IN"/>
        </w:rPr>
        <w:t>;</w:t>
      </w:r>
    </w:p>
    <w:p w:rsidR="00C22B86" w:rsidRDefault="00C22B86" w:rsidP="00C22B86">
      <w:pPr>
        <w:ind w:right="-120"/>
        <w:jc w:val="both"/>
        <w:rPr>
          <w:rFonts w:cs="Mangal" w:hint="cs"/>
          <w:lang w:bidi="hi-IN"/>
        </w:rPr>
      </w:pPr>
      <w:r>
        <w:rPr>
          <w:rFonts w:cs="Mangal" w:hint="cs"/>
          <w:cs/>
          <w:lang w:bidi="hi-IN"/>
        </w:rPr>
        <w:t>(ग)</w:t>
      </w:r>
      <w:r>
        <w:rPr>
          <w:rFonts w:cs="Mangal" w:hint="cs"/>
          <w:cs/>
          <w:lang w:bidi="hi-IN"/>
        </w:rPr>
        <w:tab/>
        <w:t>क्या वर्ष 2010 और 2011 में ऐसी स्थिति उत्पन्न हुई थी</w:t>
      </w:r>
      <w:r w:rsidRPr="003729A5">
        <w:rPr>
          <w:rFonts w:cs="Mangal" w:hint="cs"/>
          <w:cs/>
          <w:lang w:bidi="hi-IN"/>
        </w:rPr>
        <w:t>;</w:t>
      </w:r>
      <w:r>
        <w:rPr>
          <w:rFonts w:cs="Mangal" w:hint="cs"/>
          <w:cs/>
          <w:lang w:bidi="hi-IN"/>
        </w:rPr>
        <w:t xml:space="preserve"> और</w:t>
      </w:r>
    </w:p>
    <w:p w:rsidR="00C22B86" w:rsidRPr="003729A5" w:rsidRDefault="00C22B86" w:rsidP="00C22B86">
      <w:pPr>
        <w:ind w:right="-120"/>
        <w:jc w:val="both"/>
        <w:rPr>
          <w:rFonts w:cs="Mangal" w:hint="cs"/>
          <w:lang w:bidi="hi-IN"/>
        </w:rPr>
      </w:pPr>
      <w:r>
        <w:rPr>
          <w:rFonts w:cs="Mangal" w:hint="cs"/>
          <w:cs/>
          <w:lang w:bidi="hi-IN"/>
        </w:rPr>
        <w:t>(घ)</w:t>
      </w:r>
      <w:r>
        <w:rPr>
          <w:rFonts w:cs="Mangal" w:hint="cs"/>
          <w:cs/>
          <w:lang w:bidi="hi-IN"/>
        </w:rPr>
        <w:tab/>
        <w:t>यदि हां, तो इसके लिए अपनायी गयी कार्यप्रणाली का ब्यौरा क्या है</w:t>
      </w:r>
      <w:r w:rsidRPr="003729A5">
        <w:rPr>
          <w:rFonts w:cs="Mangal" w:hint="cs"/>
          <w:cs/>
          <w:lang w:bidi="hi-IN"/>
        </w:rPr>
        <w:t>?</w:t>
      </w:r>
    </w:p>
    <w:p w:rsidR="00C22B86" w:rsidRDefault="00C22B86" w:rsidP="00C22B86">
      <w:pPr>
        <w:ind w:right="-120"/>
        <w:jc w:val="both"/>
        <w:rPr>
          <w:rFonts w:cs="Mangal" w:hint="cs"/>
          <w:b/>
          <w:bCs/>
          <w:lang w:bidi="hi-IN"/>
        </w:rPr>
      </w:pPr>
    </w:p>
    <w:p w:rsidR="00C22B86" w:rsidRDefault="00C22B86" w:rsidP="00C22B86">
      <w:pPr>
        <w:ind w:right="-120"/>
        <w:jc w:val="both"/>
        <w:rPr>
          <w:rFonts w:cs="Mangal"/>
          <w:b/>
          <w:bCs/>
          <w:cs/>
          <w:lang w:bidi="hi-IN"/>
        </w:rPr>
      </w:pPr>
    </w:p>
    <w:p w:rsidR="00C22B86" w:rsidRDefault="00C22B86" w:rsidP="00C22B86">
      <w:pPr>
        <w:ind w:right="-120"/>
        <w:jc w:val="both"/>
        <w:rPr>
          <w:rFonts w:cs="Mangal"/>
          <w:b/>
          <w:bCs/>
          <w:cs/>
          <w:lang w:bidi="hi-IN"/>
        </w:rPr>
      </w:pPr>
    </w:p>
    <w:p w:rsidR="00C22B86" w:rsidRDefault="00C22B86" w:rsidP="00C22B86">
      <w:pPr>
        <w:ind w:right="-120"/>
        <w:jc w:val="both"/>
        <w:rPr>
          <w:rFonts w:cs="Mangal"/>
          <w:b/>
          <w:bCs/>
          <w:cs/>
          <w:lang w:bidi="hi-IN"/>
        </w:rPr>
      </w:pPr>
    </w:p>
    <w:p w:rsidR="00C22B86" w:rsidRDefault="00C22B86" w:rsidP="00C22B86">
      <w:pPr>
        <w:ind w:right="-120"/>
        <w:jc w:val="both"/>
        <w:rPr>
          <w:rFonts w:cs="Mangal"/>
          <w:b/>
          <w:bCs/>
          <w:cs/>
          <w:lang w:bidi="hi-IN"/>
        </w:rPr>
      </w:pPr>
    </w:p>
    <w:p w:rsidR="00C22B86" w:rsidRPr="003729A5" w:rsidRDefault="00C22B86" w:rsidP="00C22B86">
      <w:pPr>
        <w:ind w:right="-120"/>
        <w:jc w:val="both"/>
        <w:rPr>
          <w:rFonts w:cs="Mangal"/>
          <w:b/>
          <w:bCs/>
          <w:lang w:bidi="hi-IN"/>
        </w:rPr>
      </w:pPr>
      <w:r w:rsidRPr="003729A5">
        <w:rPr>
          <w:rFonts w:cs="Mangal" w:hint="cs"/>
          <w:b/>
          <w:bCs/>
          <w:cs/>
          <w:lang w:bidi="hi-IN"/>
        </w:rPr>
        <w:t>उत्तर</w:t>
      </w:r>
    </w:p>
    <w:p w:rsidR="00C22B86" w:rsidRDefault="00C22B86" w:rsidP="00C22B86">
      <w:pPr>
        <w:ind w:right="-120"/>
        <w:jc w:val="both"/>
        <w:rPr>
          <w:rFonts w:cs="Mangal" w:hint="cs"/>
          <w:lang w:bidi="hi-IN"/>
        </w:rPr>
      </w:pPr>
    </w:p>
    <w:p w:rsidR="00C22B86" w:rsidRDefault="00C22B86" w:rsidP="00C22B86">
      <w:pPr>
        <w:ind w:right="-120"/>
        <w:jc w:val="both"/>
        <w:rPr>
          <w:rFonts w:cs="Mangal"/>
          <w:b/>
          <w:bCs/>
          <w:lang w:bidi="hi-IN"/>
        </w:rPr>
      </w:pPr>
      <w:r w:rsidRPr="003729A5">
        <w:rPr>
          <w:rFonts w:cs="Mangal" w:hint="cs"/>
          <w:cs/>
          <w:lang w:bidi="hi-IN"/>
        </w:rPr>
        <w:t>गृह मंत्रालय में राज्य मंत्री</w:t>
      </w:r>
      <w:r w:rsidRPr="003729A5">
        <w:rPr>
          <w:rFonts w:cs="Mangal" w:hint="cs"/>
          <w:b/>
          <w:bCs/>
          <w:cs/>
          <w:lang w:bidi="hi-IN"/>
        </w:rPr>
        <w:t xml:space="preserve"> (श्री जितेन्द्र सिंह)</w:t>
      </w:r>
    </w:p>
    <w:p w:rsidR="00C22B86" w:rsidRDefault="00C22B86" w:rsidP="00C22B86">
      <w:pPr>
        <w:ind w:right="-120"/>
        <w:jc w:val="both"/>
        <w:rPr>
          <w:rFonts w:cs="Mangal"/>
          <w:b/>
          <w:bCs/>
          <w:lang w:bidi="hi-IN"/>
        </w:rPr>
      </w:pPr>
    </w:p>
    <w:p w:rsidR="00C22B86" w:rsidRDefault="00C22B86" w:rsidP="00C22B86">
      <w:pPr>
        <w:ind w:right="-120"/>
        <w:jc w:val="both"/>
        <w:rPr>
          <w:rFonts w:cs="Mangal" w:hint="cs"/>
          <w:b/>
          <w:bCs/>
          <w:lang w:bidi="hi-IN"/>
        </w:rPr>
      </w:pPr>
      <w:r>
        <w:rPr>
          <w:rFonts w:cs="Mangal" w:hint="cs"/>
          <w:b/>
          <w:bCs/>
          <w:cs/>
          <w:lang w:bidi="hi-IN"/>
        </w:rPr>
        <w:t>(क) से (घ)</w:t>
      </w:r>
      <w:r w:rsidRPr="00320D02">
        <w:rPr>
          <w:rFonts w:cs="Mangal"/>
          <w:b/>
          <w:bCs/>
          <w:lang w:bidi="hi-IN"/>
        </w:rPr>
        <w:t xml:space="preserve"> </w:t>
      </w:r>
      <w:r w:rsidRPr="003729A5">
        <w:rPr>
          <w:rFonts w:cs="Mangal"/>
          <w:b/>
          <w:bCs/>
          <w:lang w:bidi="hi-IN"/>
        </w:rPr>
        <w:t>:</w:t>
      </w:r>
      <w:r>
        <w:rPr>
          <w:rFonts w:cs="Mangal" w:hint="cs"/>
          <w:b/>
          <w:bCs/>
          <w:cs/>
          <w:lang w:bidi="hi-IN"/>
        </w:rPr>
        <w:tab/>
        <w:t>उपलब्ध जानकारियों और केन्द्रीय आसूचना/सुरक्षा एजेंसियों की रिपोर्ट के अनुसार, अब तक ऐसा कोई मामला सरकार के ध्यान में नहीं आया है, जिससे भीतरी क्षेत्र में आतंकवादी गतिविधियों के वित्तपोषण में कारपोरेट निकायों की संलिप्तता का पता चल सके। विधि-विरुद्ध क्रियाकलाप (निवारण) अधिनियम, 1967 (यू ए पी ए) और धन शोधन निवारण अधिनियम, 2002 में आतंकवादियों के वित्तपोषण तथा आतंकवाद की आय से लाभन्वित होने, दोनों के विभिन्न पहलू व्यापक रुप से शामिल हैं। यू ए पी ए ऐसा विशिष्ट मामला प्रकाश में आने पर संघ सरकार और राज्य सरकार, दोनों ही एजेंसियों को कार्रवाई करने की शक्ति प्रदान करता है।</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C22B86"/>
    <w:rsid w:val="004323DA"/>
    <w:rsid w:val="00987121"/>
    <w:rsid w:val="009E124D"/>
    <w:rsid w:val="00B324A4"/>
    <w:rsid w:val="00C22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0</DocSecurity>
  <Lines>7</Lines>
  <Paragraphs>2</Paragraphs>
  <ScaleCrop>false</ScaleCrop>
  <Company>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2012-08-29T11:33:00Z</dcterms:created>
  <dcterms:modified xsi:type="dcterms:W3CDTF">2012-08-29T11:34:00Z</dcterms:modified>
</cp:coreProperties>
</file>