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D6" w:rsidRDefault="00E544D6" w:rsidP="00E544D6">
      <w:pPr>
        <w:ind w:right="-120"/>
        <w:jc w:val="both"/>
        <w:rPr>
          <w:rFonts w:cs="Mangal" w:hint="cs"/>
          <w:lang w:bidi="hi-IN"/>
        </w:rPr>
      </w:pPr>
      <w:r w:rsidRPr="00950D3C">
        <w:rPr>
          <w:rFonts w:cs="Mangal" w:hint="cs"/>
          <w:cs/>
          <w:lang w:bidi="hi-IN"/>
        </w:rPr>
        <w:t>(क)</w:t>
      </w:r>
      <w:r>
        <w:rPr>
          <w:rFonts w:cs="Mangal" w:hint="cs"/>
          <w:cs/>
          <w:lang w:bidi="hi-IN"/>
        </w:rPr>
        <w:t xml:space="preserve"> क्या सरकार के पास इस बात की पुख्ता सूचना है कि प्रत्येक दिन पुलिस हिरासत में कितने लोग मारे जाते हैं</w:t>
      </w:r>
      <w:r w:rsidRPr="00950D3C">
        <w:rPr>
          <w:rFonts w:cs="Mangal"/>
          <w:lang w:bidi="hi-IN"/>
        </w:rPr>
        <w:t>;</w:t>
      </w:r>
      <w:r>
        <w:rPr>
          <w:rFonts w:cs="Mangal" w:hint="cs"/>
          <w:cs/>
          <w:lang w:bidi="hi-IN"/>
        </w:rPr>
        <w:t xml:space="preserve">  </w:t>
      </w:r>
    </w:p>
    <w:p w:rsidR="00E544D6" w:rsidRDefault="00E544D6" w:rsidP="00E544D6">
      <w:pPr>
        <w:ind w:right="-120"/>
        <w:jc w:val="both"/>
        <w:rPr>
          <w:rFonts w:cs="Mangal" w:hint="cs"/>
          <w:lang w:bidi="hi-IN"/>
        </w:rPr>
      </w:pPr>
      <w:r w:rsidRPr="00950D3C">
        <w:rPr>
          <w:rFonts w:cs="Mangal" w:hint="cs"/>
          <w:cs/>
          <w:lang w:bidi="hi-IN"/>
        </w:rPr>
        <w:t>(ख)</w:t>
      </w:r>
      <w:r>
        <w:rPr>
          <w:rFonts w:cs="Mangal" w:hint="cs"/>
          <w:cs/>
          <w:lang w:bidi="hi-IN"/>
        </w:rPr>
        <w:t xml:space="preserve"> यदि हां, तो तत्संबंधी ब्यौरा क्या है; </w:t>
      </w:r>
    </w:p>
    <w:p w:rsidR="00E544D6" w:rsidRDefault="00E544D6" w:rsidP="00E544D6">
      <w:pPr>
        <w:ind w:right="-120"/>
        <w:jc w:val="both"/>
        <w:rPr>
          <w:rFonts w:cs="Mangal" w:hint="cs"/>
          <w:lang w:bidi="hi-IN"/>
        </w:rPr>
      </w:pPr>
      <w:r>
        <w:rPr>
          <w:rFonts w:cs="Mangal" w:hint="cs"/>
          <w:cs/>
          <w:lang w:bidi="hi-IN"/>
        </w:rPr>
        <w:t xml:space="preserve">(ग) क्या मानवाधिकार संबंधी एक अद्यतन रिपोर्ट के अनुसार भारत में प्रत्येक वर्ष औसतन 1.8 मिलियन लोग पुलिस उत्पीड़न और हिंसा का शिकार होते हैं; </w:t>
      </w:r>
    </w:p>
    <w:p w:rsidR="00E544D6" w:rsidRDefault="00E544D6" w:rsidP="00E544D6">
      <w:pPr>
        <w:ind w:right="-120"/>
        <w:jc w:val="both"/>
        <w:rPr>
          <w:rFonts w:cs="Mangal" w:hint="cs"/>
          <w:lang w:bidi="hi-IN"/>
        </w:rPr>
      </w:pPr>
      <w:r>
        <w:rPr>
          <w:rFonts w:cs="Mangal" w:hint="cs"/>
          <w:cs/>
          <w:lang w:bidi="hi-IN"/>
        </w:rPr>
        <w:t>(घ) यदि हां, तो पूरे देश में हिरासत में होने वाली मौतों की संख्या में वृद्धि के क्या कारण हैं; और</w:t>
      </w:r>
    </w:p>
    <w:p w:rsidR="00E544D6" w:rsidRPr="00950D3C" w:rsidRDefault="00E544D6" w:rsidP="00E544D6">
      <w:pPr>
        <w:ind w:right="-120"/>
        <w:jc w:val="both"/>
        <w:rPr>
          <w:rFonts w:cs="Mangal" w:hint="cs"/>
          <w:lang w:bidi="hi-IN"/>
        </w:rPr>
      </w:pPr>
      <w:r>
        <w:rPr>
          <w:rFonts w:cs="Mangal" w:hint="cs"/>
          <w:cs/>
          <w:lang w:bidi="hi-IN"/>
        </w:rPr>
        <w:t>(ङ) सरकार इस संबंध में क्या-क्या कदम उठाने का प्रस्ताव रखती है</w:t>
      </w:r>
      <w:r w:rsidRPr="00950D3C">
        <w:rPr>
          <w:rFonts w:cs="Mangal" w:hint="cs"/>
          <w:cs/>
          <w:lang w:bidi="hi-IN"/>
        </w:rPr>
        <w:t>?</w:t>
      </w:r>
    </w:p>
    <w:p w:rsidR="00E544D6" w:rsidRPr="004315B8" w:rsidRDefault="00E544D6" w:rsidP="00E544D6">
      <w:pPr>
        <w:ind w:right="-120"/>
        <w:jc w:val="both"/>
        <w:rPr>
          <w:rFonts w:cs="Mangal" w:hint="cs"/>
          <w:b/>
          <w:bCs/>
          <w:sz w:val="12"/>
          <w:szCs w:val="12"/>
          <w:lang w:bidi="hi-IN"/>
        </w:rPr>
      </w:pPr>
    </w:p>
    <w:p w:rsidR="00E544D6" w:rsidRDefault="00E544D6" w:rsidP="00E544D6">
      <w:pPr>
        <w:ind w:right="-120"/>
        <w:jc w:val="both"/>
        <w:rPr>
          <w:rFonts w:cs="Mangal"/>
          <w:b/>
          <w:bCs/>
          <w:cs/>
          <w:lang w:bidi="hi-IN"/>
        </w:rPr>
      </w:pPr>
    </w:p>
    <w:p w:rsidR="00E544D6" w:rsidRDefault="00E544D6" w:rsidP="00E544D6">
      <w:pPr>
        <w:ind w:right="-120"/>
        <w:jc w:val="both"/>
        <w:rPr>
          <w:rFonts w:cs="Mangal"/>
          <w:b/>
          <w:bCs/>
          <w:cs/>
          <w:lang w:bidi="hi-IN"/>
        </w:rPr>
      </w:pPr>
    </w:p>
    <w:p w:rsidR="00E544D6" w:rsidRDefault="00E544D6" w:rsidP="00E544D6">
      <w:pPr>
        <w:ind w:right="-120"/>
        <w:jc w:val="both"/>
        <w:rPr>
          <w:rFonts w:cs="Mangal"/>
          <w:b/>
          <w:bCs/>
          <w:cs/>
          <w:lang w:bidi="hi-IN"/>
        </w:rPr>
      </w:pPr>
    </w:p>
    <w:p w:rsidR="00E544D6" w:rsidRPr="00950D3C" w:rsidRDefault="00E544D6" w:rsidP="00E544D6">
      <w:pPr>
        <w:ind w:right="-120"/>
        <w:jc w:val="both"/>
        <w:rPr>
          <w:rFonts w:cs="Mangal"/>
          <w:b/>
          <w:bCs/>
          <w:lang w:bidi="hi-IN"/>
        </w:rPr>
      </w:pPr>
      <w:r w:rsidRPr="00950D3C">
        <w:rPr>
          <w:rFonts w:cs="Mangal" w:hint="cs"/>
          <w:b/>
          <w:bCs/>
          <w:cs/>
          <w:lang w:bidi="hi-IN"/>
        </w:rPr>
        <w:t>उत्तर</w:t>
      </w:r>
    </w:p>
    <w:p w:rsidR="00E544D6" w:rsidRPr="004315B8" w:rsidRDefault="00E544D6" w:rsidP="00E544D6">
      <w:pPr>
        <w:ind w:right="-120"/>
        <w:jc w:val="both"/>
        <w:rPr>
          <w:rFonts w:cs="Mangal" w:hint="cs"/>
          <w:sz w:val="12"/>
          <w:szCs w:val="12"/>
          <w:lang w:bidi="hi-IN"/>
        </w:rPr>
      </w:pPr>
    </w:p>
    <w:p w:rsidR="00E544D6" w:rsidRPr="000D0B20" w:rsidRDefault="00E544D6" w:rsidP="00E544D6">
      <w:pPr>
        <w:ind w:right="-120"/>
        <w:jc w:val="both"/>
        <w:rPr>
          <w:rFonts w:cs="Mangal"/>
          <w:lang w:bidi="hi-IN"/>
        </w:rPr>
      </w:pPr>
      <w:r w:rsidRPr="00950D3C">
        <w:rPr>
          <w:rFonts w:cs="Mangal" w:hint="cs"/>
          <w:cs/>
          <w:lang w:bidi="hi-IN"/>
        </w:rPr>
        <w:t>गृह मंत्रालय में राज्य मंत्री</w:t>
      </w:r>
      <w:r w:rsidRPr="00950D3C">
        <w:rPr>
          <w:rFonts w:cs="Mangal" w:hint="cs"/>
          <w:b/>
          <w:bCs/>
          <w:cs/>
          <w:lang w:bidi="hi-IN"/>
        </w:rPr>
        <w:t xml:space="preserve"> </w:t>
      </w:r>
      <w:r w:rsidRPr="000D0B20">
        <w:rPr>
          <w:rFonts w:cs="Mangal" w:hint="cs"/>
          <w:cs/>
          <w:lang w:bidi="hi-IN"/>
        </w:rPr>
        <w:t xml:space="preserve">(श्री </w:t>
      </w:r>
      <w:r>
        <w:rPr>
          <w:rFonts w:cs="Mangal" w:hint="cs"/>
          <w:cs/>
          <w:lang w:bidi="hi-IN"/>
        </w:rPr>
        <w:t>जितेन्द्र सिंह</w:t>
      </w:r>
      <w:r w:rsidRPr="000D0B20">
        <w:rPr>
          <w:rFonts w:cs="Mangal" w:hint="cs"/>
          <w:cs/>
          <w:lang w:bidi="hi-IN"/>
        </w:rPr>
        <w:t>)</w:t>
      </w:r>
    </w:p>
    <w:p w:rsidR="00E544D6" w:rsidRPr="004315B8" w:rsidRDefault="00E544D6" w:rsidP="00E544D6">
      <w:pPr>
        <w:ind w:right="-120"/>
        <w:jc w:val="both"/>
        <w:rPr>
          <w:rFonts w:cs="Mangal"/>
          <w:b/>
          <w:bCs/>
          <w:sz w:val="12"/>
          <w:szCs w:val="12"/>
          <w:lang w:bidi="hi-IN"/>
        </w:rPr>
      </w:pPr>
    </w:p>
    <w:p w:rsidR="00E544D6" w:rsidRDefault="00E544D6" w:rsidP="00E544D6">
      <w:pPr>
        <w:ind w:right="-120"/>
        <w:jc w:val="both"/>
        <w:rPr>
          <w:rFonts w:cs="Mangal" w:hint="cs"/>
          <w:b/>
          <w:bCs/>
          <w:lang w:bidi="hi-IN"/>
        </w:rPr>
      </w:pPr>
      <w:r>
        <w:rPr>
          <w:rFonts w:cs="Mangal" w:hint="cs"/>
          <w:b/>
          <w:bCs/>
          <w:cs/>
          <w:lang w:bidi="hi-IN"/>
        </w:rPr>
        <w:t>(क) से (ग) : दैनिक आधार पर ऐसे कोई ब्यौरे संकलित नहीं किए जाते हैं । तथापि, राष्ट्रीय मानवाधिकार आयोग (एन एच आर सी) के आँकड़ों के अनुसार, वर्ष 2009-2010 से 2012-2013 (दिनांक 31.07.2012 तक) की अवधि के दौरान उन्होंने मौत, हिरासत में प्रताड़ना और हिरासत में हिंसा के कुल 2766 मामले दर्ज किए थे । दर्ज किए गए मामलों को दर्शाने वाला राज्य-वार और वर्ष-वार विवरण अनुलग्नक में दिया गया है ।</w:t>
      </w:r>
    </w:p>
    <w:p w:rsidR="00E544D6" w:rsidRPr="004315B8" w:rsidRDefault="00E544D6" w:rsidP="00E544D6">
      <w:pPr>
        <w:ind w:right="-120"/>
        <w:jc w:val="both"/>
        <w:rPr>
          <w:rFonts w:cs="Mangal" w:hint="cs"/>
          <w:b/>
          <w:bCs/>
          <w:sz w:val="12"/>
          <w:szCs w:val="12"/>
          <w:lang w:bidi="hi-IN"/>
        </w:rPr>
      </w:pPr>
    </w:p>
    <w:p w:rsidR="00E544D6" w:rsidRDefault="00E544D6" w:rsidP="00E544D6">
      <w:pPr>
        <w:ind w:right="-120"/>
        <w:jc w:val="both"/>
        <w:rPr>
          <w:rFonts w:cs="Mangal" w:hint="cs"/>
          <w:b/>
          <w:bCs/>
          <w:lang w:bidi="hi-IN"/>
        </w:rPr>
      </w:pPr>
      <w:r>
        <w:rPr>
          <w:rFonts w:cs="Mangal" w:hint="cs"/>
          <w:b/>
          <w:bCs/>
          <w:cs/>
          <w:lang w:bidi="hi-IN"/>
        </w:rPr>
        <w:t>(घ) : प्रत्येक वर्ष पुलिस हिरासत में मौतों की संख्या में वृद्धि की कोई प्रवृत्ति नहीं देखी गई है । हिरासत में मौतों के कारणों में प्राकृतिक कारण, हिरासत में यातना, गिरफ्तारी से पहले लोगों द्वारा पिटाई के कारण चोटें, हिरासत में आत्महत्या तथा लोक सेवकों द्वारा उपेक्षा शामिल हैं ।</w:t>
      </w:r>
    </w:p>
    <w:p w:rsidR="00E544D6" w:rsidRPr="004315B8" w:rsidRDefault="00E544D6" w:rsidP="00E544D6">
      <w:pPr>
        <w:ind w:right="-120"/>
        <w:jc w:val="both"/>
        <w:rPr>
          <w:rFonts w:cs="Mangal" w:hint="cs"/>
          <w:b/>
          <w:bCs/>
          <w:sz w:val="12"/>
          <w:szCs w:val="12"/>
          <w:lang w:bidi="hi-IN"/>
        </w:rPr>
      </w:pPr>
    </w:p>
    <w:p w:rsidR="00E544D6" w:rsidRPr="005B7FEF" w:rsidRDefault="00E544D6" w:rsidP="00E544D6">
      <w:pPr>
        <w:jc w:val="both"/>
        <w:rPr>
          <w:rFonts w:cs="Mangal" w:hint="cs"/>
          <w:b/>
          <w:bCs/>
        </w:rPr>
      </w:pPr>
      <w:r>
        <w:rPr>
          <w:rFonts w:cs="Mangal" w:hint="cs"/>
          <w:b/>
          <w:bCs/>
          <w:cs/>
          <w:lang w:bidi="hi-IN"/>
        </w:rPr>
        <w:t xml:space="preserve">(ङ) : भारत के संविधान की सातवीं अनुसूची के अनुसार </w:t>
      </w:r>
      <w:r>
        <w:rPr>
          <w:rFonts w:cs="Mangal" w:hint="cs"/>
          <w:b/>
          <w:bCs/>
          <w:lang w:bidi="hi-IN"/>
        </w:rPr>
        <w:t>“</w:t>
      </w:r>
      <w:r>
        <w:rPr>
          <w:rFonts w:cs="Mangal" w:hint="cs"/>
          <w:b/>
          <w:bCs/>
          <w:cs/>
          <w:lang w:bidi="hi-IN"/>
        </w:rPr>
        <w:t>पुलिस</w:t>
      </w:r>
      <w:r>
        <w:rPr>
          <w:rFonts w:cs="Mangal" w:hint="cs"/>
          <w:b/>
          <w:bCs/>
          <w:lang w:bidi="hi-IN"/>
        </w:rPr>
        <w:t>”</w:t>
      </w:r>
      <w:r>
        <w:rPr>
          <w:rFonts w:cs="Mangal" w:hint="cs"/>
          <w:b/>
          <w:bCs/>
          <w:cs/>
          <w:lang w:bidi="hi-IN"/>
        </w:rPr>
        <w:t xml:space="preserve"> और </w:t>
      </w:r>
      <w:r>
        <w:rPr>
          <w:rFonts w:cs="Mangal" w:hint="cs"/>
          <w:b/>
          <w:bCs/>
          <w:lang w:bidi="hi-IN"/>
        </w:rPr>
        <w:t>“</w:t>
      </w:r>
      <w:r>
        <w:rPr>
          <w:rFonts w:cs="Mangal" w:hint="cs"/>
          <w:b/>
          <w:bCs/>
          <w:cs/>
          <w:lang w:bidi="hi-IN"/>
        </w:rPr>
        <w:t>लोक व्यवस्था</w:t>
      </w:r>
      <w:r>
        <w:rPr>
          <w:rFonts w:cs="Mangal" w:hint="cs"/>
          <w:b/>
          <w:bCs/>
          <w:lang w:bidi="hi-IN"/>
        </w:rPr>
        <w:t>”</w:t>
      </w:r>
      <w:r>
        <w:rPr>
          <w:rFonts w:cs="Mangal" w:hint="cs"/>
          <w:b/>
          <w:bCs/>
          <w:cs/>
          <w:lang w:bidi="hi-IN"/>
        </w:rPr>
        <w:t xml:space="preserve"> राज्य के विषय हैं । प्रत्येक अपराध के संबंध में कार्रवाई करना राज्य सरकारों की जिम्मेदारी है । हिरासत में मौतों के संबंध में केन्द्र सरकार परामर्शी-पत्र जारी करती है जबकि एन एच आर सी दिशा-निर्देश और सिफारिशें जारी करता है । एन एच आर सी ने प्राकृतिक अथवा अन्य कारणों </w:t>
      </w:r>
      <w:r w:rsidRPr="005B7FEF">
        <w:rPr>
          <w:rFonts w:cs="Mangal" w:hint="cs"/>
          <w:b/>
          <w:bCs/>
          <w:cs/>
        </w:rPr>
        <w:t>से हिरासत में होने वाली सभी मौतों की रिपोर्टिंग के संबंध में, ऐसी मौत होने के 24 घण्टों के भीतर रिपोर्ट करने के लिए दिशा-निर्देश बनाए हैं। एन एच आर सी लोक सेवकों के किसी दुराचरण अथवा उपेक्षा, जिसके परिणामस्वरूप हिरासत में मौत हुई हो, का अभिनिर्धारण करने के लिए भी विभिन्न रिपोर्टें मंगाता है। इसके साथ ही, दण्ड प्रक्रिया संहिता की धारा 176 में पुलिस हिरासत में मौत के मामलों में जाँच करने हेतु शक्ति प्राप्त निकटतम मजिस्ट्रेट द्वारा जाँच-पड़ताल का प्रावधान है।</w:t>
      </w:r>
    </w:p>
    <w:p w:rsidR="00E544D6" w:rsidRPr="00950D3C" w:rsidRDefault="00E544D6" w:rsidP="00E544D6">
      <w:pPr>
        <w:ind w:right="-120"/>
        <w:jc w:val="center"/>
        <w:rPr>
          <w:rFonts w:cs="Mangal" w:hint="cs"/>
          <w:b/>
          <w:bCs/>
          <w:lang w:bidi="hi-IN"/>
        </w:rPr>
      </w:pPr>
      <w:r>
        <w:rPr>
          <w:rFonts w:cs="Mangal" w:hint="cs"/>
          <w:b/>
          <w:bCs/>
          <w:cs/>
          <w:lang w:bidi="hi-IN"/>
        </w:rPr>
        <w:t>****</w:t>
      </w:r>
    </w:p>
    <w:p w:rsidR="00E544D6" w:rsidRPr="00950D3C" w:rsidRDefault="00E544D6" w:rsidP="00E544D6">
      <w:pPr>
        <w:jc w:val="both"/>
        <w:rPr>
          <w:rFonts w:cs="Mangal"/>
          <w:b/>
          <w:bCs/>
          <w:lang w:bidi="hi-IN"/>
        </w:rPr>
      </w:pPr>
    </w:p>
    <w:p w:rsidR="00E544D6" w:rsidRDefault="00E544D6" w:rsidP="00E544D6">
      <w:pPr>
        <w:sectPr w:rsidR="00E544D6" w:rsidSect="004315B8">
          <w:pgSz w:w="12240" w:h="15840" w:code="1"/>
          <w:pgMar w:top="360" w:right="1152" w:bottom="0" w:left="1440" w:header="720" w:footer="720" w:gutter="0"/>
          <w:cols w:space="720"/>
          <w:docGrid w:linePitch="360"/>
        </w:sectPr>
      </w:pPr>
    </w:p>
    <w:p w:rsidR="00E544D6" w:rsidRDefault="00E544D6" w:rsidP="00E544D6">
      <w:pPr>
        <w:rPr>
          <w:rFonts w:cs="Mangal" w:hint="cs"/>
          <w:b/>
          <w:bCs/>
          <w:lang w:bidi="hi-IN"/>
        </w:rPr>
      </w:pPr>
      <w:r>
        <w:rPr>
          <w:rFonts w:cs="Mangal" w:hint="cs"/>
          <w:b/>
          <w:bCs/>
          <w:cs/>
          <w:lang w:bidi="hi-IN"/>
        </w:rPr>
        <w:lastRenderedPageBreak/>
        <w:t>-2-</w:t>
      </w:r>
    </w:p>
    <w:p w:rsidR="00E544D6" w:rsidRPr="004315B8" w:rsidRDefault="00E544D6" w:rsidP="00E544D6">
      <w:pPr>
        <w:jc w:val="right"/>
        <w:rPr>
          <w:rFonts w:cs="Mangal" w:hint="cs"/>
          <w:b/>
          <w:bCs/>
          <w:sz w:val="20"/>
          <w:szCs w:val="20"/>
          <w:u w:val="single"/>
          <w:lang w:bidi="hi-IN"/>
        </w:rPr>
      </w:pPr>
      <w:r w:rsidRPr="004315B8">
        <w:rPr>
          <w:rFonts w:cs="Mangal" w:hint="cs"/>
          <w:b/>
          <w:bCs/>
          <w:sz w:val="20"/>
          <w:szCs w:val="20"/>
          <w:u w:val="single"/>
          <w:cs/>
          <w:lang w:bidi="hi-IN"/>
        </w:rPr>
        <w:t>अनुलग्नक के पृष्ठ 1 का 1</w:t>
      </w:r>
    </w:p>
    <w:p w:rsidR="00E544D6" w:rsidRPr="004315B8" w:rsidRDefault="00E544D6" w:rsidP="00E544D6">
      <w:pPr>
        <w:jc w:val="right"/>
        <w:rPr>
          <w:rFonts w:cs="Mangal" w:hint="cs"/>
          <w:b/>
          <w:bCs/>
          <w:sz w:val="20"/>
          <w:szCs w:val="20"/>
          <w:u w:val="single"/>
          <w:lang w:bidi="hi-IN"/>
        </w:rPr>
      </w:pPr>
      <w:r w:rsidRPr="004315B8">
        <w:rPr>
          <w:rFonts w:cs="Mangal" w:hint="cs"/>
          <w:b/>
          <w:bCs/>
          <w:sz w:val="20"/>
          <w:szCs w:val="20"/>
          <w:u w:val="single"/>
          <w:cs/>
          <w:lang w:bidi="hi-IN"/>
        </w:rPr>
        <w:t>राज्य सभा अता० प्र० सं० 1918</w:t>
      </w:r>
    </w:p>
    <w:tbl>
      <w:tblPr>
        <w:tblW w:w="15403" w:type="dxa"/>
        <w:tblInd w:w="-612" w:type="dxa"/>
        <w:tblLayout w:type="fixed"/>
        <w:tblLook w:val="0000"/>
      </w:tblPr>
      <w:tblGrid>
        <w:gridCol w:w="1980"/>
        <w:gridCol w:w="1260"/>
        <w:gridCol w:w="1048"/>
        <w:gridCol w:w="1213"/>
        <w:gridCol w:w="1174"/>
        <w:gridCol w:w="1080"/>
        <w:gridCol w:w="900"/>
        <w:gridCol w:w="1065"/>
        <w:gridCol w:w="1065"/>
        <w:gridCol w:w="1080"/>
        <w:gridCol w:w="1190"/>
        <w:gridCol w:w="1115"/>
        <w:gridCol w:w="1233"/>
      </w:tblGrid>
      <w:tr w:rsidR="00E544D6" w:rsidTr="00747503">
        <w:trPr>
          <w:trHeight w:val="450"/>
        </w:trPr>
        <w:tc>
          <w:tcPr>
            <w:tcW w:w="15403" w:type="dxa"/>
            <w:gridSpan w:val="13"/>
            <w:tcBorders>
              <w:top w:val="nil"/>
              <w:left w:val="nil"/>
              <w:bottom w:val="nil"/>
              <w:right w:val="nil"/>
            </w:tcBorders>
            <w:shd w:val="clear" w:color="auto" w:fill="auto"/>
            <w:vAlign w:val="center"/>
          </w:tcPr>
          <w:p w:rsidR="00E544D6" w:rsidRDefault="00E544D6" w:rsidP="00747503">
            <w:pPr>
              <w:jc w:val="center"/>
              <w:rPr>
                <w:b/>
                <w:bCs/>
                <w:color w:val="000000"/>
                <w:sz w:val="20"/>
                <w:szCs w:val="20"/>
              </w:rPr>
            </w:pPr>
            <w:r>
              <w:rPr>
                <w:rFonts w:cs="Mangal"/>
                <w:b/>
                <w:bCs/>
                <w:color w:val="000000"/>
                <w:sz w:val="20"/>
                <w:szCs w:val="20"/>
                <w:cs/>
              </w:rPr>
              <w:t xml:space="preserve">दिनांक </w:t>
            </w:r>
            <w:r>
              <w:rPr>
                <w:b/>
                <w:bCs/>
                <w:color w:val="000000"/>
                <w:sz w:val="20"/>
                <w:szCs w:val="20"/>
              </w:rPr>
              <w:t xml:space="preserve">29.08.2012 </w:t>
            </w:r>
            <w:r>
              <w:rPr>
                <w:rFonts w:cs="Mangal"/>
                <w:b/>
                <w:bCs/>
                <w:color w:val="000000"/>
                <w:sz w:val="20"/>
                <w:szCs w:val="20"/>
                <w:cs/>
              </w:rPr>
              <w:t xml:space="preserve">के राज्य सभा अतारांकित प्रश्न संख्या </w:t>
            </w:r>
            <w:r>
              <w:rPr>
                <w:b/>
                <w:bCs/>
                <w:color w:val="000000"/>
                <w:sz w:val="20"/>
                <w:szCs w:val="20"/>
              </w:rPr>
              <w:t xml:space="preserve">1918 </w:t>
            </w:r>
            <w:r>
              <w:rPr>
                <w:rFonts w:cs="Mangal"/>
                <w:b/>
                <w:bCs/>
                <w:color w:val="000000"/>
                <w:sz w:val="20"/>
                <w:szCs w:val="20"/>
                <w:cs/>
              </w:rPr>
              <w:t>के</w:t>
            </w:r>
            <w:r>
              <w:rPr>
                <w:b/>
                <w:bCs/>
                <w:color w:val="000000"/>
                <w:sz w:val="20"/>
                <w:szCs w:val="20"/>
              </w:rPr>
              <w:t xml:space="preserve"> </w:t>
            </w:r>
            <w:r>
              <w:rPr>
                <w:rFonts w:cs="Mangal"/>
                <w:b/>
                <w:bCs/>
                <w:color w:val="000000"/>
                <w:sz w:val="20"/>
                <w:szCs w:val="20"/>
                <w:cs/>
              </w:rPr>
              <w:t>भाग (क) से (ग) के उत्तर में अनुलग्नक</w:t>
            </w:r>
          </w:p>
        </w:tc>
      </w:tr>
      <w:tr w:rsidR="00E544D6" w:rsidTr="00747503">
        <w:trPr>
          <w:trHeight w:val="465"/>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jc w:val="center"/>
              <w:rPr>
                <w:b/>
                <w:bCs/>
                <w:color w:val="000000"/>
                <w:sz w:val="16"/>
                <w:szCs w:val="16"/>
              </w:rPr>
            </w:pPr>
            <w:r w:rsidRPr="000D47F6">
              <w:rPr>
                <w:rFonts w:cs="Mangal"/>
                <w:b/>
                <w:bCs/>
                <w:color w:val="000000"/>
                <w:sz w:val="16"/>
                <w:szCs w:val="16"/>
                <w:cs/>
              </w:rPr>
              <w:t>राज्य/संघ राज्य</w:t>
            </w:r>
            <w:r w:rsidRPr="000D47F6">
              <w:rPr>
                <w:b/>
                <w:bCs/>
                <w:color w:val="000000"/>
                <w:sz w:val="16"/>
                <w:szCs w:val="16"/>
              </w:rPr>
              <w:t xml:space="preserve"> </w:t>
            </w:r>
            <w:r w:rsidRPr="000D47F6">
              <w:rPr>
                <w:rFonts w:cs="Mangal"/>
                <w:b/>
                <w:bCs/>
                <w:color w:val="000000"/>
                <w:sz w:val="16"/>
                <w:szCs w:val="16"/>
                <w:cs/>
              </w:rPr>
              <w:t>क्षेत्र</w:t>
            </w:r>
          </w:p>
        </w:tc>
        <w:tc>
          <w:tcPr>
            <w:tcW w:w="3521" w:type="dxa"/>
            <w:gridSpan w:val="3"/>
            <w:tcBorders>
              <w:top w:val="single" w:sz="4" w:space="0" w:color="auto"/>
              <w:left w:val="nil"/>
              <w:bottom w:val="single" w:sz="4" w:space="0" w:color="auto"/>
              <w:right w:val="single" w:sz="4" w:space="0" w:color="auto"/>
            </w:tcBorders>
            <w:shd w:val="clear" w:color="auto" w:fill="FFFFFF"/>
            <w:noWrap/>
            <w:vAlign w:val="center"/>
          </w:tcPr>
          <w:p w:rsidR="00E544D6" w:rsidRPr="000D47F6" w:rsidRDefault="00E544D6" w:rsidP="00747503">
            <w:pPr>
              <w:jc w:val="center"/>
              <w:rPr>
                <w:b/>
                <w:bCs/>
                <w:color w:val="000000"/>
                <w:sz w:val="16"/>
                <w:szCs w:val="16"/>
              </w:rPr>
            </w:pPr>
            <w:r w:rsidRPr="000D47F6">
              <w:rPr>
                <w:b/>
                <w:bCs/>
                <w:color w:val="000000"/>
                <w:sz w:val="16"/>
                <w:szCs w:val="16"/>
              </w:rPr>
              <w:t>2009-2010</w:t>
            </w:r>
          </w:p>
        </w:tc>
        <w:tc>
          <w:tcPr>
            <w:tcW w:w="3154" w:type="dxa"/>
            <w:gridSpan w:val="3"/>
            <w:tcBorders>
              <w:top w:val="single" w:sz="4" w:space="0" w:color="auto"/>
              <w:left w:val="nil"/>
              <w:bottom w:val="single" w:sz="4" w:space="0" w:color="auto"/>
              <w:right w:val="single" w:sz="4" w:space="0" w:color="auto"/>
            </w:tcBorders>
            <w:shd w:val="clear" w:color="auto" w:fill="FFFFFF"/>
            <w:noWrap/>
            <w:vAlign w:val="center"/>
          </w:tcPr>
          <w:p w:rsidR="00E544D6" w:rsidRPr="000D47F6" w:rsidRDefault="00E544D6" w:rsidP="00747503">
            <w:pPr>
              <w:jc w:val="center"/>
              <w:rPr>
                <w:b/>
                <w:bCs/>
                <w:color w:val="000000"/>
                <w:sz w:val="16"/>
                <w:szCs w:val="16"/>
              </w:rPr>
            </w:pPr>
            <w:r w:rsidRPr="000D47F6">
              <w:rPr>
                <w:b/>
                <w:bCs/>
                <w:color w:val="000000"/>
                <w:sz w:val="16"/>
                <w:szCs w:val="16"/>
              </w:rPr>
              <w:t>2010-2011</w:t>
            </w:r>
          </w:p>
        </w:tc>
        <w:tc>
          <w:tcPr>
            <w:tcW w:w="3210" w:type="dxa"/>
            <w:gridSpan w:val="3"/>
            <w:tcBorders>
              <w:top w:val="single" w:sz="4" w:space="0" w:color="auto"/>
              <w:left w:val="nil"/>
              <w:bottom w:val="single" w:sz="4" w:space="0" w:color="auto"/>
              <w:right w:val="single" w:sz="4" w:space="0" w:color="auto"/>
            </w:tcBorders>
            <w:shd w:val="clear" w:color="auto" w:fill="FFFFFF"/>
            <w:noWrap/>
            <w:vAlign w:val="center"/>
          </w:tcPr>
          <w:p w:rsidR="00E544D6" w:rsidRPr="000D47F6" w:rsidRDefault="00E544D6" w:rsidP="00747503">
            <w:pPr>
              <w:jc w:val="center"/>
              <w:rPr>
                <w:b/>
                <w:bCs/>
                <w:color w:val="000000"/>
                <w:sz w:val="16"/>
                <w:szCs w:val="16"/>
              </w:rPr>
            </w:pPr>
            <w:r w:rsidRPr="000D47F6">
              <w:rPr>
                <w:b/>
                <w:bCs/>
                <w:color w:val="000000"/>
                <w:sz w:val="16"/>
                <w:szCs w:val="16"/>
              </w:rPr>
              <w:t>2011-2012</w:t>
            </w:r>
          </w:p>
        </w:tc>
        <w:tc>
          <w:tcPr>
            <w:tcW w:w="3538" w:type="dxa"/>
            <w:gridSpan w:val="3"/>
            <w:tcBorders>
              <w:top w:val="single" w:sz="4" w:space="0" w:color="auto"/>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2012-2013</w:t>
            </w:r>
            <w:r w:rsidRPr="000D47F6">
              <w:rPr>
                <w:b/>
                <w:bCs/>
                <w:color w:val="000000"/>
                <w:sz w:val="16"/>
                <w:szCs w:val="16"/>
              </w:rPr>
              <w:br/>
              <w:t xml:space="preserve">( </w:t>
            </w:r>
            <w:r w:rsidRPr="000D47F6">
              <w:rPr>
                <w:rFonts w:cs="Mangal" w:hint="cs"/>
                <w:b/>
                <w:bCs/>
                <w:color w:val="000000"/>
                <w:sz w:val="16"/>
                <w:szCs w:val="16"/>
                <w:cs/>
                <w:lang w:bidi="hi-IN"/>
              </w:rPr>
              <w:t xml:space="preserve">दिनांक </w:t>
            </w:r>
            <w:r w:rsidRPr="000D47F6">
              <w:rPr>
                <w:b/>
                <w:bCs/>
                <w:color w:val="000000"/>
                <w:sz w:val="16"/>
                <w:szCs w:val="16"/>
              </w:rPr>
              <w:t xml:space="preserve">31/07/2012 </w:t>
            </w:r>
            <w:r w:rsidRPr="000D47F6">
              <w:rPr>
                <w:rFonts w:cs="Mangal"/>
                <w:b/>
                <w:bCs/>
                <w:color w:val="000000"/>
                <w:sz w:val="16"/>
                <w:szCs w:val="16"/>
                <w:cs/>
              </w:rPr>
              <w:t>तक)</w:t>
            </w:r>
          </w:p>
        </w:tc>
      </w:tr>
      <w:tr w:rsidR="00E544D6" w:rsidTr="00747503">
        <w:trPr>
          <w:trHeight w:val="765"/>
        </w:trPr>
        <w:tc>
          <w:tcPr>
            <w:tcW w:w="1980" w:type="dxa"/>
            <w:vMerge/>
            <w:tcBorders>
              <w:top w:val="single" w:sz="4" w:space="0" w:color="auto"/>
              <w:left w:val="single" w:sz="4" w:space="0" w:color="auto"/>
              <w:bottom w:val="single" w:sz="4" w:space="0" w:color="auto"/>
              <w:right w:val="single" w:sz="4" w:space="0" w:color="auto"/>
            </w:tcBorders>
            <w:vAlign w:val="center"/>
          </w:tcPr>
          <w:p w:rsidR="00E544D6" w:rsidRPr="000D47F6" w:rsidRDefault="00E544D6" w:rsidP="00747503">
            <w:pPr>
              <w:rPr>
                <w:b/>
                <w:bCs/>
                <w:color w:val="000000"/>
                <w:sz w:val="16"/>
                <w:szCs w:val="16"/>
              </w:rPr>
            </w:pPr>
          </w:p>
        </w:tc>
        <w:tc>
          <w:tcPr>
            <w:tcW w:w="1260"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rFonts w:cs="Mangal"/>
                <w:b/>
                <w:bCs/>
                <w:color w:val="000000"/>
                <w:sz w:val="16"/>
                <w:szCs w:val="16"/>
                <w:cs/>
              </w:rPr>
              <w:t>पुलिस हिरासत में मौत(सूचित)</w:t>
            </w:r>
          </w:p>
        </w:tc>
        <w:tc>
          <w:tcPr>
            <w:tcW w:w="1048"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 हिरासत में यातना</w:t>
            </w:r>
            <w:r w:rsidRPr="000D47F6">
              <w:rPr>
                <w:b/>
                <w:bCs/>
                <w:color w:val="000000"/>
                <w:sz w:val="16"/>
                <w:szCs w:val="16"/>
              </w:rPr>
              <w:t xml:space="preserve"> </w:t>
            </w:r>
          </w:p>
        </w:tc>
        <w:tc>
          <w:tcPr>
            <w:tcW w:w="1213"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w:t>
            </w:r>
            <w:r w:rsidRPr="000D47F6">
              <w:rPr>
                <w:b/>
                <w:bCs/>
                <w:color w:val="000000"/>
                <w:sz w:val="16"/>
                <w:szCs w:val="16"/>
              </w:rPr>
              <w:t xml:space="preserve">  </w:t>
            </w:r>
            <w:r w:rsidRPr="000D47F6">
              <w:rPr>
                <w:rFonts w:cs="Mangal"/>
                <w:b/>
                <w:bCs/>
                <w:color w:val="000000"/>
                <w:sz w:val="16"/>
                <w:szCs w:val="16"/>
                <w:cs/>
              </w:rPr>
              <w:t>हिरासत में हिंसा</w:t>
            </w:r>
            <w:r w:rsidRPr="000D47F6">
              <w:rPr>
                <w:b/>
                <w:bCs/>
                <w:color w:val="000000"/>
                <w:sz w:val="16"/>
                <w:szCs w:val="16"/>
              </w:rPr>
              <w:t xml:space="preserve">   </w:t>
            </w:r>
          </w:p>
        </w:tc>
        <w:tc>
          <w:tcPr>
            <w:tcW w:w="1174"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rFonts w:cs="Mangal"/>
                <w:b/>
                <w:bCs/>
                <w:color w:val="000000"/>
                <w:sz w:val="16"/>
                <w:szCs w:val="16"/>
                <w:cs/>
              </w:rPr>
              <w:t>पुलिस हिरासत में मौत (सूचित)</w:t>
            </w:r>
            <w:r w:rsidRPr="000D47F6">
              <w:rPr>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 हिरासत में यातना</w:t>
            </w:r>
          </w:p>
        </w:tc>
        <w:tc>
          <w:tcPr>
            <w:tcW w:w="900"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 हिरासत में हिंसा</w:t>
            </w:r>
            <w:r w:rsidRPr="000D47F6">
              <w:rPr>
                <w:b/>
                <w:bCs/>
                <w:color w:val="000000"/>
                <w:sz w:val="16"/>
                <w:szCs w:val="16"/>
              </w:rPr>
              <w:t xml:space="preserve">  </w:t>
            </w:r>
          </w:p>
        </w:tc>
        <w:tc>
          <w:tcPr>
            <w:tcW w:w="1065"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rFonts w:cs="Mangal"/>
                <w:b/>
                <w:bCs/>
                <w:color w:val="000000"/>
                <w:sz w:val="16"/>
                <w:szCs w:val="16"/>
                <w:cs/>
              </w:rPr>
              <w:t>पुलिस हिरासत में मौत (सूचित)</w:t>
            </w:r>
            <w:r w:rsidRPr="000D47F6">
              <w:rPr>
                <w:b/>
                <w:bCs/>
                <w:color w:val="000000"/>
                <w:sz w:val="16"/>
                <w:szCs w:val="16"/>
              </w:rPr>
              <w:t xml:space="preserve"> </w:t>
            </w:r>
          </w:p>
        </w:tc>
        <w:tc>
          <w:tcPr>
            <w:tcW w:w="1065"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w:t>
            </w:r>
            <w:r w:rsidRPr="000D47F6">
              <w:rPr>
                <w:b/>
                <w:bCs/>
                <w:color w:val="000000"/>
                <w:sz w:val="16"/>
                <w:szCs w:val="16"/>
              </w:rPr>
              <w:t xml:space="preserve"> </w:t>
            </w:r>
            <w:r w:rsidRPr="000D47F6">
              <w:rPr>
                <w:rFonts w:cs="Mangal"/>
                <w:b/>
                <w:bCs/>
                <w:color w:val="000000"/>
                <w:sz w:val="16"/>
                <w:szCs w:val="16"/>
                <w:cs/>
              </w:rPr>
              <w:t>हिरासत में यातना</w:t>
            </w:r>
          </w:p>
        </w:tc>
        <w:tc>
          <w:tcPr>
            <w:tcW w:w="1080"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 हिरासत में हिंसा</w:t>
            </w:r>
            <w:r w:rsidRPr="000D47F6">
              <w:rPr>
                <w:b/>
                <w:bCs/>
                <w:color w:val="000000"/>
                <w:sz w:val="16"/>
                <w:szCs w:val="16"/>
              </w:rPr>
              <w:t xml:space="preserve">  </w:t>
            </w:r>
          </w:p>
        </w:tc>
        <w:tc>
          <w:tcPr>
            <w:tcW w:w="1190"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rFonts w:cs="Mangal"/>
                <w:b/>
                <w:bCs/>
                <w:color w:val="000000"/>
                <w:sz w:val="16"/>
                <w:szCs w:val="16"/>
                <w:cs/>
              </w:rPr>
              <w:t>पुलिस हिरासत में मौत (सूचित)</w:t>
            </w:r>
            <w:r w:rsidRPr="000D47F6">
              <w:rPr>
                <w:b/>
                <w:bCs/>
                <w:color w:val="000000"/>
                <w:sz w:val="16"/>
                <w:szCs w:val="16"/>
              </w:rPr>
              <w:t xml:space="preserve"> </w:t>
            </w:r>
          </w:p>
        </w:tc>
        <w:tc>
          <w:tcPr>
            <w:tcW w:w="1115"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w:t>
            </w:r>
            <w:r w:rsidRPr="000D47F6">
              <w:rPr>
                <w:b/>
                <w:bCs/>
                <w:color w:val="000000"/>
                <w:sz w:val="16"/>
                <w:szCs w:val="16"/>
              </w:rPr>
              <w:t xml:space="preserve"> </w:t>
            </w:r>
            <w:r w:rsidRPr="000D47F6">
              <w:rPr>
                <w:rFonts w:cs="Mangal"/>
                <w:b/>
                <w:bCs/>
                <w:color w:val="000000"/>
                <w:sz w:val="16"/>
                <w:szCs w:val="16"/>
                <w:cs/>
              </w:rPr>
              <w:t>हिरासत में यातना</w:t>
            </w:r>
          </w:p>
        </w:tc>
        <w:tc>
          <w:tcPr>
            <w:tcW w:w="1233" w:type="dxa"/>
            <w:tcBorders>
              <w:top w:val="nil"/>
              <w:left w:val="nil"/>
              <w:bottom w:val="single" w:sz="4" w:space="0" w:color="auto"/>
              <w:right w:val="single" w:sz="4" w:space="0" w:color="auto"/>
            </w:tcBorders>
            <w:shd w:val="clear" w:color="auto" w:fill="FFFFFF"/>
            <w:vAlign w:val="center"/>
          </w:tcPr>
          <w:p w:rsidR="00E544D6" w:rsidRPr="000D47F6" w:rsidRDefault="00E544D6" w:rsidP="00747503">
            <w:pPr>
              <w:jc w:val="center"/>
              <w:rPr>
                <w:b/>
                <w:bCs/>
                <w:color w:val="000000"/>
                <w:sz w:val="16"/>
                <w:szCs w:val="16"/>
              </w:rPr>
            </w:pPr>
            <w:r w:rsidRPr="000D47F6">
              <w:rPr>
                <w:b/>
                <w:bCs/>
                <w:color w:val="000000"/>
                <w:sz w:val="16"/>
                <w:szCs w:val="16"/>
              </w:rPr>
              <w:t>(</w:t>
            </w:r>
            <w:r w:rsidRPr="000D47F6">
              <w:rPr>
                <w:rFonts w:cs="Mangal"/>
                <w:b/>
                <w:bCs/>
                <w:color w:val="000000"/>
                <w:sz w:val="16"/>
                <w:szCs w:val="16"/>
                <w:cs/>
              </w:rPr>
              <w:t>पुलिस) हिरासत में हिंसा</w:t>
            </w:r>
            <w:r w:rsidRPr="000D47F6">
              <w:rPr>
                <w:b/>
                <w:bCs/>
                <w:color w:val="000000"/>
                <w:sz w:val="16"/>
                <w:szCs w:val="16"/>
              </w:rPr>
              <w:t xml:space="preserve">  </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अं.</w:t>
            </w:r>
            <w:r w:rsidRPr="000D47F6">
              <w:rPr>
                <w:b/>
                <w:bCs/>
                <w:color w:val="000000"/>
                <w:sz w:val="14"/>
                <w:szCs w:val="14"/>
              </w:rPr>
              <w:t xml:space="preserve"> </w:t>
            </w:r>
            <w:r w:rsidRPr="000D47F6">
              <w:rPr>
                <w:rFonts w:cs="Mangal"/>
                <w:b/>
                <w:bCs/>
                <w:color w:val="000000"/>
                <w:sz w:val="14"/>
                <w:szCs w:val="14"/>
                <w:cs/>
              </w:rPr>
              <w:t>और नि. द्वीपसमूह</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आन्ध्र</w:t>
            </w:r>
            <w:r w:rsidRPr="000D47F6">
              <w:rPr>
                <w:b/>
                <w:bCs/>
                <w:color w:val="000000"/>
                <w:sz w:val="14"/>
                <w:szCs w:val="14"/>
              </w:rPr>
              <w:t xml:space="preserve"> </w:t>
            </w:r>
            <w:r w:rsidRPr="000D47F6">
              <w:rPr>
                <w:rFonts w:cs="Mangal"/>
                <w:b/>
                <w:bCs/>
                <w:color w:val="000000"/>
                <w:sz w:val="14"/>
                <w:szCs w:val="14"/>
                <w:cs/>
              </w:rPr>
              <w:t>प्रदेश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14</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अरुणाचल</w:t>
            </w:r>
            <w:r w:rsidRPr="000D47F6">
              <w:rPr>
                <w:b/>
                <w:bCs/>
                <w:color w:val="000000"/>
                <w:sz w:val="14"/>
                <w:szCs w:val="14"/>
              </w:rPr>
              <w:t xml:space="preserve"> </w:t>
            </w:r>
            <w:r w:rsidRPr="000D47F6">
              <w:rPr>
                <w:rFonts w:cs="Mangal"/>
                <w:b/>
                <w:bCs/>
                <w:color w:val="000000"/>
                <w:sz w:val="14"/>
                <w:szCs w:val="14"/>
                <w:cs/>
              </w:rPr>
              <w:t>प्रदेश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असम</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बिहार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चंडीगढ़</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छत्तीसगढ़</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दिल्ली</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18</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30</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18</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14</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गोवा</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गुजरात</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हरियाणा</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12</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14</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हिमाचल</w:t>
            </w:r>
            <w:r w:rsidRPr="000D47F6">
              <w:rPr>
                <w:b/>
                <w:bCs/>
                <w:color w:val="000000"/>
                <w:sz w:val="14"/>
                <w:szCs w:val="14"/>
              </w:rPr>
              <w:t xml:space="preserve"> </w:t>
            </w:r>
            <w:r w:rsidRPr="000D47F6">
              <w:rPr>
                <w:rFonts w:cs="Mangal"/>
                <w:b/>
                <w:bCs/>
                <w:color w:val="000000"/>
                <w:sz w:val="14"/>
                <w:szCs w:val="14"/>
                <w:cs/>
              </w:rPr>
              <w:t>प्रदेश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जम्मू</w:t>
            </w:r>
            <w:r w:rsidRPr="000D47F6">
              <w:rPr>
                <w:b/>
                <w:bCs/>
                <w:color w:val="000000"/>
                <w:sz w:val="14"/>
                <w:szCs w:val="14"/>
              </w:rPr>
              <w:t xml:space="preserve"> </w:t>
            </w:r>
            <w:r w:rsidRPr="000D47F6">
              <w:rPr>
                <w:rFonts w:cs="Mangal"/>
                <w:b/>
                <w:bCs/>
                <w:color w:val="000000"/>
                <w:sz w:val="14"/>
                <w:szCs w:val="14"/>
                <w:cs/>
              </w:rPr>
              <w:t>और कश्मीर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झारखंड</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कर्नाटक</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केरल</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मध्य</w:t>
            </w:r>
            <w:r w:rsidRPr="000D47F6">
              <w:rPr>
                <w:b/>
                <w:bCs/>
                <w:color w:val="000000"/>
                <w:sz w:val="14"/>
                <w:szCs w:val="14"/>
              </w:rPr>
              <w:t xml:space="preserve"> </w:t>
            </w:r>
            <w:r w:rsidRPr="000D47F6">
              <w:rPr>
                <w:rFonts w:cs="Mangal"/>
                <w:b/>
                <w:bCs/>
                <w:color w:val="000000"/>
                <w:sz w:val="14"/>
                <w:szCs w:val="14"/>
                <w:cs/>
              </w:rPr>
              <w:t>प्रदेश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महाराष्ट्र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मणिपुर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मेघालय</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मिजोरम</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नागालैंड</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ओडिशा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पुदुचेरी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पंजाब</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राजस्थान</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13</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22</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12</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9</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तमिलनाडु</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21</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24</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7</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त्रिपुरा</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उत्तर</w:t>
            </w:r>
            <w:r w:rsidRPr="000D47F6">
              <w:rPr>
                <w:b/>
                <w:bCs/>
                <w:color w:val="000000"/>
                <w:sz w:val="14"/>
                <w:szCs w:val="14"/>
              </w:rPr>
              <w:t xml:space="preserve"> </w:t>
            </w:r>
            <w:r w:rsidRPr="000D47F6">
              <w:rPr>
                <w:rFonts w:cs="Mangal"/>
                <w:b/>
                <w:bCs/>
                <w:color w:val="000000"/>
                <w:sz w:val="14"/>
                <w:szCs w:val="14"/>
                <w:cs/>
              </w:rPr>
              <w:t>प्रदेश</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16</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476</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13</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654</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13</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16</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438</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12</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50</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rFonts w:cs="Mangal"/>
                <w:b/>
                <w:bCs/>
                <w:color w:val="000000"/>
                <w:sz w:val="14"/>
                <w:szCs w:val="14"/>
                <w:cs/>
              </w:rPr>
              <w:t>उत्तराखंड</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4</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21</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17</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2</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rPr>
                <w:b/>
                <w:bCs/>
                <w:color w:val="000000"/>
                <w:sz w:val="14"/>
                <w:szCs w:val="14"/>
              </w:rPr>
            </w:pPr>
            <w:r w:rsidRPr="000D47F6">
              <w:rPr>
                <w:b/>
                <w:bCs/>
                <w:color w:val="000000"/>
                <w:sz w:val="14"/>
                <w:szCs w:val="14"/>
              </w:rPr>
              <w:t xml:space="preserve"> </w:t>
            </w:r>
            <w:r w:rsidRPr="000D47F6">
              <w:rPr>
                <w:rFonts w:cs="Mangal"/>
                <w:b/>
                <w:bCs/>
                <w:color w:val="000000"/>
                <w:sz w:val="14"/>
                <w:szCs w:val="14"/>
                <w:cs/>
              </w:rPr>
              <w:t>पश्चिम बंगाल</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5</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17</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1</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8</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color w:val="000000"/>
                <w:sz w:val="14"/>
                <w:szCs w:val="14"/>
              </w:rPr>
            </w:pPr>
            <w:r w:rsidRPr="000D47F6">
              <w:rPr>
                <w:color w:val="000000"/>
                <w:sz w:val="14"/>
                <w:szCs w:val="14"/>
              </w:rPr>
              <w:t>0</w:t>
            </w:r>
          </w:p>
        </w:tc>
      </w:tr>
      <w:tr w:rsidR="00E544D6" w:rsidRPr="000D47F6" w:rsidTr="00747503">
        <w:trPr>
          <w:trHeight w:hRule="exact" w:val="245"/>
        </w:trPr>
        <w:tc>
          <w:tcPr>
            <w:tcW w:w="1980" w:type="dxa"/>
            <w:tcBorders>
              <w:top w:val="nil"/>
              <w:left w:val="single" w:sz="4" w:space="0" w:color="auto"/>
              <w:bottom w:val="single" w:sz="4" w:space="0" w:color="auto"/>
              <w:right w:val="single" w:sz="4" w:space="0" w:color="auto"/>
            </w:tcBorders>
            <w:shd w:val="clear" w:color="auto" w:fill="FFFFFF"/>
            <w:noWrap/>
            <w:vAlign w:val="center"/>
          </w:tcPr>
          <w:p w:rsidR="00E544D6" w:rsidRPr="000D47F6" w:rsidRDefault="00E544D6" w:rsidP="00747503">
            <w:pPr>
              <w:jc w:val="center"/>
              <w:rPr>
                <w:b/>
                <w:bCs/>
                <w:color w:val="000000"/>
                <w:sz w:val="14"/>
                <w:szCs w:val="14"/>
              </w:rPr>
            </w:pPr>
            <w:r w:rsidRPr="000D47F6">
              <w:rPr>
                <w:rFonts w:cs="Mangal"/>
                <w:b/>
                <w:bCs/>
                <w:color w:val="000000"/>
                <w:sz w:val="14"/>
                <w:szCs w:val="14"/>
                <w:cs/>
              </w:rPr>
              <w:t>कुल</w:t>
            </w:r>
          </w:p>
        </w:tc>
        <w:tc>
          <w:tcPr>
            <w:tcW w:w="126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124</w:t>
            </w:r>
          </w:p>
        </w:tc>
        <w:tc>
          <w:tcPr>
            <w:tcW w:w="1048"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615</w:t>
            </w:r>
          </w:p>
        </w:tc>
        <w:tc>
          <w:tcPr>
            <w:tcW w:w="121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18</w:t>
            </w:r>
          </w:p>
        </w:tc>
        <w:tc>
          <w:tcPr>
            <w:tcW w:w="1174"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146</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855</w:t>
            </w:r>
          </w:p>
        </w:tc>
        <w:tc>
          <w:tcPr>
            <w:tcW w:w="90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16</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128</w:t>
            </w:r>
          </w:p>
        </w:tc>
        <w:tc>
          <w:tcPr>
            <w:tcW w:w="106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675</w:t>
            </w:r>
          </w:p>
        </w:tc>
        <w:tc>
          <w:tcPr>
            <w:tcW w:w="108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14</w:t>
            </w:r>
          </w:p>
        </w:tc>
        <w:tc>
          <w:tcPr>
            <w:tcW w:w="1190"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46</w:t>
            </w:r>
          </w:p>
        </w:tc>
        <w:tc>
          <w:tcPr>
            <w:tcW w:w="1115"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129</w:t>
            </w:r>
          </w:p>
        </w:tc>
        <w:tc>
          <w:tcPr>
            <w:tcW w:w="1233" w:type="dxa"/>
            <w:tcBorders>
              <w:top w:val="nil"/>
              <w:left w:val="nil"/>
              <w:bottom w:val="single" w:sz="4" w:space="0" w:color="auto"/>
              <w:right w:val="single" w:sz="4" w:space="0" w:color="auto"/>
            </w:tcBorders>
            <w:shd w:val="clear" w:color="auto" w:fill="auto"/>
            <w:noWrap/>
            <w:vAlign w:val="center"/>
          </w:tcPr>
          <w:p w:rsidR="00E544D6" w:rsidRPr="000D47F6" w:rsidRDefault="00E544D6" w:rsidP="00747503">
            <w:pPr>
              <w:jc w:val="center"/>
              <w:rPr>
                <w:b/>
                <w:bCs/>
                <w:color w:val="000000"/>
                <w:sz w:val="14"/>
                <w:szCs w:val="14"/>
              </w:rPr>
            </w:pPr>
            <w:r w:rsidRPr="000D47F6">
              <w:rPr>
                <w:b/>
                <w:bCs/>
                <w:color w:val="000000"/>
                <w:sz w:val="14"/>
                <w:szCs w:val="14"/>
              </w:rPr>
              <w:t>0</w:t>
            </w:r>
          </w:p>
        </w:tc>
      </w:tr>
      <w:tr w:rsidR="00E544D6" w:rsidRPr="000D47F6" w:rsidTr="00747503">
        <w:trPr>
          <w:trHeight w:hRule="exact" w:val="245"/>
        </w:trPr>
        <w:tc>
          <w:tcPr>
            <w:tcW w:w="15403" w:type="dxa"/>
            <w:gridSpan w:val="13"/>
            <w:vMerge w:val="restart"/>
            <w:tcBorders>
              <w:top w:val="nil"/>
              <w:left w:val="nil"/>
              <w:bottom w:val="nil"/>
              <w:right w:val="nil"/>
            </w:tcBorders>
            <w:shd w:val="clear" w:color="auto" w:fill="auto"/>
            <w:vAlign w:val="center"/>
          </w:tcPr>
          <w:p w:rsidR="00E544D6" w:rsidRPr="004315B8" w:rsidRDefault="00E544D6" w:rsidP="00747503">
            <w:pPr>
              <w:jc w:val="center"/>
              <w:rPr>
                <w:b/>
                <w:bCs/>
                <w:color w:val="000000"/>
                <w:sz w:val="18"/>
                <w:szCs w:val="18"/>
              </w:rPr>
            </w:pPr>
            <w:r w:rsidRPr="004315B8">
              <w:rPr>
                <w:rFonts w:cs="Mangal"/>
                <w:b/>
                <w:bCs/>
                <w:color w:val="000000"/>
                <w:sz w:val="18"/>
                <w:szCs w:val="18"/>
                <w:cs/>
              </w:rPr>
              <w:t xml:space="preserve">उपर्युक्त सभी मामलों का कुल योग = </w:t>
            </w:r>
            <w:r w:rsidRPr="004315B8">
              <w:rPr>
                <w:b/>
                <w:bCs/>
                <w:color w:val="000000"/>
                <w:sz w:val="18"/>
                <w:szCs w:val="18"/>
              </w:rPr>
              <w:t>2766</w:t>
            </w:r>
          </w:p>
        </w:tc>
      </w:tr>
      <w:tr w:rsidR="00E544D6" w:rsidRPr="000D47F6" w:rsidTr="00747503">
        <w:trPr>
          <w:trHeight w:val="230"/>
        </w:trPr>
        <w:tc>
          <w:tcPr>
            <w:tcW w:w="15403" w:type="dxa"/>
            <w:gridSpan w:val="13"/>
            <w:vMerge/>
            <w:tcBorders>
              <w:top w:val="nil"/>
              <w:left w:val="nil"/>
              <w:bottom w:val="nil"/>
              <w:right w:val="nil"/>
            </w:tcBorders>
            <w:vAlign w:val="center"/>
          </w:tcPr>
          <w:p w:rsidR="00E544D6" w:rsidRPr="000D47F6" w:rsidRDefault="00E544D6" w:rsidP="00747503">
            <w:pPr>
              <w:rPr>
                <w:b/>
                <w:bCs/>
                <w:color w:val="000000"/>
                <w:sz w:val="14"/>
                <w:szCs w:val="14"/>
              </w:rPr>
            </w:pPr>
          </w:p>
        </w:tc>
      </w:tr>
    </w:tbl>
    <w:p w:rsidR="00E544D6" w:rsidRDefault="00E544D6" w:rsidP="00E544D6">
      <w:pPr>
        <w:sectPr w:rsidR="00E544D6" w:rsidSect="000D47F6">
          <w:pgSz w:w="16834" w:h="11909" w:orient="landscape" w:code="9"/>
          <w:pgMar w:top="360" w:right="1440" w:bottom="29" w:left="1440" w:header="720" w:footer="720" w:gutter="0"/>
          <w:cols w:space="720"/>
          <w:docGrid w:linePitch="360"/>
        </w:sectPr>
      </w:pPr>
    </w:p>
    <w:p w:rsidR="00E544D6" w:rsidRDefault="00E544D6" w:rsidP="00E544D6"/>
    <w:p w:rsidR="004323DA" w:rsidRDefault="004323DA"/>
    <w:sectPr w:rsidR="004323DA" w:rsidSect="000D47F6">
      <w:pgSz w:w="16834" w:h="11909" w:orient="landscape" w:code="9"/>
      <w:pgMar w:top="360" w:right="1440" w:bottom="2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E544D6"/>
    <w:rsid w:val="004323DA"/>
    <w:rsid w:val="004E1377"/>
    <w:rsid w:val="009E124D"/>
    <w:rsid w:val="00B324A4"/>
    <w:rsid w:val="00E54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3209</Characters>
  <Application>Microsoft Office Word</Application>
  <DocSecurity>0</DocSecurity>
  <Lines>26</Lines>
  <Paragraphs>7</Paragraphs>
  <ScaleCrop>false</ScaleCrop>
  <Company>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2012-08-30T05:59:00Z</dcterms:created>
  <dcterms:modified xsi:type="dcterms:W3CDTF">2012-08-30T05:59:00Z</dcterms:modified>
</cp:coreProperties>
</file>