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DF2" w:rsidRDefault="00290DF2" w:rsidP="00290DF2">
      <w:pPr>
        <w:jc w:val="both"/>
        <w:rPr>
          <w:rFonts w:cs="Mangal"/>
          <w:lang w:bidi="hi-IN"/>
        </w:rPr>
      </w:pPr>
      <w:r>
        <w:rPr>
          <w:rFonts w:cs="Mangal" w:hint="cs"/>
          <w:cs/>
          <w:lang w:bidi="hi-IN"/>
        </w:rPr>
        <w:t>(क)</w:t>
      </w:r>
      <w:r>
        <w:rPr>
          <w:rFonts w:cs="Mangal" w:hint="cs"/>
          <w:cs/>
          <w:lang w:bidi="hi-IN"/>
        </w:rPr>
        <w:tab/>
        <w:t xml:space="preserve">क्या सरकार को जेलों में बंद अपराधियों द्वारा मोबाइल इस्तेमाल करने की जानकारी है; </w:t>
      </w:r>
    </w:p>
    <w:p w:rsidR="00290DF2" w:rsidRDefault="00290DF2" w:rsidP="00290DF2">
      <w:pPr>
        <w:jc w:val="both"/>
        <w:rPr>
          <w:rFonts w:cs="Mangal" w:hint="cs"/>
          <w:lang w:bidi="hi-IN"/>
        </w:rPr>
      </w:pPr>
      <w:r>
        <w:rPr>
          <w:rFonts w:cs="Mangal" w:hint="cs"/>
          <w:cs/>
          <w:lang w:bidi="hi-IN"/>
        </w:rPr>
        <w:t>(ख)</w:t>
      </w:r>
      <w:r>
        <w:rPr>
          <w:rFonts w:cs="Mangal" w:hint="cs"/>
          <w:cs/>
          <w:lang w:bidi="hi-IN"/>
        </w:rPr>
        <w:tab/>
        <w:t>क्या हाल ही में जयपुर केन्द्रीय कारागार तथा राजस्थान की कई अन्य जेलों में तलाशी अभियान छेड़ा गया था</w:t>
      </w:r>
      <w:r>
        <w:rPr>
          <w:rFonts w:cs="Mangal"/>
          <w:lang w:bidi="hi-IN"/>
        </w:rPr>
        <w:t>;</w:t>
      </w:r>
    </w:p>
    <w:p w:rsidR="00290DF2" w:rsidRDefault="00290DF2" w:rsidP="00290DF2">
      <w:pPr>
        <w:jc w:val="both"/>
        <w:rPr>
          <w:rFonts w:cs="Mangal"/>
          <w:lang w:bidi="hi-IN"/>
        </w:rPr>
      </w:pPr>
      <w:r>
        <w:rPr>
          <w:rFonts w:cs="Mangal" w:hint="cs"/>
          <w:cs/>
          <w:lang w:bidi="hi-IN"/>
        </w:rPr>
        <w:t>(ग)</w:t>
      </w:r>
      <w:r>
        <w:rPr>
          <w:rFonts w:cs="Mangal" w:hint="cs"/>
          <w:cs/>
          <w:lang w:bidi="hi-IN"/>
        </w:rPr>
        <w:tab/>
        <w:t>यदि हाँ, तो तलाशी में कितने मोबाइल फोन मिले</w:t>
      </w:r>
      <w:r>
        <w:rPr>
          <w:rFonts w:cs="Mangal"/>
          <w:lang w:bidi="hi-IN"/>
        </w:rPr>
        <w:t>;</w:t>
      </w:r>
    </w:p>
    <w:p w:rsidR="00290DF2" w:rsidRDefault="00290DF2" w:rsidP="00290DF2">
      <w:pPr>
        <w:jc w:val="both"/>
        <w:rPr>
          <w:rFonts w:cs="Mangal" w:hint="cs"/>
          <w:lang w:bidi="hi-IN"/>
        </w:rPr>
      </w:pPr>
      <w:r>
        <w:rPr>
          <w:rFonts w:cs="Mangal" w:hint="cs"/>
          <w:cs/>
          <w:lang w:bidi="hi-IN"/>
        </w:rPr>
        <w:t>(घ)</w:t>
      </w:r>
      <w:r>
        <w:rPr>
          <w:rFonts w:cs="Mangal"/>
          <w:lang w:bidi="hi-IN"/>
        </w:rPr>
        <w:tab/>
      </w:r>
      <w:r>
        <w:rPr>
          <w:rFonts w:cs="Mangal" w:hint="cs"/>
          <w:cs/>
          <w:lang w:bidi="hi-IN"/>
        </w:rPr>
        <w:t>जेल अधिनियम, 1958 के तहत जेल में किन-किन वस्तुओं को ले जाने की पाबंदी है</w:t>
      </w:r>
      <w:r>
        <w:rPr>
          <w:rFonts w:cs="Mangal"/>
          <w:lang w:bidi="hi-IN"/>
        </w:rPr>
        <w:t>;</w:t>
      </w:r>
      <w:r>
        <w:rPr>
          <w:rFonts w:cs="Mangal" w:hint="cs"/>
          <w:cs/>
          <w:lang w:bidi="hi-IN"/>
        </w:rPr>
        <w:t xml:space="preserve"> और</w:t>
      </w:r>
    </w:p>
    <w:p w:rsidR="00290DF2" w:rsidRDefault="00290DF2" w:rsidP="00290DF2">
      <w:pPr>
        <w:jc w:val="both"/>
        <w:rPr>
          <w:rFonts w:cs="Mangal" w:hint="cs"/>
          <w:lang w:bidi="hi-IN"/>
        </w:rPr>
      </w:pPr>
      <w:r>
        <w:rPr>
          <w:rFonts w:cs="Mangal" w:hint="cs"/>
          <w:cs/>
          <w:lang w:bidi="hi-IN"/>
        </w:rPr>
        <w:t>(ड.)</w:t>
      </w:r>
      <w:r>
        <w:rPr>
          <w:rFonts w:cs="Mangal" w:hint="cs"/>
          <w:cs/>
          <w:lang w:bidi="hi-IN"/>
        </w:rPr>
        <w:tab/>
        <w:t>क्या केन्द्रीय सरकार के पास देश की सभी जेलों में मोबाइल फोन के उपयोग की जानकारी है?</w:t>
      </w:r>
    </w:p>
    <w:p w:rsidR="00290DF2" w:rsidRDefault="00290DF2" w:rsidP="00290DF2">
      <w:pPr>
        <w:jc w:val="both"/>
        <w:rPr>
          <w:rFonts w:cs="Mangal"/>
          <w:b/>
          <w:bCs/>
          <w:lang w:bidi="hi-IN"/>
        </w:rPr>
      </w:pPr>
    </w:p>
    <w:p w:rsidR="00290DF2" w:rsidRDefault="00290DF2" w:rsidP="00290DF2">
      <w:pPr>
        <w:jc w:val="both"/>
        <w:rPr>
          <w:rFonts w:cs="Mangal"/>
          <w:b/>
          <w:bCs/>
          <w:lang w:bidi="hi-IN"/>
        </w:rPr>
      </w:pPr>
    </w:p>
    <w:p w:rsidR="00290DF2" w:rsidRDefault="00290DF2" w:rsidP="00290DF2">
      <w:pPr>
        <w:jc w:val="both"/>
        <w:rPr>
          <w:rFonts w:cs="Mangal"/>
          <w:b/>
          <w:bCs/>
          <w:lang w:bidi="hi-IN"/>
        </w:rPr>
      </w:pPr>
    </w:p>
    <w:p w:rsidR="00290DF2" w:rsidRDefault="00290DF2" w:rsidP="00290DF2">
      <w:pPr>
        <w:jc w:val="both"/>
        <w:rPr>
          <w:rFonts w:cs="Mangal"/>
          <w:b/>
          <w:bCs/>
          <w:lang w:bidi="hi-IN"/>
        </w:rPr>
      </w:pPr>
    </w:p>
    <w:p w:rsidR="00290DF2" w:rsidRDefault="00290DF2" w:rsidP="00290DF2">
      <w:pPr>
        <w:jc w:val="both"/>
        <w:rPr>
          <w:rFonts w:cs="Mangal"/>
          <w:b/>
          <w:bCs/>
          <w:lang w:bidi="hi-IN"/>
        </w:rPr>
      </w:pPr>
    </w:p>
    <w:p w:rsidR="00290DF2" w:rsidRDefault="00290DF2" w:rsidP="00290DF2">
      <w:pPr>
        <w:jc w:val="both"/>
        <w:rPr>
          <w:rFonts w:cs="Mangal"/>
          <w:b/>
          <w:bCs/>
          <w:lang w:bidi="hi-IN"/>
        </w:rPr>
      </w:pPr>
    </w:p>
    <w:p w:rsidR="00290DF2" w:rsidRDefault="00290DF2" w:rsidP="00290DF2">
      <w:pPr>
        <w:jc w:val="both"/>
        <w:rPr>
          <w:rFonts w:cs="Mangal"/>
          <w:b/>
          <w:bCs/>
          <w:lang w:bidi="hi-IN"/>
        </w:rPr>
      </w:pPr>
    </w:p>
    <w:p w:rsidR="00290DF2" w:rsidRDefault="00290DF2" w:rsidP="00290DF2">
      <w:pPr>
        <w:jc w:val="both"/>
        <w:rPr>
          <w:rFonts w:cs="Mangal"/>
          <w:b/>
          <w:bCs/>
          <w:lang w:bidi="hi-IN"/>
        </w:rPr>
      </w:pPr>
    </w:p>
    <w:p w:rsidR="00290DF2" w:rsidRDefault="00290DF2" w:rsidP="00290DF2">
      <w:pPr>
        <w:jc w:val="both"/>
        <w:rPr>
          <w:rFonts w:cs="Mangal"/>
          <w:b/>
          <w:bCs/>
          <w:lang w:bidi="hi-IN"/>
        </w:rPr>
      </w:pPr>
      <w:r>
        <w:rPr>
          <w:rFonts w:cs="Mangal" w:hint="cs"/>
          <w:cs/>
          <w:lang w:bidi="hi-IN"/>
        </w:rPr>
        <w:t>गृह मंत्रालय में राज्य मंत्री</w:t>
      </w:r>
      <w:r>
        <w:rPr>
          <w:rFonts w:cs="Mangal" w:hint="cs"/>
          <w:b/>
          <w:bCs/>
          <w:cs/>
          <w:lang w:bidi="hi-IN"/>
        </w:rPr>
        <w:t xml:space="preserve"> (श्री जितेन्द्र सिंह)</w:t>
      </w:r>
    </w:p>
    <w:p w:rsidR="00290DF2" w:rsidRPr="00FA3856" w:rsidRDefault="00290DF2" w:rsidP="00290DF2">
      <w:pPr>
        <w:jc w:val="both"/>
        <w:rPr>
          <w:rFonts w:cs="Mangal" w:hint="cs"/>
          <w:b/>
          <w:bCs/>
          <w:cs/>
          <w:lang w:bidi="hi-IN"/>
        </w:rPr>
      </w:pPr>
      <w:r>
        <w:rPr>
          <w:rFonts w:cs="Mangal" w:hint="cs"/>
          <w:b/>
          <w:bCs/>
          <w:cs/>
          <w:lang w:bidi="hi-IN"/>
        </w:rPr>
        <w:t xml:space="preserve">(क) </w:t>
      </w:r>
      <w:r w:rsidRPr="00FA3856">
        <w:rPr>
          <w:rFonts w:cs="Mangal" w:hint="cs"/>
          <w:b/>
          <w:bCs/>
          <w:cs/>
          <w:lang w:bidi="hi-IN"/>
        </w:rPr>
        <w:t>से (ग)</w:t>
      </w:r>
      <w:r>
        <w:rPr>
          <w:rFonts w:cs="Mangal" w:hint="cs"/>
          <w:b/>
          <w:bCs/>
          <w:cs/>
          <w:lang w:bidi="hi-IN"/>
        </w:rPr>
        <w:t xml:space="preserve"> </w:t>
      </w:r>
      <w:r w:rsidRPr="00FA3856">
        <w:rPr>
          <w:rFonts w:cs="Mangal" w:hint="cs"/>
          <w:b/>
          <w:bCs/>
          <w:cs/>
          <w:lang w:bidi="hi-IN"/>
        </w:rPr>
        <w:t>:</w:t>
      </w:r>
      <w:r>
        <w:rPr>
          <w:rFonts w:cs="Mangal" w:hint="cs"/>
          <w:b/>
          <w:bCs/>
          <w:cs/>
          <w:lang w:bidi="hi-IN"/>
        </w:rPr>
        <w:tab/>
      </w:r>
      <w:r w:rsidRPr="00FA3856">
        <w:rPr>
          <w:rFonts w:cs="Mangal" w:hint="cs"/>
          <w:b/>
          <w:bCs/>
          <w:cs/>
          <w:lang w:bidi="hi-IN"/>
        </w:rPr>
        <w:t xml:space="preserve"> दिनांक 28-29 फरवरी 2012 और 1 मार्च 2012 को राजस्थान सरकार द्वारा सभी जेलों में चलाए गए तलाशी अभियानों के दौरान निम्नलिखित जेलों में 93 मोबाइल फोन और 64 सिम कार्ड पाए गए है</w:t>
      </w:r>
      <w:r>
        <w:rPr>
          <w:rFonts w:cs="Mangal" w:hint="cs"/>
          <w:b/>
          <w:bCs/>
          <w:cs/>
          <w:lang w:bidi="hi-IN"/>
        </w:rPr>
        <w:t xml:space="preserve">ं </w:t>
      </w:r>
      <w:r>
        <w:rPr>
          <w:rFonts w:cs="Mangal"/>
          <w:b/>
          <w:bCs/>
          <w:lang w:bidi="hi-IN"/>
        </w:rPr>
        <w:t>:</w:t>
      </w:r>
      <w:r>
        <w:rPr>
          <w:rFonts w:cs="Mangal" w:hint="cs"/>
          <w:b/>
          <w:bCs/>
          <w:cs/>
          <w:lang w:bidi="hi-IN"/>
        </w:rPr>
        <w:t>-</w:t>
      </w:r>
    </w:p>
    <w:p w:rsidR="00290DF2" w:rsidRPr="00FA3856" w:rsidRDefault="00290DF2" w:rsidP="00290DF2">
      <w:pPr>
        <w:jc w:val="both"/>
        <w:rPr>
          <w:rFonts w:cs="Mangal"/>
          <w:b/>
          <w:bCs/>
          <w:lang w:bidi="hi-IN"/>
        </w:rPr>
      </w:pPr>
    </w:p>
    <w:p w:rsidR="00290DF2" w:rsidRPr="00FA3856" w:rsidRDefault="00290DF2" w:rsidP="00290DF2">
      <w:pPr>
        <w:jc w:val="both"/>
        <w:rPr>
          <w:rFonts w:cs="Mangal"/>
          <w:b/>
          <w:bCs/>
          <w:lang w:bidi="hi-IN"/>
        </w:rPr>
      </w:pPr>
    </w:p>
    <w:p w:rsidR="00290DF2" w:rsidRPr="00FA3856" w:rsidRDefault="00290DF2" w:rsidP="00290DF2">
      <w:pPr>
        <w:jc w:val="both"/>
        <w:rPr>
          <w:rFonts w:cs="Mangal"/>
          <w:b/>
          <w:bCs/>
          <w:lang w:bidi="hi-IN"/>
        </w:rPr>
      </w:pPr>
    </w:p>
    <w:tbl>
      <w:tblPr>
        <w:tblStyle w:val="TableGrid"/>
        <w:tblW w:w="0" w:type="auto"/>
        <w:tblInd w:w="0" w:type="dxa"/>
        <w:tblLook w:val="01E0"/>
      </w:tblPr>
      <w:tblGrid>
        <w:gridCol w:w="1944"/>
        <w:gridCol w:w="3744"/>
        <w:gridCol w:w="1800"/>
        <w:gridCol w:w="1260"/>
      </w:tblGrid>
      <w:tr w:rsidR="00290DF2" w:rsidRPr="00FA3856" w:rsidTr="008C7C09">
        <w:tc>
          <w:tcPr>
            <w:tcW w:w="19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क्रम सं.</w:t>
            </w:r>
          </w:p>
        </w:tc>
        <w:tc>
          <w:tcPr>
            <w:tcW w:w="37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जेल</w:t>
            </w:r>
          </w:p>
        </w:tc>
        <w:tc>
          <w:tcPr>
            <w:tcW w:w="180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मोबाइल</w:t>
            </w:r>
          </w:p>
        </w:tc>
        <w:tc>
          <w:tcPr>
            <w:tcW w:w="126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सिम</w:t>
            </w:r>
          </w:p>
        </w:tc>
      </w:tr>
      <w:tr w:rsidR="00290DF2" w:rsidRPr="00FA3856" w:rsidTr="008C7C09">
        <w:tc>
          <w:tcPr>
            <w:tcW w:w="19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1</w:t>
            </w:r>
          </w:p>
        </w:tc>
        <w:tc>
          <w:tcPr>
            <w:tcW w:w="37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केंद्रीय जेल, जयपुर</w:t>
            </w:r>
          </w:p>
        </w:tc>
        <w:tc>
          <w:tcPr>
            <w:tcW w:w="180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5</w:t>
            </w:r>
          </w:p>
        </w:tc>
        <w:tc>
          <w:tcPr>
            <w:tcW w:w="126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8</w:t>
            </w:r>
          </w:p>
        </w:tc>
      </w:tr>
      <w:tr w:rsidR="00290DF2" w:rsidRPr="00FA3856" w:rsidTr="008C7C09">
        <w:tc>
          <w:tcPr>
            <w:tcW w:w="19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2</w:t>
            </w:r>
          </w:p>
        </w:tc>
        <w:tc>
          <w:tcPr>
            <w:tcW w:w="37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उप जेल, कोट पूतली</w:t>
            </w:r>
          </w:p>
        </w:tc>
        <w:tc>
          <w:tcPr>
            <w:tcW w:w="180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4</w:t>
            </w:r>
          </w:p>
        </w:tc>
        <w:tc>
          <w:tcPr>
            <w:tcW w:w="126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5</w:t>
            </w:r>
          </w:p>
        </w:tc>
      </w:tr>
      <w:tr w:rsidR="00290DF2" w:rsidRPr="00FA3856" w:rsidTr="008C7C09">
        <w:tc>
          <w:tcPr>
            <w:tcW w:w="19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3</w:t>
            </w:r>
          </w:p>
        </w:tc>
        <w:tc>
          <w:tcPr>
            <w:tcW w:w="37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केंद्रीय जेल, जोधपुर</w:t>
            </w:r>
          </w:p>
        </w:tc>
        <w:tc>
          <w:tcPr>
            <w:tcW w:w="180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35</w:t>
            </w:r>
          </w:p>
        </w:tc>
        <w:tc>
          <w:tcPr>
            <w:tcW w:w="126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13</w:t>
            </w:r>
          </w:p>
        </w:tc>
      </w:tr>
      <w:tr w:rsidR="00290DF2" w:rsidRPr="00FA3856" w:rsidTr="008C7C09">
        <w:tc>
          <w:tcPr>
            <w:tcW w:w="19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4</w:t>
            </w:r>
          </w:p>
        </w:tc>
        <w:tc>
          <w:tcPr>
            <w:tcW w:w="37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केंद्रीय जेल, उदयपुर</w:t>
            </w:r>
          </w:p>
        </w:tc>
        <w:tc>
          <w:tcPr>
            <w:tcW w:w="180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13</w:t>
            </w:r>
          </w:p>
        </w:tc>
        <w:tc>
          <w:tcPr>
            <w:tcW w:w="126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13</w:t>
            </w:r>
          </w:p>
        </w:tc>
      </w:tr>
      <w:tr w:rsidR="00290DF2" w:rsidRPr="00FA3856" w:rsidTr="008C7C09">
        <w:tc>
          <w:tcPr>
            <w:tcW w:w="19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5</w:t>
            </w:r>
          </w:p>
        </w:tc>
        <w:tc>
          <w:tcPr>
            <w:tcW w:w="37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केंद्रीय जेल, भरतपुर</w:t>
            </w:r>
          </w:p>
        </w:tc>
        <w:tc>
          <w:tcPr>
            <w:tcW w:w="180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21</w:t>
            </w:r>
          </w:p>
        </w:tc>
        <w:tc>
          <w:tcPr>
            <w:tcW w:w="126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0</w:t>
            </w:r>
          </w:p>
        </w:tc>
      </w:tr>
      <w:tr w:rsidR="00290DF2" w:rsidRPr="00FA3856" w:rsidTr="008C7C09">
        <w:tc>
          <w:tcPr>
            <w:tcW w:w="19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6</w:t>
            </w:r>
          </w:p>
        </w:tc>
        <w:tc>
          <w:tcPr>
            <w:tcW w:w="37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केंद्रीय जेल बीकानेर</w:t>
            </w:r>
          </w:p>
        </w:tc>
        <w:tc>
          <w:tcPr>
            <w:tcW w:w="180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0</w:t>
            </w:r>
          </w:p>
        </w:tc>
        <w:tc>
          <w:tcPr>
            <w:tcW w:w="126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3</w:t>
            </w:r>
          </w:p>
        </w:tc>
      </w:tr>
      <w:tr w:rsidR="00290DF2" w:rsidRPr="00FA3856" w:rsidTr="008C7C09">
        <w:tc>
          <w:tcPr>
            <w:tcW w:w="19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7</w:t>
            </w:r>
          </w:p>
        </w:tc>
        <w:tc>
          <w:tcPr>
            <w:tcW w:w="37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केंद्रीय जेल, श्री गंगानगर</w:t>
            </w:r>
          </w:p>
        </w:tc>
        <w:tc>
          <w:tcPr>
            <w:tcW w:w="180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11</w:t>
            </w:r>
          </w:p>
        </w:tc>
        <w:tc>
          <w:tcPr>
            <w:tcW w:w="126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8</w:t>
            </w:r>
          </w:p>
        </w:tc>
      </w:tr>
      <w:tr w:rsidR="00290DF2" w:rsidRPr="00FA3856" w:rsidTr="008C7C09">
        <w:tc>
          <w:tcPr>
            <w:tcW w:w="19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8</w:t>
            </w:r>
          </w:p>
        </w:tc>
        <w:tc>
          <w:tcPr>
            <w:tcW w:w="37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केंद्रीय जेल, कोटा</w:t>
            </w:r>
          </w:p>
        </w:tc>
        <w:tc>
          <w:tcPr>
            <w:tcW w:w="180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2</w:t>
            </w:r>
          </w:p>
        </w:tc>
        <w:tc>
          <w:tcPr>
            <w:tcW w:w="126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0</w:t>
            </w:r>
          </w:p>
        </w:tc>
      </w:tr>
      <w:tr w:rsidR="00290DF2" w:rsidRPr="00FA3856" w:rsidTr="008C7C09">
        <w:tc>
          <w:tcPr>
            <w:tcW w:w="19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9</w:t>
            </w:r>
          </w:p>
        </w:tc>
        <w:tc>
          <w:tcPr>
            <w:tcW w:w="37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जिला जेल राजसमंद</w:t>
            </w:r>
          </w:p>
        </w:tc>
        <w:tc>
          <w:tcPr>
            <w:tcW w:w="180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0</w:t>
            </w:r>
          </w:p>
        </w:tc>
        <w:tc>
          <w:tcPr>
            <w:tcW w:w="126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1</w:t>
            </w:r>
          </w:p>
        </w:tc>
      </w:tr>
      <w:tr w:rsidR="00290DF2" w:rsidRPr="00FA3856" w:rsidTr="008C7C09">
        <w:tc>
          <w:tcPr>
            <w:tcW w:w="19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10</w:t>
            </w:r>
          </w:p>
        </w:tc>
        <w:tc>
          <w:tcPr>
            <w:tcW w:w="37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जिला जेल, झालावाड़</w:t>
            </w:r>
          </w:p>
        </w:tc>
        <w:tc>
          <w:tcPr>
            <w:tcW w:w="180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1</w:t>
            </w:r>
          </w:p>
        </w:tc>
        <w:tc>
          <w:tcPr>
            <w:tcW w:w="126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4</w:t>
            </w:r>
          </w:p>
        </w:tc>
      </w:tr>
      <w:tr w:rsidR="00290DF2" w:rsidRPr="00FA3856" w:rsidTr="008C7C09">
        <w:tc>
          <w:tcPr>
            <w:tcW w:w="19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11</w:t>
            </w:r>
          </w:p>
        </w:tc>
        <w:tc>
          <w:tcPr>
            <w:tcW w:w="37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जिला जेल, नागौर</w:t>
            </w:r>
          </w:p>
        </w:tc>
        <w:tc>
          <w:tcPr>
            <w:tcW w:w="180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1</w:t>
            </w:r>
          </w:p>
        </w:tc>
        <w:tc>
          <w:tcPr>
            <w:tcW w:w="126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0</w:t>
            </w:r>
          </w:p>
        </w:tc>
      </w:tr>
      <w:tr w:rsidR="00290DF2" w:rsidRPr="00FA3856" w:rsidTr="008C7C09">
        <w:tc>
          <w:tcPr>
            <w:tcW w:w="19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lastRenderedPageBreak/>
              <w:t>12</w:t>
            </w:r>
          </w:p>
        </w:tc>
        <w:tc>
          <w:tcPr>
            <w:tcW w:w="37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केंद्रीय जेल अजमेर</w:t>
            </w:r>
          </w:p>
        </w:tc>
        <w:tc>
          <w:tcPr>
            <w:tcW w:w="180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0</w:t>
            </w:r>
          </w:p>
        </w:tc>
        <w:tc>
          <w:tcPr>
            <w:tcW w:w="126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8</w:t>
            </w:r>
          </w:p>
        </w:tc>
      </w:tr>
      <w:tr w:rsidR="00290DF2" w:rsidRPr="00FA3856" w:rsidTr="008C7C09">
        <w:tc>
          <w:tcPr>
            <w:tcW w:w="19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13</w:t>
            </w:r>
          </w:p>
        </w:tc>
        <w:tc>
          <w:tcPr>
            <w:tcW w:w="37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जिला जेल, सीकर</w:t>
            </w:r>
          </w:p>
        </w:tc>
        <w:tc>
          <w:tcPr>
            <w:tcW w:w="180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0</w:t>
            </w:r>
          </w:p>
        </w:tc>
        <w:tc>
          <w:tcPr>
            <w:tcW w:w="126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1</w:t>
            </w:r>
          </w:p>
        </w:tc>
      </w:tr>
      <w:tr w:rsidR="00290DF2" w:rsidRPr="00FA3856" w:rsidTr="008C7C09">
        <w:tc>
          <w:tcPr>
            <w:tcW w:w="19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p>
        </w:tc>
        <w:tc>
          <w:tcPr>
            <w:tcW w:w="3744"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कुल</w:t>
            </w:r>
          </w:p>
        </w:tc>
        <w:tc>
          <w:tcPr>
            <w:tcW w:w="180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93</w:t>
            </w:r>
          </w:p>
        </w:tc>
        <w:tc>
          <w:tcPr>
            <w:tcW w:w="1260" w:type="dxa"/>
            <w:tcBorders>
              <w:top w:val="single" w:sz="4" w:space="0" w:color="auto"/>
              <w:left w:val="single" w:sz="4" w:space="0" w:color="auto"/>
              <w:bottom w:val="single" w:sz="4" w:space="0" w:color="auto"/>
              <w:right w:val="single" w:sz="4" w:space="0" w:color="auto"/>
            </w:tcBorders>
          </w:tcPr>
          <w:p w:rsidR="00290DF2" w:rsidRPr="00FA3856" w:rsidRDefault="00290DF2" w:rsidP="008C7C09">
            <w:pPr>
              <w:jc w:val="both"/>
              <w:rPr>
                <w:rFonts w:cs="Mangal"/>
                <w:b/>
                <w:bCs/>
              </w:rPr>
            </w:pPr>
            <w:r w:rsidRPr="00FA3856">
              <w:rPr>
                <w:rFonts w:cs="Mangal" w:hint="cs"/>
                <w:b/>
                <w:bCs/>
                <w:cs/>
              </w:rPr>
              <w:t>64</w:t>
            </w:r>
          </w:p>
        </w:tc>
      </w:tr>
    </w:tbl>
    <w:p w:rsidR="00290DF2" w:rsidRPr="00FA3856" w:rsidRDefault="00290DF2" w:rsidP="00290DF2">
      <w:pPr>
        <w:jc w:val="both"/>
        <w:rPr>
          <w:rFonts w:cs="Mangal" w:hint="cs"/>
          <w:b/>
          <w:bCs/>
          <w:sz w:val="8"/>
          <w:szCs w:val="8"/>
          <w:lang w:bidi="hi-IN"/>
        </w:rPr>
      </w:pPr>
    </w:p>
    <w:p w:rsidR="00290DF2" w:rsidRPr="00FA3856" w:rsidRDefault="00290DF2" w:rsidP="00290DF2">
      <w:pPr>
        <w:jc w:val="both"/>
        <w:rPr>
          <w:rFonts w:cs="Mangal"/>
          <w:b/>
          <w:bCs/>
          <w:lang w:bidi="hi-IN"/>
        </w:rPr>
      </w:pPr>
      <w:r>
        <w:rPr>
          <w:rFonts w:cs="Mangal" w:hint="cs"/>
          <w:b/>
          <w:bCs/>
          <w:cs/>
          <w:lang w:bidi="hi-IN"/>
        </w:rPr>
        <w:t>(घ</w:t>
      </w:r>
      <w:r w:rsidRPr="00FA3856">
        <w:rPr>
          <w:rFonts w:cs="Mangal" w:hint="cs"/>
          <w:b/>
          <w:bCs/>
          <w:cs/>
          <w:lang w:bidi="hi-IN"/>
        </w:rPr>
        <w:t>)</w:t>
      </w:r>
      <w:r>
        <w:rPr>
          <w:rFonts w:cs="Mangal" w:hint="cs"/>
          <w:b/>
          <w:bCs/>
          <w:cs/>
          <w:lang w:bidi="hi-IN"/>
        </w:rPr>
        <w:t xml:space="preserve"> </w:t>
      </w:r>
      <w:r w:rsidRPr="00FA3856">
        <w:rPr>
          <w:rFonts w:cs="Mangal" w:hint="cs"/>
          <w:b/>
          <w:bCs/>
          <w:cs/>
          <w:lang w:bidi="hi-IN"/>
        </w:rPr>
        <w:t>:</w:t>
      </w:r>
      <w:r>
        <w:rPr>
          <w:rFonts w:cs="Mangal" w:hint="cs"/>
          <w:b/>
          <w:bCs/>
          <w:cs/>
          <w:lang w:bidi="hi-IN"/>
        </w:rPr>
        <w:tab/>
      </w:r>
      <w:r w:rsidRPr="00FA3856">
        <w:rPr>
          <w:rFonts w:cs="Mangal" w:hint="cs"/>
          <w:b/>
          <w:bCs/>
          <w:cs/>
          <w:lang w:bidi="hi-IN"/>
        </w:rPr>
        <w:t xml:space="preserve"> राजस्थान कारागार नियमावली, 1951 के अनुसार, कारागारों में निम्नलिखित वस्तुएँ ले जाना प्रतिबंधित है:</w:t>
      </w:r>
    </w:p>
    <w:p w:rsidR="00290DF2" w:rsidRPr="00FA3856" w:rsidRDefault="00290DF2" w:rsidP="00290DF2">
      <w:pPr>
        <w:jc w:val="both"/>
        <w:rPr>
          <w:rFonts w:cs="Mangal"/>
          <w:b/>
          <w:bCs/>
          <w:lang w:bidi="hi-IN"/>
        </w:rPr>
      </w:pPr>
      <w:r w:rsidRPr="00FA3856">
        <w:rPr>
          <w:rFonts w:cs="Mangal" w:hint="cs"/>
          <w:b/>
          <w:bCs/>
          <w:cs/>
          <w:lang w:bidi="hi-IN"/>
        </w:rPr>
        <w:t>(</w:t>
      </w:r>
      <w:r w:rsidRPr="00FA3856">
        <w:rPr>
          <w:rFonts w:ascii="Aharoni" w:cs="Aharoni" w:hint="cs"/>
          <w:b/>
          <w:bCs/>
          <w:cs/>
          <w:lang w:bidi="hi-IN"/>
        </w:rPr>
        <w:t>i</w:t>
      </w:r>
      <w:r w:rsidRPr="00FA3856">
        <w:rPr>
          <w:rFonts w:cs="Mangal" w:hint="cs"/>
          <w:b/>
          <w:bCs/>
          <w:cs/>
          <w:lang w:bidi="hi-IN"/>
        </w:rPr>
        <w:t>)</w:t>
      </w:r>
      <w:r w:rsidRPr="00FA3856">
        <w:rPr>
          <w:rFonts w:cs="Mangal" w:hint="cs"/>
          <w:b/>
          <w:bCs/>
          <w:cs/>
          <w:lang w:bidi="hi-IN"/>
        </w:rPr>
        <w:tab/>
        <w:t>अल्कोहल अथ</w:t>
      </w:r>
      <w:r>
        <w:rPr>
          <w:rFonts w:cs="Mangal" w:hint="cs"/>
          <w:b/>
          <w:bCs/>
          <w:cs/>
          <w:lang w:bidi="hi-IN"/>
        </w:rPr>
        <w:t>वा किसी भी प्रकार के स्प्रिट लि</w:t>
      </w:r>
      <w:r w:rsidRPr="00FA3856">
        <w:rPr>
          <w:rFonts w:cs="Mangal" w:hint="cs"/>
          <w:b/>
          <w:bCs/>
          <w:cs/>
          <w:lang w:bidi="hi-IN"/>
        </w:rPr>
        <w:t>कर, (</w:t>
      </w:r>
      <w:r w:rsidRPr="00FA3856">
        <w:rPr>
          <w:rFonts w:ascii="Aharoni" w:cs="Aharoni" w:hint="cs"/>
          <w:b/>
          <w:bCs/>
          <w:cs/>
          <w:lang w:bidi="hi-IN"/>
        </w:rPr>
        <w:t>ii</w:t>
      </w:r>
      <w:r w:rsidRPr="00FA3856">
        <w:rPr>
          <w:rFonts w:cs="Mangal" w:hint="cs"/>
          <w:b/>
          <w:bCs/>
          <w:cs/>
          <w:lang w:bidi="hi-IN"/>
        </w:rPr>
        <w:t xml:space="preserve">) </w:t>
      </w:r>
      <w:r>
        <w:rPr>
          <w:rFonts w:cs="Mangal" w:hint="cs"/>
          <w:b/>
          <w:bCs/>
          <w:cs/>
          <w:lang w:bidi="hi-IN"/>
        </w:rPr>
        <w:t>त</w:t>
      </w:r>
      <w:r w:rsidRPr="00FA3856">
        <w:rPr>
          <w:rFonts w:cs="Mangal" w:hint="cs"/>
          <w:b/>
          <w:bCs/>
          <w:cs/>
          <w:lang w:bidi="hi-IN"/>
        </w:rPr>
        <w:t>म्बाकू, पाइप, सिगार इत्यादि जैसे धूम्रपान, चबाने अथवा सूँघने जैसे पदार्थ, (</w:t>
      </w:r>
      <w:r w:rsidRPr="00FA3856">
        <w:rPr>
          <w:rFonts w:ascii="Aharoni" w:cs="Aharoni" w:hint="cs"/>
          <w:b/>
          <w:bCs/>
          <w:cs/>
          <w:lang w:bidi="hi-IN"/>
        </w:rPr>
        <w:t>iii</w:t>
      </w:r>
      <w:r w:rsidRPr="00FA3856">
        <w:rPr>
          <w:rFonts w:cs="Mangal" w:hint="cs"/>
          <w:b/>
          <w:bCs/>
          <w:cs/>
          <w:lang w:bidi="hi-IN"/>
        </w:rPr>
        <w:t>) गांजा, अफीम अथवा अन्य मादक अथवा जहरीला पदार्थ (</w:t>
      </w:r>
      <w:r w:rsidRPr="00FA3856">
        <w:rPr>
          <w:rFonts w:ascii="Aharoni" w:cs="Aharoni" w:hint="cs"/>
          <w:b/>
          <w:bCs/>
          <w:cs/>
          <w:lang w:bidi="hi-IN"/>
        </w:rPr>
        <w:t>i</w:t>
      </w:r>
      <w:r w:rsidRPr="00FA3856">
        <w:rPr>
          <w:rFonts w:hint="cs"/>
          <w:b/>
          <w:bCs/>
          <w:cs/>
          <w:lang w:bidi="hi-IN"/>
        </w:rPr>
        <w:t>v</w:t>
      </w:r>
      <w:r w:rsidRPr="00FA3856">
        <w:rPr>
          <w:rFonts w:cs="Mangal" w:hint="cs"/>
          <w:b/>
          <w:bCs/>
          <w:cs/>
          <w:lang w:bidi="hi-IN"/>
        </w:rPr>
        <w:t>) जहरीले पदार्थ, ज</w:t>
      </w:r>
      <w:r>
        <w:rPr>
          <w:rFonts w:cs="Mangal" w:hint="cs"/>
          <w:b/>
          <w:bCs/>
          <w:cs/>
          <w:lang w:bidi="hi-IN"/>
        </w:rPr>
        <w:t>्</w:t>
      </w:r>
      <w:r w:rsidRPr="00FA3856">
        <w:rPr>
          <w:rFonts w:cs="Mangal" w:hint="cs"/>
          <w:b/>
          <w:bCs/>
          <w:cs/>
          <w:lang w:bidi="hi-IN"/>
        </w:rPr>
        <w:t>वलनशील पदार्थ अथवा अन्य ध्वंसात्मक पदार्थ (</w:t>
      </w:r>
      <w:r w:rsidRPr="00FA3856">
        <w:rPr>
          <w:rFonts w:hint="cs"/>
          <w:b/>
          <w:bCs/>
          <w:cs/>
          <w:lang w:bidi="hi-IN"/>
        </w:rPr>
        <w:t>v</w:t>
      </w:r>
      <w:r w:rsidRPr="00FA3856">
        <w:rPr>
          <w:rFonts w:cs="Mangal" w:hint="cs"/>
          <w:b/>
          <w:bCs/>
          <w:cs/>
          <w:lang w:bidi="hi-IN"/>
        </w:rPr>
        <w:t>) धन मुद्रा, नोट, बहुमूल्य वस्तुएँ, किसी भी तरह के जेवर अथवा आभूषण (</w:t>
      </w:r>
      <w:r w:rsidRPr="00FA3856">
        <w:rPr>
          <w:rFonts w:hint="cs"/>
          <w:b/>
          <w:bCs/>
          <w:cs/>
          <w:lang w:bidi="hi-IN"/>
        </w:rPr>
        <w:t>v</w:t>
      </w:r>
      <w:r w:rsidRPr="00FA3856">
        <w:rPr>
          <w:rFonts w:ascii="Aharoni" w:cs="Aharoni" w:hint="cs"/>
          <w:b/>
          <w:bCs/>
          <w:cs/>
          <w:lang w:bidi="hi-IN"/>
        </w:rPr>
        <w:t>i</w:t>
      </w:r>
      <w:r w:rsidRPr="00FA3856">
        <w:rPr>
          <w:rFonts w:cs="Mangal" w:hint="cs"/>
          <w:b/>
          <w:bCs/>
          <w:cs/>
          <w:lang w:bidi="hi-IN"/>
        </w:rPr>
        <w:t xml:space="preserve">) पुस्तकें, मुद्रित वस्तुएँ, </w:t>
      </w:r>
      <w:r>
        <w:rPr>
          <w:rFonts w:cs="Mangal" w:hint="cs"/>
          <w:b/>
          <w:bCs/>
          <w:cs/>
          <w:lang w:bidi="hi-IN"/>
        </w:rPr>
        <w:t>किसी</w:t>
      </w:r>
      <w:r w:rsidRPr="00FA3856">
        <w:rPr>
          <w:rFonts w:cs="Mangal" w:hint="cs"/>
          <w:b/>
          <w:bCs/>
          <w:cs/>
          <w:lang w:bidi="hi-IN"/>
        </w:rPr>
        <w:t xml:space="preserve"> भी प्रकार का पत्र अथवा लिखने की सामग्री जिसकी अधीक्षक ने विशेष रुप से अनुमति प्रदान नहीं की है (</w:t>
      </w:r>
      <w:r w:rsidRPr="00FA3856">
        <w:rPr>
          <w:rFonts w:hint="cs"/>
          <w:b/>
          <w:bCs/>
          <w:cs/>
          <w:lang w:bidi="hi-IN"/>
        </w:rPr>
        <w:t>v</w:t>
      </w:r>
      <w:r w:rsidRPr="00FA3856">
        <w:rPr>
          <w:rFonts w:ascii="Aharoni" w:cs="Aharoni" w:hint="cs"/>
          <w:b/>
          <w:bCs/>
          <w:cs/>
          <w:lang w:bidi="hi-IN"/>
        </w:rPr>
        <w:t>i</w:t>
      </w:r>
      <w:r w:rsidRPr="00FA3856">
        <w:rPr>
          <w:rFonts w:cs="Mangal" w:hint="cs"/>
          <w:b/>
          <w:bCs/>
          <w:cs/>
          <w:lang w:bidi="hi-IN"/>
        </w:rPr>
        <w:t>) चाकू, हथियार, रस्सी, डोर, बाँस, सीढ़ी, छड़ अथवा बचक</w:t>
      </w:r>
      <w:r>
        <w:rPr>
          <w:rFonts w:cs="Mangal" w:hint="cs"/>
          <w:b/>
          <w:bCs/>
          <w:cs/>
          <w:lang w:bidi="hi-IN"/>
        </w:rPr>
        <w:t>र भाग निकलने में काम आ सकने वाली</w:t>
      </w:r>
      <w:r w:rsidRPr="00FA3856">
        <w:rPr>
          <w:rFonts w:cs="Mangal" w:hint="cs"/>
          <w:b/>
          <w:bCs/>
          <w:cs/>
          <w:lang w:bidi="hi-IN"/>
        </w:rPr>
        <w:t xml:space="preserve"> कोई अन्य वस्तु (</w:t>
      </w:r>
      <w:r w:rsidRPr="00FA3856">
        <w:rPr>
          <w:rFonts w:hint="cs"/>
          <w:b/>
          <w:bCs/>
          <w:cs/>
          <w:lang w:bidi="hi-IN"/>
        </w:rPr>
        <w:t>v</w:t>
      </w:r>
      <w:r w:rsidRPr="00FA3856">
        <w:rPr>
          <w:rFonts w:ascii="Aharoni" w:cs="Aharoni" w:hint="cs"/>
          <w:b/>
          <w:bCs/>
          <w:cs/>
          <w:lang w:bidi="hi-IN"/>
        </w:rPr>
        <w:t>iii</w:t>
      </w:r>
      <w:r w:rsidRPr="00FA3856">
        <w:rPr>
          <w:rFonts w:cs="Mangal" w:hint="cs"/>
          <w:b/>
          <w:bCs/>
          <w:cs/>
          <w:lang w:bidi="hi-IN"/>
        </w:rPr>
        <w:t>)ऐसी कोई वस्तु जो कैदियों के उपयोग के लिए जेल स्टोर और आपूर्ति द्वारा जारी नहीं की गई है।</w:t>
      </w:r>
    </w:p>
    <w:p w:rsidR="00290DF2" w:rsidRPr="00FA3856" w:rsidRDefault="00290DF2" w:rsidP="00290DF2">
      <w:pPr>
        <w:jc w:val="both"/>
        <w:rPr>
          <w:rFonts w:cs="Mangal"/>
          <w:b/>
          <w:bCs/>
          <w:lang w:bidi="hi-IN"/>
        </w:rPr>
      </w:pPr>
      <w:r w:rsidRPr="00FA3856">
        <w:rPr>
          <w:rFonts w:cs="Mangal" w:hint="cs"/>
          <w:b/>
          <w:bCs/>
          <w:cs/>
          <w:lang w:bidi="hi-IN"/>
        </w:rPr>
        <w:t>(ड.)</w:t>
      </w:r>
      <w:r w:rsidRPr="00FA3856">
        <w:rPr>
          <w:rFonts w:cs="Mangal" w:hint="cs"/>
          <w:b/>
          <w:bCs/>
          <w:cs/>
          <w:lang w:bidi="hi-IN"/>
        </w:rPr>
        <w:tab/>
        <w:t xml:space="preserve">भारत के संविधान की सातवीं अनुसूची की सूची </w:t>
      </w:r>
      <w:r>
        <w:rPr>
          <w:rFonts w:cs="Mangal"/>
          <w:b/>
          <w:bCs/>
          <w:lang w:bidi="hi-IN"/>
        </w:rPr>
        <w:t>II</w:t>
      </w:r>
      <w:r w:rsidRPr="00FA3856">
        <w:rPr>
          <w:rFonts w:cs="Mangal" w:hint="cs"/>
          <w:b/>
          <w:bCs/>
          <w:cs/>
          <w:lang w:bidi="hi-IN"/>
        </w:rPr>
        <w:t xml:space="preserve"> की प्रविष्टि 4 के अनुसार </w:t>
      </w:r>
      <w:r w:rsidRPr="00FA3856">
        <w:rPr>
          <w:rFonts w:cs="Mangal"/>
          <w:b/>
          <w:bCs/>
          <w:lang w:bidi="hi-IN"/>
        </w:rPr>
        <w:t>“</w:t>
      </w:r>
      <w:r w:rsidRPr="00FA3856">
        <w:rPr>
          <w:rFonts w:cs="Mangal" w:hint="cs"/>
          <w:b/>
          <w:bCs/>
          <w:cs/>
          <w:lang w:bidi="hi-IN"/>
        </w:rPr>
        <w:t>कारागार</w:t>
      </w:r>
      <w:r w:rsidRPr="00FA3856">
        <w:rPr>
          <w:rFonts w:cs="Mangal"/>
          <w:b/>
          <w:bCs/>
          <w:lang w:bidi="hi-IN"/>
        </w:rPr>
        <w:t>”</w:t>
      </w:r>
      <w:r w:rsidRPr="00FA3856">
        <w:rPr>
          <w:rFonts w:cs="Mangal" w:hint="cs"/>
          <w:b/>
          <w:bCs/>
          <w:cs/>
          <w:lang w:bidi="hi-IN"/>
        </w:rPr>
        <w:t xml:space="preserve"> राज्य का विषय है। अत: कारागारों का प्रशासन </w:t>
      </w:r>
      <w:r>
        <w:rPr>
          <w:rFonts w:cs="Mangal" w:hint="cs"/>
          <w:b/>
          <w:bCs/>
          <w:cs/>
          <w:lang w:bidi="hi-IN"/>
        </w:rPr>
        <w:t>औ</w:t>
      </w:r>
      <w:r w:rsidRPr="00FA3856">
        <w:rPr>
          <w:rFonts w:cs="Mangal" w:hint="cs"/>
          <w:b/>
          <w:bCs/>
          <w:cs/>
          <w:lang w:bidi="hi-IN"/>
        </w:rPr>
        <w:t xml:space="preserve">र प्रबंधन प्राथमिक रुप से राज्य सरकारों की जिम्मेदारी है। तदनुसार, भ्रष्टाचार, अपराधियों के साथ साँठगाँठ आदि सहित कारागारों से संबंधित सभी मामले संबंधित राज्य सरकारों की जिम्मेदारी है। भारत सरकार ने दिनांक 07-06-2010 </w:t>
      </w:r>
      <w:r>
        <w:rPr>
          <w:rFonts w:cs="Mangal" w:hint="cs"/>
          <w:b/>
          <w:bCs/>
          <w:cs/>
          <w:lang w:bidi="hi-IN"/>
        </w:rPr>
        <w:t>को</w:t>
      </w:r>
      <w:r w:rsidRPr="00FA3856">
        <w:rPr>
          <w:rFonts w:cs="Mangal" w:hint="cs"/>
          <w:b/>
          <w:bCs/>
          <w:cs/>
          <w:lang w:bidi="hi-IN"/>
        </w:rPr>
        <w:t xml:space="preserve"> कारागारों में मोबाइल फोनों के प्रयोग पर राज्यों/संघ राज्य क्षेत्रों द्वारा अनुपालन के लिए एक विशेष परामर्शी-पत्र जारी किया है।</w:t>
      </w:r>
    </w:p>
    <w:p w:rsidR="00C4623B" w:rsidRDefault="00C4623B"/>
    <w:sectPr w:rsidR="00C4623B" w:rsidSect="00C462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Aharoni">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0DF2"/>
    <w:rsid w:val="00290DF2"/>
    <w:rsid w:val="00C4623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D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0DF2"/>
    <w:pPr>
      <w:spacing w:after="0" w:line="240" w:lineRule="auto"/>
    </w:pPr>
    <w:rPr>
      <w:rFonts w:ascii="Times New Roman" w:eastAsia="Times New Roman" w:hAnsi="Times New Roman" w:cs="Times New Roman"/>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1944</Characters>
  <Application>Microsoft Office Word</Application>
  <DocSecurity>0</DocSecurity>
  <Lines>16</Lines>
  <Paragraphs>4</Paragraphs>
  <ScaleCrop>false</ScaleCrop>
  <Company>NONE</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CHANGE_ME1</cp:lastModifiedBy>
  <cp:revision>2</cp:revision>
  <dcterms:created xsi:type="dcterms:W3CDTF">2012-04-26T06:08:00Z</dcterms:created>
  <dcterms:modified xsi:type="dcterms:W3CDTF">2012-04-26T06:08:00Z</dcterms:modified>
</cp:coreProperties>
</file>