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A81" w:rsidRDefault="00BF0A81" w:rsidP="00BF0A81">
      <w:pPr>
        <w:jc w:val="both"/>
        <w:rPr>
          <w:rFonts w:cs="Mangal"/>
          <w:lang w:bidi="hi-IN"/>
        </w:rPr>
      </w:pPr>
      <w:r>
        <w:rPr>
          <w:rFonts w:cs="Mangal" w:hint="cs"/>
          <w:cs/>
          <w:lang w:bidi="hi-IN"/>
        </w:rPr>
        <w:t>(क)</w:t>
      </w:r>
      <w:r>
        <w:rPr>
          <w:rFonts w:cs="Mangal" w:hint="cs"/>
          <w:cs/>
          <w:lang w:bidi="hi-IN"/>
        </w:rPr>
        <w:tab/>
        <w:t xml:space="preserve">क्या यह सच है कि देश के विभिन्न भागों में लड़कियों और महिलाओं के साथ सामूहिक बलात्कार की घटनाओं में कई गुना वृद्धि हुई है; </w:t>
      </w:r>
    </w:p>
    <w:p w:rsidR="00BF0A81" w:rsidRDefault="00BF0A81" w:rsidP="00BF0A81">
      <w:pPr>
        <w:jc w:val="both"/>
        <w:rPr>
          <w:rFonts w:cs="Mangal" w:hint="cs"/>
          <w:lang w:bidi="hi-IN"/>
        </w:rPr>
      </w:pPr>
      <w:r>
        <w:rPr>
          <w:rFonts w:cs="Mangal" w:hint="cs"/>
          <w:cs/>
          <w:lang w:bidi="hi-IN"/>
        </w:rPr>
        <w:t>(ख)</w:t>
      </w:r>
      <w:r>
        <w:rPr>
          <w:rFonts w:cs="Mangal" w:hint="cs"/>
          <w:cs/>
          <w:lang w:bidi="hi-IN"/>
        </w:rPr>
        <w:tab/>
        <w:t>यदि हां, तो तत्संबंधी ब्यौरा क्या है</w:t>
      </w:r>
      <w:r>
        <w:rPr>
          <w:rFonts w:cs="Mangal"/>
          <w:lang w:bidi="hi-IN"/>
        </w:rPr>
        <w:t>;</w:t>
      </w:r>
    </w:p>
    <w:p w:rsidR="00BF0A81" w:rsidRDefault="00BF0A81" w:rsidP="00BF0A81">
      <w:pPr>
        <w:jc w:val="both"/>
        <w:rPr>
          <w:rFonts w:cs="Mangal" w:hint="cs"/>
          <w:lang w:bidi="hi-IN"/>
        </w:rPr>
      </w:pPr>
      <w:r>
        <w:rPr>
          <w:rFonts w:cs="Mangal" w:hint="cs"/>
          <w:cs/>
          <w:lang w:bidi="hi-IN"/>
        </w:rPr>
        <w:t>(ग)</w:t>
      </w:r>
      <w:r>
        <w:rPr>
          <w:rFonts w:cs="Mangal" w:hint="cs"/>
          <w:cs/>
          <w:lang w:bidi="hi-IN"/>
        </w:rPr>
        <w:tab/>
        <w:t>क्या सरकार सामूहिक बलात्कार के दोषियों को मृत्युदंड देने के लिए नया कानून बनाने का विचार रखती है</w:t>
      </w:r>
      <w:r>
        <w:rPr>
          <w:rFonts w:cs="Mangal"/>
          <w:lang w:bidi="hi-IN"/>
        </w:rPr>
        <w:t>;</w:t>
      </w:r>
      <w:r>
        <w:rPr>
          <w:rFonts w:cs="Mangal" w:hint="cs"/>
          <w:cs/>
          <w:lang w:bidi="hi-IN"/>
        </w:rPr>
        <w:t xml:space="preserve"> और</w:t>
      </w:r>
    </w:p>
    <w:p w:rsidR="00BF0A81" w:rsidRDefault="00BF0A81" w:rsidP="00BF0A81">
      <w:pPr>
        <w:jc w:val="both"/>
        <w:rPr>
          <w:rFonts w:cs="Mangal" w:hint="cs"/>
          <w:lang w:bidi="hi-IN"/>
        </w:rPr>
      </w:pPr>
      <w:r>
        <w:rPr>
          <w:rFonts w:cs="Mangal" w:hint="cs"/>
          <w:cs/>
          <w:lang w:bidi="hi-IN"/>
        </w:rPr>
        <w:t>(घ)</w:t>
      </w:r>
      <w:r>
        <w:rPr>
          <w:rFonts w:cs="Mangal" w:hint="cs"/>
          <w:cs/>
          <w:lang w:bidi="hi-IN"/>
        </w:rPr>
        <w:tab/>
        <w:t>यदि हां, तो तत्संबंधी ब्यौरा क्या है और यदि नहीं, तो इसके क्या कारण हैं?</w:t>
      </w:r>
    </w:p>
    <w:p w:rsidR="00BF0A81" w:rsidRDefault="00BF0A81" w:rsidP="00BF0A81">
      <w:pPr>
        <w:jc w:val="both"/>
        <w:rPr>
          <w:rFonts w:cs="Mangal"/>
          <w:b/>
          <w:bCs/>
          <w:lang w:bidi="hi-IN"/>
        </w:rPr>
      </w:pPr>
    </w:p>
    <w:p w:rsidR="00BF0A81" w:rsidRDefault="00BF0A81" w:rsidP="00BF0A81">
      <w:pPr>
        <w:jc w:val="both"/>
        <w:rPr>
          <w:rFonts w:cs="Mangal"/>
          <w:b/>
          <w:bCs/>
          <w:lang w:bidi="hi-IN"/>
        </w:rPr>
      </w:pPr>
    </w:p>
    <w:p w:rsidR="00BF0A81" w:rsidRDefault="00BF0A81" w:rsidP="00BF0A81">
      <w:pPr>
        <w:jc w:val="both"/>
        <w:rPr>
          <w:rFonts w:cs="Mangal"/>
          <w:b/>
          <w:bCs/>
          <w:lang w:bidi="hi-IN"/>
        </w:rPr>
      </w:pPr>
    </w:p>
    <w:p w:rsidR="00BF0A81" w:rsidRDefault="00BF0A81" w:rsidP="00BF0A81">
      <w:pPr>
        <w:jc w:val="both"/>
        <w:rPr>
          <w:rFonts w:cs="Mangal"/>
          <w:b/>
          <w:bCs/>
          <w:lang w:bidi="hi-IN"/>
        </w:rPr>
      </w:pPr>
    </w:p>
    <w:p w:rsidR="00BF0A81" w:rsidRDefault="00BF0A81" w:rsidP="00BF0A81">
      <w:pPr>
        <w:jc w:val="both"/>
        <w:rPr>
          <w:rFonts w:cs="Mangal"/>
          <w:b/>
          <w:bCs/>
          <w:lang w:bidi="hi-IN"/>
        </w:rPr>
      </w:pPr>
    </w:p>
    <w:p w:rsidR="00BF0A81" w:rsidRDefault="00BF0A81" w:rsidP="00BF0A81">
      <w:pPr>
        <w:jc w:val="both"/>
        <w:rPr>
          <w:rFonts w:cs="Mangal"/>
          <w:b/>
          <w:bCs/>
          <w:lang w:bidi="hi-IN"/>
        </w:rPr>
      </w:pPr>
      <w:r>
        <w:rPr>
          <w:rFonts w:cs="Mangal" w:hint="cs"/>
          <w:cs/>
          <w:lang w:bidi="hi-IN"/>
        </w:rPr>
        <w:t>गृह मंत्रालय में राज्य मंत्री</w:t>
      </w:r>
      <w:r>
        <w:rPr>
          <w:rFonts w:cs="Mangal" w:hint="cs"/>
          <w:b/>
          <w:bCs/>
          <w:cs/>
          <w:lang w:bidi="hi-IN"/>
        </w:rPr>
        <w:t xml:space="preserve"> (श्री जितेन्द्र सिंह)</w:t>
      </w:r>
    </w:p>
    <w:p w:rsidR="00BF0A81" w:rsidRPr="008036AF" w:rsidRDefault="00BF0A81" w:rsidP="00BF0A81">
      <w:pPr>
        <w:jc w:val="both"/>
        <w:rPr>
          <w:rFonts w:cs="Mangal"/>
          <w:b/>
          <w:bCs/>
          <w:sz w:val="10"/>
          <w:szCs w:val="10"/>
          <w:lang w:bidi="hi-IN"/>
        </w:rPr>
      </w:pPr>
    </w:p>
    <w:p w:rsidR="00BF0A81" w:rsidRDefault="00BF0A81" w:rsidP="00BF0A81">
      <w:pPr>
        <w:jc w:val="both"/>
        <w:rPr>
          <w:rFonts w:cs="Mangal" w:hint="cs"/>
          <w:b/>
          <w:bCs/>
          <w:lang w:bidi="hi-IN"/>
        </w:rPr>
      </w:pPr>
      <w:r w:rsidRPr="003E5E6D">
        <w:rPr>
          <w:rFonts w:hint="cs"/>
          <w:b/>
          <w:bCs/>
          <w:cs/>
        </w:rPr>
        <w:t>(</w:t>
      </w:r>
      <w:r w:rsidRPr="003E5E6D">
        <w:rPr>
          <w:rFonts w:cs="Mangal" w:hint="cs"/>
          <w:b/>
          <w:bCs/>
          <w:cs/>
        </w:rPr>
        <w:t>क</w:t>
      </w:r>
      <w:r w:rsidRPr="003E5E6D">
        <w:rPr>
          <w:rFonts w:hint="cs"/>
          <w:b/>
          <w:bCs/>
          <w:cs/>
        </w:rPr>
        <w:t>)</w:t>
      </w:r>
      <w:r>
        <w:rPr>
          <w:b/>
          <w:bCs/>
        </w:rPr>
        <w:t xml:space="preserve"> </w:t>
      </w:r>
      <w:r>
        <w:rPr>
          <w:rFonts w:cs="Mangal" w:hint="cs"/>
          <w:b/>
          <w:bCs/>
          <w:cs/>
          <w:lang w:bidi="hi-IN"/>
        </w:rPr>
        <w:t xml:space="preserve">से (घ) </w:t>
      </w:r>
      <w:r w:rsidRPr="003E5E6D">
        <w:rPr>
          <w:rFonts w:hint="cs"/>
          <w:b/>
          <w:bCs/>
          <w:cs/>
        </w:rPr>
        <w:t>:</w:t>
      </w:r>
      <w:r>
        <w:rPr>
          <w:rFonts w:cs="Mangal" w:hint="cs"/>
          <w:b/>
          <w:bCs/>
          <w:cs/>
          <w:lang w:bidi="hi-IN"/>
        </w:rPr>
        <w:tab/>
        <w:t>राष्ट्रीय अपराध रिकार्ड ब्यूरो (एन सी आर बी) द्वारा उपलब्ध कराई गई सूचना के अनुसार, एन सी आर बी सामूहिक बलात्कार की घटनाओं से संबंधित आंकड़े नहीं रखता है। तथापि, वर्ष 2008, 2009 और 2010 के दौरान देश में बलात्कार के अपराध के कुल क्रमश</w:t>
      </w:r>
      <w:r>
        <w:rPr>
          <w:rFonts w:cs="Mangal"/>
          <w:b/>
          <w:bCs/>
          <w:lang w:bidi="hi-IN"/>
        </w:rPr>
        <w:t>:</w:t>
      </w:r>
      <w:r>
        <w:rPr>
          <w:rFonts w:cs="Mangal" w:hint="cs"/>
          <w:b/>
          <w:bCs/>
          <w:cs/>
          <w:lang w:bidi="hi-IN"/>
        </w:rPr>
        <w:t xml:space="preserve"> 21, 467, 21, 397 और 22, 172 मामले सूचित किए गए हैं।</w:t>
      </w:r>
    </w:p>
    <w:p w:rsidR="00BF0A81" w:rsidRDefault="00BF0A81" w:rsidP="00BF0A81">
      <w:pPr>
        <w:jc w:val="both"/>
        <w:rPr>
          <w:rFonts w:cs="Mangal" w:hint="cs"/>
          <w:b/>
          <w:bCs/>
          <w:lang w:bidi="hi-IN"/>
        </w:rPr>
      </w:pPr>
    </w:p>
    <w:p w:rsidR="00BF0A81" w:rsidRDefault="00BF0A81" w:rsidP="00BF0A81">
      <w:pPr>
        <w:jc w:val="both"/>
        <w:rPr>
          <w:rFonts w:cs="Mangal" w:hint="cs"/>
          <w:b/>
          <w:bCs/>
          <w:lang w:bidi="hi-IN"/>
        </w:rPr>
      </w:pPr>
      <w:r>
        <w:rPr>
          <w:rFonts w:cs="Mangal" w:hint="cs"/>
          <w:b/>
          <w:bCs/>
          <w:cs/>
          <w:lang w:bidi="hi-IN"/>
        </w:rPr>
        <w:t>सामूहिक बलात्कार के लिए मृत्युदंड का प्रावधान करने के लिए कानून में संशोधन करने का कोई प्रस्ताव नहीं है।</w:t>
      </w:r>
    </w:p>
    <w:p w:rsidR="008F506D" w:rsidRDefault="008F506D"/>
    <w:sectPr w:rsidR="008F506D" w:rsidSect="008F50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0A81"/>
    <w:rsid w:val="008F506D"/>
    <w:rsid w:val="00BF0A8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A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696</Characters>
  <Application>Microsoft Office Word</Application>
  <DocSecurity>0</DocSecurity>
  <Lines>5</Lines>
  <Paragraphs>1</Paragraphs>
  <ScaleCrop>false</ScaleCrop>
  <Company>NONE</Company>
  <LinksUpToDate>false</LinksUpToDate>
  <CharactersWithSpaces>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2</cp:revision>
  <dcterms:created xsi:type="dcterms:W3CDTF">2012-04-26T06:01:00Z</dcterms:created>
  <dcterms:modified xsi:type="dcterms:W3CDTF">2012-04-26T06:01:00Z</dcterms:modified>
</cp:coreProperties>
</file>