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C5" w:rsidRPr="00CC48E5" w:rsidRDefault="00D631C5" w:rsidP="00D631C5">
      <w:pPr>
        <w:pStyle w:val="NoSpacing"/>
        <w:jc w:val="center"/>
        <w:rPr>
          <w:sz w:val="20"/>
        </w:rPr>
      </w:pPr>
      <w:r w:rsidRPr="00CC48E5">
        <w:rPr>
          <w:rFonts w:hint="cs"/>
          <w:sz w:val="20"/>
          <w:cs/>
        </w:rPr>
        <w:t>भारत सरकार</w:t>
      </w:r>
    </w:p>
    <w:p w:rsidR="00D631C5" w:rsidRPr="00CC48E5" w:rsidRDefault="00D631C5" w:rsidP="00D631C5">
      <w:pPr>
        <w:pStyle w:val="NoSpacing"/>
        <w:jc w:val="center"/>
        <w:rPr>
          <w:sz w:val="20"/>
        </w:rPr>
      </w:pPr>
      <w:r w:rsidRPr="00CC48E5">
        <w:rPr>
          <w:rFonts w:hint="cs"/>
          <w:sz w:val="20"/>
          <w:cs/>
        </w:rPr>
        <w:t>कृषि मंत्रालय</w:t>
      </w:r>
    </w:p>
    <w:p w:rsidR="00D631C5" w:rsidRPr="00CC48E5" w:rsidRDefault="00D631C5" w:rsidP="00D631C5">
      <w:pPr>
        <w:pStyle w:val="NoSpacing"/>
        <w:jc w:val="center"/>
        <w:rPr>
          <w:sz w:val="20"/>
        </w:rPr>
      </w:pPr>
      <w:r w:rsidRPr="00CC48E5">
        <w:rPr>
          <w:rFonts w:hint="cs"/>
          <w:sz w:val="20"/>
          <w:cs/>
        </w:rPr>
        <w:t>कृषि एवं सहकारिता विभाग</w:t>
      </w:r>
    </w:p>
    <w:p w:rsidR="00D631C5" w:rsidRPr="00CC48E5" w:rsidRDefault="00D631C5" w:rsidP="00D631C5">
      <w:pPr>
        <w:pStyle w:val="NoSpacing"/>
        <w:ind w:left="3600"/>
        <w:rPr>
          <w:sz w:val="20"/>
        </w:rPr>
      </w:pPr>
      <w:r w:rsidRPr="00CC48E5">
        <w:rPr>
          <w:sz w:val="20"/>
        </w:rPr>
        <w:t xml:space="preserve">         </w:t>
      </w:r>
      <w:r w:rsidRPr="00CC48E5">
        <w:rPr>
          <w:rFonts w:hint="cs"/>
          <w:sz w:val="20"/>
          <w:cs/>
        </w:rPr>
        <w:t>राज्‍य सभा</w:t>
      </w:r>
    </w:p>
    <w:p w:rsidR="00D631C5" w:rsidRPr="00CC48E5" w:rsidRDefault="00D631C5" w:rsidP="00D631C5">
      <w:pPr>
        <w:pStyle w:val="NoSpacing"/>
        <w:jc w:val="center"/>
        <w:rPr>
          <w:sz w:val="20"/>
        </w:rPr>
      </w:pPr>
      <w:r w:rsidRPr="00CC48E5">
        <w:rPr>
          <w:rFonts w:hint="cs"/>
          <w:sz w:val="20"/>
          <w:cs/>
        </w:rPr>
        <w:t xml:space="preserve">अतारांकित प्रश्‍न सं. </w:t>
      </w:r>
      <w:r w:rsidRPr="00CC48E5">
        <w:rPr>
          <w:sz w:val="20"/>
        </w:rPr>
        <w:t>1124</w:t>
      </w:r>
    </w:p>
    <w:p w:rsidR="00D631C5" w:rsidRPr="00CC48E5" w:rsidRDefault="00D631C5" w:rsidP="00D631C5">
      <w:pPr>
        <w:pStyle w:val="NoSpacing"/>
        <w:jc w:val="center"/>
        <w:rPr>
          <w:sz w:val="20"/>
        </w:rPr>
      </w:pPr>
      <w:r w:rsidRPr="00CC48E5">
        <w:rPr>
          <w:rFonts w:hint="cs"/>
          <w:sz w:val="20"/>
        </w:rPr>
        <w:t>23</w:t>
      </w:r>
      <w:r w:rsidRPr="00CC48E5">
        <w:rPr>
          <w:rFonts w:hint="cs"/>
          <w:sz w:val="20"/>
          <w:cs/>
        </w:rPr>
        <w:t xml:space="preserve"> मार्च</w:t>
      </w:r>
      <w:r w:rsidRPr="00CC48E5">
        <w:rPr>
          <w:rFonts w:hint="cs"/>
          <w:sz w:val="20"/>
        </w:rPr>
        <w:t>,</w:t>
      </w:r>
      <w:r w:rsidRPr="00CC48E5">
        <w:rPr>
          <w:rFonts w:hint="cs"/>
          <w:sz w:val="20"/>
          <w:cs/>
        </w:rPr>
        <w:t xml:space="preserve"> 2012 को उत्‍तरार्थ</w:t>
      </w:r>
    </w:p>
    <w:p w:rsidR="00D631C5" w:rsidRPr="00CC48E5" w:rsidRDefault="00D631C5" w:rsidP="00D631C5">
      <w:pPr>
        <w:pStyle w:val="NoSpacing"/>
        <w:jc w:val="both"/>
        <w:rPr>
          <w:sz w:val="20"/>
        </w:rPr>
      </w:pPr>
    </w:p>
    <w:p w:rsidR="00D631C5" w:rsidRPr="00CC48E5" w:rsidRDefault="00D631C5" w:rsidP="00D631C5">
      <w:pPr>
        <w:pStyle w:val="NoSpacing"/>
        <w:jc w:val="both"/>
        <w:rPr>
          <w:b/>
          <w:bCs/>
          <w:sz w:val="20"/>
        </w:rPr>
      </w:pPr>
      <w:r w:rsidRPr="00CC48E5">
        <w:rPr>
          <w:rFonts w:hint="cs"/>
          <w:b/>
          <w:bCs/>
          <w:sz w:val="20"/>
          <w:cs/>
        </w:rPr>
        <w:t>विषय: गेहूं के उत्‍पादन हेतु नई प्रौद्योगिकी और कृषि पद्धतियां</w:t>
      </w:r>
    </w:p>
    <w:p w:rsidR="00D631C5" w:rsidRPr="00CC48E5" w:rsidRDefault="00D631C5" w:rsidP="00D631C5">
      <w:pPr>
        <w:pStyle w:val="NoSpacing"/>
        <w:jc w:val="both"/>
        <w:rPr>
          <w:sz w:val="20"/>
        </w:rPr>
      </w:pPr>
      <w:r w:rsidRPr="00E70F4E">
        <w:rPr>
          <w:rFonts w:hint="cs"/>
          <w:b/>
          <w:bCs/>
          <w:sz w:val="20"/>
          <w:cs/>
        </w:rPr>
        <w:t>1124: डा. के . पी. रामलिंगम</w:t>
      </w:r>
      <w:r w:rsidRPr="00CC48E5">
        <w:rPr>
          <w:rFonts w:hint="cs"/>
          <w:sz w:val="20"/>
          <w:cs/>
        </w:rPr>
        <w:t>:</w:t>
      </w:r>
    </w:p>
    <w:p w:rsidR="00D631C5" w:rsidRPr="00CC48E5" w:rsidRDefault="00D631C5" w:rsidP="00D631C5">
      <w:pPr>
        <w:pStyle w:val="NoSpacing"/>
        <w:jc w:val="both"/>
        <w:rPr>
          <w:sz w:val="20"/>
        </w:rPr>
      </w:pPr>
    </w:p>
    <w:p w:rsidR="00D631C5" w:rsidRPr="00CC48E5" w:rsidRDefault="00D631C5" w:rsidP="00D631C5">
      <w:pPr>
        <w:pStyle w:val="NoSpacing"/>
        <w:jc w:val="both"/>
        <w:rPr>
          <w:b/>
          <w:bCs/>
          <w:sz w:val="20"/>
        </w:rPr>
      </w:pPr>
      <w:r w:rsidRPr="00CC48E5">
        <w:rPr>
          <w:rFonts w:hint="cs"/>
          <w:b/>
          <w:bCs/>
          <w:sz w:val="20"/>
          <w:cs/>
        </w:rPr>
        <w:t>क्‍या कृषि मंत्री यह बताने की कृपा करेंगे कि:</w:t>
      </w:r>
    </w:p>
    <w:p w:rsidR="00D631C5" w:rsidRPr="00CC48E5" w:rsidRDefault="00D631C5" w:rsidP="00D631C5">
      <w:pPr>
        <w:pStyle w:val="NoSpacing"/>
        <w:jc w:val="both"/>
        <w:rPr>
          <w:sz w:val="20"/>
        </w:rPr>
      </w:pPr>
      <w:r w:rsidRPr="00CC48E5">
        <w:rPr>
          <w:rFonts w:hint="cs"/>
          <w:b/>
          <w:bCs/>
          <w:sz w:val="20"/>
          <w:cs/>
        </w:rPr>
        <w:t>(क)</w:t>
      </w:r>
      <w:r w:rsidRPr="00CC48E5">
        <w:rPr>
          <w:rFonts w:hint="cs"/>
          <w:sz w:val="20"/>
          <w:cs/>
        </w:rPr>
        <w:t xml:space="preserve"> क्‍या विश्‍व में गेहूं का दूसरा सबसे बड़ा उत्‍पादक देश </w:t>
      </w:r>
      <w:r>
        <w:rPr>
          <w:rFonts w:hint="cs"/>
          <w:sz w:val="20"/>
          <w:cs/>
        </w:rPr>
        <w:t>भारत वर्ष 2011-12 फसल वर्ष में 8</w:t>
      </w:r>
      <w:r w:rsidRPr="00CC48E5">
        <w:rPr>
          <w:rFonts w:hint="cs"/>
          <w:sz w:val="20"/>
          <w:cs/>
        </w:rPr>
        <w:t>5.47 मीट्रिक टन की रिकार्ड</w:t>
      </w:r>
      <w:r>
        <w:rPr>
          <w:rFonts w:hint="cs"/>
          <w:sz w:val="20"/>
          <w:cs/>
        </w:rPr>
        <w:t xml:space="preserve"> </w:t>
      </w:r>
      <w:r w:rsidRPr="00CC48E5">
        <w:rPr>
          <w:rFonts w:hint="cs"/>
          <w:sz w:val="20"/>
          <w:cs/>
        </w:rPr>
        <w:t xml:space="preserve">पैदावार करने की ओर अग्रसर है और इसने वर्ष 2020 तक 95 मीट्रिक टन गेहूं की पैदावार करने का लक्ष्‍य निर्धारित किया है </w:t>
      </w:r>
      <w:r w:rsidRPr="00CC48E5">
        <w:rPr>
          <w:sz w:val="20"/>
        </w:rPr>
        <w:t>;</w:t>
      </w:r>
    </w:p>
    <w:p w:rsidR="00D631C5" w:rsidRPr="00CC48E5" w:rsidRDefault="00D631C5" w:rsidP="00D631C5">
      <w:pPr>
        <w:pStyle w:val="NoSpacing"/>
        <w:jc w:val="both"/>
        <w:rPr>
          <w:sz w:val="20"/>
        </w:rPr>
      </w:pPr>
      <w:r w:rsidRPr="00CC48E5">
        <w:rPr>
          <w:rFonts w:hint="cs"/>
          <w:b/>
          <w:bCs/>
          <w:sz w:val="20"/>
          <w:cs/>
        </w:rPr>
        <w:t>(ख)</w:t>
      </w:r>
      <w:r w:rsidRPr="00CC48E5">
        <w:rPr>
          <w:rFonts w:hint="cs"/>
          <w:sz w:val="20"/>
          <w:cs/>
        </w:rPr>
        <w:t xml:space="preserve"> यदि हां</w:t>
      </w:r>
      <w:r w:rsidRPr="00CC48E5">
        <w:rPr>
          <w:rFonts w:hint="cs"/>
          <w:sz w:val="20"/>
        </w:rPr>
        <w:t>,</w:t>
      </w:r>
      <w:r>
        <w:rPr>
          <w:rFonts w:hint="cs"/>
          <w:sz w:val="20"/>
          <w:cs/>
        </w:rPr>
        <w:t xml:space="preserve"> तत्‍संबंधी ब्‍यौरा क्‍या</w:t>
      </w:r>
      <w:r w:rsidRPr="00CC48E5">
        <w:rPr>
          <w:rFonts w:hint="cs"/>
          <w:sz w:val="20"/>
          <w:cs/>
        </w:rPr>
        <w:t xml:space="preserve"> हैं</w:t>
      </w:r>
      <w:r w:rsidRPr="00CC48E5">
        <w:rPr>
          <w:rFonts w:hint="cs"/>
          <w:sz w:val="20"/>
        </w:rPr>
        <w:t>;</w:t>
      </w:r>
    </w:p>
    <w:p w:rsidR="00D631C5" w:rsidRPr="00CC48E5" w:rsidRDefault="00D631C5" w:rsidP="00D631C5">
      <w:pPr>
        <w:pStyle w:val="NoSpacing"/>
        <w:jc w:val="both"/>
        <w:rPr>
          <w:sz w:val="20"/>
          <w:cs/>
        </w:rPr>
      </w:pPr>
      <w:r w:rsidRPr="00CC48E5">
        <w:rPr>
          <w:rFonts w:hint="cs"/>
          <w:b/>
          <w:bCs/>
          <w:sz w:val="20"/>
          <w:cs/>
        </w:rPr>
        <w:t>(ग)</w:t>
      </w:r>
      <w:r w:rsidRPr="00CC48E5">
        <w:rPr>
          <w:rFonts w:hint="cs"/>
          <w:sz w:val="20"/>
          <w:cs/>
        </w:rPr>
        <w:t xml:space="preserve"> क्‍या सरकार गेहूं के उत्‍पादन हेतु बेहतर फार्म कार्यविधि का विकास करने वाले अन्‍य गेहूं उत्‍पादक देशों द्वारा अपनाई जाने वाली नई प्रौद्योगिकी और कृषि पद्धति अपनाने का विचार रखती है </w:t>
      </w:r>
      <w:r w:rsidRPr="00CC48E5">
        <w:rPr>
          <w:sz w:val="20"/>
        </w:rPr>
        <w:t xml:space="preserve">; </w:t>
      </w:r>
      <w:r w:rsidRPr="00CC48E5">
        <w:rPr>
          <w:rFonts w:hint="cs"/>
          <w:sz w:val="20"/>
          <w:cs/>
        </w:rPr>
        <w:t>और</w:t>
      </w:r>
    </w:p>
    <w:p w:rsidR="00D631C5" w:rsidRPr="00CC48E5" w:rsidRDefault="00D631C5" w:rsidP="00D631C5">
      <w:pPr>
        <w:pStyle w:val="NoSpacing"/>
        <w:jc w:val="both"/>
        <w:rPr>
          <w:rFonts w:ascii="Mangal" w:hAnsi="Mangal" w:cs="Mangal"/>
          <w:sz w:val="20"/>
        </w:rPr>
      </w:pPr>
      <w:r w:rsidRPr="00CC48E5">
        <w:rPr>
          <w:rFonts w:hint="cs"/>
          <w:b/>
          <w:bCs/>
          <w:sz w:val="20"/>
          <w:cs/>
        </w:rPr>
        <w:t>(घ) यदि हां</w:t>
      </w:r>
      <w:r w:rsidRPr="00CC48E5">
        <w:rPr>
          <w:rFonts w:hint="cs"/>
          <w:b/>
          <w:bCs/>
          <w:sz w:val="20"/>
        </w:rPr>
        <w:t>,</w:t>
      </w:r>
      <w:r w:rsidRPr="00CC48E5">
        <w:rPr>
          <w:rFonts w:hint="cs"/>
          <w:b/>
          <w:bCs/>
          <w:sz w:val="20"/>
          <w:cs/>
        </w:rPr>
        <w:t xml:space="preserve"> तो तत्‍संबंधी ब्‍यौरा क्‍या है </w:t>
      </w:r>
      <w:r w:rsidRPr="00CC48E5">
        <w:rPr>
          <w:b/>
          <w:bCs/>
          <w:sz w:val="20"/>
        </w:rPr>
        <w:t>?</w:t>
      </w:r>
    </w:p>
    <w:p w:rsidR="00D631C5" w:rsidRPr="00CC48E5" w:rsidRDefault="00D631C5" w:rsidP="00D631C5">
      <w:pPr>
        <w:pStyle w:val="NoSpacing"/>
        <w:jc w:val="center"/>
        <w:rPr>
          <w:rFonts w:ascii="Mangal" w:hAnsi="Mangal" w:cs="Mangal"/>
          <w:b/>
          <w:bCs/>
          <w:sz w:val="20"/>
          <w:u w:val="single"/>
        </w:rPr>
      </w:pPr>
      <w:r w:rsidRPr="00CC48E5">
        <w:rPr>
          <w:rFonts w:ascii="Mangal" w:hAnsi="Mangal" w:cs="Mangal" w:hint="cs"/>
          <w:b/>
          <w:bCs/>
          <w:sz w:val="20"/>
          <w:u w:val="single"/>
          <w:cs/>
        </w:rPr>
        <w:t>उत्‍तर</w:t>
      </w:r>
    </w:p>
    <w:p w:rsidR="00D631C5" w:rsidRPr="00BF61E8" w:rsidRDefault="00D631C5" w:rsidP="00D631C5">
      <w:pPr>
        <w:pStyle w:val="ListParagraph"/>
        <w:ind w:left="2880" w:firstLine="720"/>
        <w:jc w:val="both"/>
        <w:rPr>
          <w:b/>
          <w:bCs/>
          <w:sz w:val="28"/>
          <w:szCs w:val="22"/>
          <w:u w:val="single"/>
        </w:rPr>
      </w:pPr>
      <w:r w:rsidRPr="00BF61E8">
        <w:rPr>
          <w:rFonts w:hint="cs"/>
          <w:b/>
          <w:bCs/>
          <w:sz w:val="28"/>
          <w:szCs w:val="22"/>
          <w:u w:val="single"/>
          <w:cs/>
        </w:rPr>
        <w:t>कृषि</w:t>
      </w:r>
      <w:r>
        <w:rPr>
          <w:rFonts w:hint="cs"/>
          <w:b/>
          <w:bCs/>
          <w:sz w:val="28"/>
          <w:szCs w:val="22"/>
          <w:u w:val="single"/>
          <w:cs/>
        </w:rPr>
        <w:t xml:space="preserve"> </w:t>
      </w:r>
      <w:r w:rsidRPr="00BF61E8">
        <w:rPr>
          <w:rFonts w:hint="cs"/>
          <w:b/>
          <w:bCs/>
          <w:sz w:val="28"/>
          <w:szCs w:val="22"/>
          <w:u w:val="single"/>
          <w:cs/>
        </w:rPr>
        <w:t>मंत्री (</w:t>
      </w:r>
      <w:r>
        <w:rPr>
          <w:rFonts w:hint="cs"/>
          <w:b/>
          <w:bCs/>
          <w:sz w:val="28"/>
          <w:szCs w:val="22"/>
          <w:u w:val="single"/>
          <w:cs/>
        </w:rPr>
        <w:t>शरद पवार</w:t>
      </w:r>
      <w:r w:rsidRPr="00BF61E8">
        <w:rPr>
          <w:rFonts w:hint="cs"/>
          <w:b/>
          <w:bCs/>
          <w:sz w:val="28"/>
          <w:szCs w:val="22"/>
          <w:u w:val="single"/>
          <w:cs/>
        </w:rPr>
        <w:t>)</w:t>
      </w:r>
    </w:p>
    <w:p w:rsidR="00D631C5" w:rsidRDefault="00D631C5" w:rsidP="00D631C5">
      <w:pPr>
        <w:pStyle w:val="NoSpacing"/>
        <w:ind w:left="360"/>
        <w:jc w:val="both"/>
        <w:rPr>
          <w:sz w:val="20"/>
        </w:rPr>
      </w:pPr>
      <w:r>
        <w:rPr>
          <w:rFonts w:ascii="Mangal" w:hAnsi="Mangal" w:cs="Mangal"/>
          <w:b/>
          <w:bCs/>
          <w:sz w:val="20"/>
        </w:rPr>
        <w:t>(</w:t>
      </w:r>
      <w:r>
        <w:rPr>
          <w:rFonts w:ascii="Mangal" w:hAnsi="Mangal" w:cs="Mangal" w:hint="cs"/>
          <w:b/>
          <w:bCs/>
          <w:sz w:val="20"/>
          <w:cs/>
        </w:rPr>
        <w:t>क</w:t>
      </w:r>
      <w:r>
        <w:rPr>
          <w:rFonts w:ascii="Mangal" w:hAnsi="Mangal" w:cs="Mangal"/>
          <w:b/>
          <w:bCs/>
          <w:sz w:val="20"/>
        </w:rPr>
        <w:t>)</w:t>
      </w:r>
      <w:r>
        <w:rPr>
          <w:b/>
          <w:bCs/>
          <w:sz w:val="20"/>
        </w:rPr>
        <w:t xml:space="preserve"> </w:t>
      </w:r>
      <w:r w:rsidRPr="00CC48E5">
        <w:rPr>
          <w:rFonts w:hint="cs"/>
          <w:b/>
          <w:bCs/>
          <w:sz w:val="20"/>
          <w:cs/>
        </w:rPr>
        <w:t xml:space="preserve">तथा </w:t>
      </w:r>
      <w:r w:rsidRPr="00CC48E5">
        <w:rPr>
          <w:b/>
          <w:bCs/>
          <w:sz w:val="20"/>
        </w:rPr>
        <w:t>(</w:t>
      </w:r>
      <w:r w:rsidRPr="00CC48E5">
        <w:rPr>
          <w:rFonts w:ascii="Mangal" w:hAnsi="Mangal" w:cs="Mangal"/>
          <w:b/>
          <w:bCs/>
          <w:sz w:val="20"/>
          <w:cs/>
        </w:rPr>
        <w:t>ख</w:t>
      </w:r>
      <w:r w:rsidRPr="00CC48E5">
        <w:rPr>
          <w:b/>
          <w:bCs/>
          <w:sz w:val="20"/>
        </w:rPr>
        <w:t>)</w:t>
      </w:r>
      <w:r w:rsidRPr="00CC48E5">
        <w:rPr>
          <w:rFonts w:hint="cs"/>
          <w:b/>
          <w:bCs/>
          <w:sz w:val="20"/>
          <w:cs/>
        </w:rPr>
        <w:t xml:space="preserve">: </w:t>
      </w:r>
      <w:r w:rsidRPr="00CC48E5">
        <w:rPr>
          <w:rFonts w:hint="cs"/>
          <w:sz w:val="20"/>
          <w:cs/>
        </w:rPr>
        <w:t>जी</w:t>
      </w:r>
      <w:proofErr w:type="gramStart"/>
      <w:r w:rsidRPr="00CC48E5">
        <w:rPr>
          <w:rFonts w:hint="cs"/>
          <w:sz w:val="20"/>
        </w:rPr>
        <w:t>,</w:t>
      </w:r>
      <w:r w:rsidRPr="00CC48E5">
        <w:rPr>
          <w:rFonts w:hint="cs"/>
          <w:sz w:val="20"/>
          <w:cs/>
        </w:rPr>
        <w:t xml:space="preserve">  ह</w:t>
      </w:r>
      <w:proofErr w:type="gramEnd"/>
      <w:r w:rsidRPr="00CC48E5">
        <w:rPr>
          <w:rFonts w:hint="cs"/>
          <w:sz w:val="20"/>
          <w:cs/>
        </w:rPr>
        <w:t xml:space="preserve">ां । यह  सत्‍य है कि भारत विश्‍व में गेहूं का दूसरा बड़ा उत्‍पादक है तथा डी ई एस के द्वितीय अग्रिम अनुमान के अनुसार 2010-11 के दौरान 86.87 मिलियन टन </w:t>
      </w:r>
      <w:r w:rsidRPr="00CC48E5">
        <w:rPr>
          <w:sz w:val="20"/>
        </w:rPr>
        <w:t>(</w:t>
      </w:r>
      <w:r w:rsidRPr="00CC48E5">
        <w:rPr>
          <w:rFonts w:hint="cs"/>
          <w:sz w:val="20"/>
          <w:cs/>
        </w:rPr>
        <w:t>मी.</w:t>
      </w:r>
      <w:r w:rsidRPr="00CC48E5">
        <w:rPr>
          <w:sz w:val="20"/>
        </w:rPr>
        <w:t>)</w:t>
      </w:r>
      <w:r w:rsidRPr="00CC48E5">
        <w:rPr>
          <w:rFonts w:hint="cs"/>
          <w:sz w:val="20"/>
          <w:cs/>
        </w:rPr>
        <w:t xml:space="preserve"> का रिकार्ड उपज तथा 2011-12 के दौरान 88.31 मीट्रिक</w:t>
      </w:r>
      <w:r>
        <w:rPr>
          <w:rFonts w:hint="cs"/>
          <w:sz w:val="20"/>
          <w:cs/>
        </w:rPr>
        <w:t xml:space="preserve"> टन</w:t>
      </w:r>
      <w:r w:rsidRPr="00CC48E5">
        <w:rPr>
          <w:rFonts w:hint="cs"/>
          <w:sz w:val="20"/>
          <w:cs/>
        </w:rPr>
        <w:t xml:space="preserve"> का रिकार्ड उत्‍पादन अनुमानित है । इसका उद्देश्‍य आने वाले वर्षों में</w:t>
      </w:r>
      <w:r w:rsidRPr="00CC48E5">
        <w:rPr>
          <w:rFonts w:hint="cs"/>
          <w:sz w:val="20"/>
        </w:rPr>
        <w:t>,</w:t>
      </w:r>
      <w:r w:rsidRPr="00CC48E5">
        <w:rPr>
          <w:rFonts w:hint="cs"/>
          <w:sz w:val="20"/>
          <w:cs/>
        </w:rPr>
        <w:t xml:space="preserve"> खाद्यान्‍नों की बढ़ती हुई मांग को पूरा करने के लिए गेहूं का अधिक उत्‍पादन तथा उत्‍पादकता प्राप्‍त करना </w:t>
      </w:r>
    </w:p>
    <w:p w:rsidR="00D631C5" w:rsidRPr="00CC48E5" w:rsidRDefault="00D631C5" w:rsidP="00D631C5">
      <w:pPr>
        <w:pStyle w:val="NoSpacing"/>
        <w:ind w:left="360"/>
        <w:jc w:val="both"/>
        <w:rPr>
          <w:b/>
          <w:bCs/>
          <w:sz w:val="20"/>
        </w:rPr>
      </w:pPr>
      <w:r w:rsidRPr="00CC48E5">
        <w:rPr>
          <w:rFonts w:hint="cs"/>
          <w:sz w:val="20"/>
          <w:cs/>
        </w:rPr>
        <w:t>है ।</w:t>
      </w:r>
    </w:p>
    <w:p w:rsidR="00D631C5" w:rsidRPr="00CC48E5" w:rsidRDefault="00D631C5" w:rsidP="00D631C5">
      <w:pPr>
        <w:pStyle w:val="NoSpacing"/>
        <w:ind w:left="360"/>
        <w:jc w:val="both"/>
        <w:rPr>
          <w:b/>
          <w:bCs/>
          <w:sz w:val="20"/>
        </w:rPr>
      </w:pPr>
      <w:r>
        <w:rPr>
          <w:b/>
          <w:bCs/>
          <w:sz w:val="20"/>
        </w:rPr>
        <w:t>(</w:t>
      </w:r>
      <w:r>
        <w:rPr>
          <w:rFonts w:hint="cs"/>
          <w:b/>
          <w:bCs/>
          <w:sz w:val="20"/>
          <w:cs/>
        </w:rPr>
        <w:t>ग</w:t>
      </w:r>
      <w:r>
        <w:rPr>
          <w:b/>
          <w:bCs/>
          <w:sz w:val="20"/>
        </w:rPr>
        <w:t xml:space="preserve">) </w:t>
      </w:r>
      <w:r w:rsidRPr="00CC48E5">
        <w:rPr>
          <w:rFonts w:hint="cs"/>
          <w:b/>
          <w:bCs/>
          <w:sz w:val="20"/>
          <w:cs/>
        </w:rPr>
        <w:t xml:space="preserve">तथा </w:t>
      </w:r>
      <w:r w:rsidRPr="00CC48E5">
        <w:rPr>
          <w:b/>
          <w:bCs/>
          <w:sz w:val="20"/>
        </w:rPr>
        <w:t>(</w:t>
      </w:r>
      <w:r w:rsidRPr="00CC48E5">
        <w:rPr>
          <w:rFonts w:ascii="Mangal" w:hAnsi="Mangal" w:cs="Mangal"/>
          <w:b/>
          <w:bCs/>
          <w:sz w:val="20"/>
          <w:cs/>
        </w:rPr>
        <w:t>घ</w:t>
      </w:r>
      <w:r w:rsidRPr="00CC48E5">
        <w:rPr>
          <w:b/>
          <w:bCs/>
          <w:sz w:val="20"/>
        </w:rPr>
        <w:t>)</w:t>
      </w:r>
      <w:r w:rsidRPr="00CC48E5">
        <w:rPr>
          <w:rFonts w:hint="cs"/>
          <w:b/>
          <w:bCs/>
          <w:sz w:val="20"/>
          <w:cs/>
        </w:rPr>
        <w:t xml:space="preserve">: </w:t>
      </w:r>
      <w:r w:rsidRPr="00CC48E5">
        <w:rPr>
          <w:rFonts w:hint="cs"/>
          <w:sz w:val="20"/>
          <w:cs/>
        </w:rPr>
        <w:t>भारत के पास विभिन्‍न कृषि पारिस्‍थितिकी क्षेत्रों के लिए उपयुक्‍त प्रौद्योगिकियों को विकसित करने के लिए सशक्‍त गेहूं अनुसंधान तथा विकास नेटवर्क है । गेहूं अनुसंधान नेटवर्क द्वारा विकसित प्रौद्योगिकियों में राष्‍ट्रीय</w:t>
      </w:r>
      <w:r>
        <w:rPr>
          <w:rFonts w:hint="cs"/>
          <w:sz w:val="20"/>
          <w:cs/>
        </w:rPr>
        <w:t xml:space="preserve"> खाद्य</w:t>
      </w:r>
      <w:r w:rsidRPr="00CC48E5">
        <w:rPr>
          <w:rFonts w:hint="cs"/>
          <w:sz w:val="20"/>
          <w:cs/>
        </w:rPr>
        <w:t xml:space="preserve"> सुरक्षा मिशन</w:t>
      </w:r>
      <w:r w:rsidRPr="00CC48E5">
        <w:rPr>
          <w:rFonts w:hint="cs"/>
          <w:sz w:val="20"/>
        </w:rPr>
        <w:t>,</w:t>
      </w:r>
      <w:r w:rsidRPr="00CC48E5">
        <w:rPr>
          <w:rFonts w:hint="cs"/>
          <w:sz w:val="20"/>
          <w:cs/>
        </w:rPr>
        <w:t xml:space="preserve"> बृहत कृषि प्रबंधन</w:t>
      </w:r>
      <w:r w:rsidRPr="00CC48E5">
        <w:rPr>
          <w:rFonts w:hint="cs"/>
          <w:sz w:val="20"/>
        </w:rPr>
        <w:t>,</w:t>
      </w:r>
      <w:r w:rsidRPr="00CC48E5">
        <w:rPr>
          <w:rFonts w:hint="cs"/>
          <w:sz w:val="20"/>
          <w:cs/>
        </w:rPr>
        <w:t xml:space="preserve"> राष्‍ट्रीय कृषि विकास योजना</w:t>
      </w:r>
      <w:r>
        <w:rPr>
          <w:rFonts w:hint="cs"/>
          <w:sz w:val="20"/>
          <w:cs/>
        </w:rPr>
        <w:t xml:space="preserve"> तथा अन्‍य राज्‍य</w:t>
      </w:r>
      <w:r w:rsidRPr="00CC48E5">
        <w:rPr>
          <w:rFonts w:hint="cs"/>
          <w:sz w:val="20"/>
          <w:cs/>
        </w:rPr>
        <w:t xml:space="preserve"> क्षेत्र कार्यक्रम जैसे विभिन्‍न केन्‍द्रीय प्रायोजित स्‍कीमों का संवर्धन किया जा रहा है । देश में सीजीआईएआर प्रणाली के अंतर्गत अंतर्राष्‍ट्रीय संगठनों के सहयोग से सीएमएमवाईटी मेक्‍सिको</w:t>
      </w:r>
      <w:r w:rsidRPr="00CC48E5">
        <w:rPr>
          <w:rFonts w:hint="cs"/>
          <w:sz w:val="20"/>
        </w:rPr>
        <w:t>,</w:t>
      </w:r>
      <w:r w:rsidRPr="00CC48E5">
        <w:rPr>
          <w:rFonts w:hint="cs"/>
          <w:sz w:val="20"/>
          <w:cs/>
        </w:rPr>
        <w:t xml:space="preserve"> आईसीएआरडीए</w:t>
      </w:r>
      <w:r w:rsidRPr="00CC48E5">
        <w:rPr>
          <w:rFonts w:hint="cs"/>
          <w:sz w:val="20"/>
        </w:rPr>
        <w:t>,</w:t>
      </w:r>
      <w:r w:rsidRPr="00CC48E5">
        <w:rPr>
          <w:rFonts w:hint="cs"/>
          <w:sz w:val="20"/>
          <w:cs/>
        </w:rPr>
        <w:t xml:space="preserve"> सीरिया तथा एसीआईएआर आस्‍ट्रेलिया जैसे प्रणालियां विकसित की है । इन संगठनों द्वारा विकासित तथा भारतीय परिस्‍थितियों में परीक्षित प्रौद्योगिकी</w:t>
      </w:r>
      <w:r w:rsidRPr="00CC48E5">
        <w:rPr>
          <w:rFonts w:hint="cs"/>
          <w:sz w:val="20"/>
        </w:rPr>
        <w:t>,</w:t>
      </w:r>
      <w:r w:rsidRPr="00CC48E5">
        <w:rPr>
          <w:rFonts w:ascii="Mangal" w:hAnsi="Mangal" w:cs="Mangal" w:hint="cs"/>
          <w:sz w:val="20"/>
          <w:cs/>
        </w:rPr>
        <w:t>भारतीय परिस्‍थितियों में उनकी उपयुक्‍तता के लिए एक अंगीकृत विषय है । उदाहरण के लिए</w:t>
      </w:r>
      <w:r w:rsidRPr="00CC48E5">
        <w:rPr>
          <w:rFonts w:ascii="Mangal" w:hAnsi="Mangal" w:cs="Mangal" w:hint="cs"/>
          <w:sz w:val="20"/>
        </w:rPr>
        <w:t>,</w:t>
      </w:r>
      <w:r w:rsidRPr="00CC48E5">
        <w:rPr>
          <w:rFonts w:ascii="Mangal" w:hAnsi="Mangal" w:cs="Mangal" w:hint="cs"/>
          <w:sz w:val="20"/>
          <w:cs/>
        </w:rPr>
        <w:t xml:space="preserve"> सीआईएमएमवाईटी मेक्‍सिको में विकसित कुछ उच्‍च पैदावार जीन</w:t>
      </w:r>
      <w:r>
        <w:rPr>
          <w:rFonts w:ascii="Mangal" w:hAnsi="Mangal" w:cs="Mangal" w:hint="cs"/>
          <w:sz w:val="20"/>
          <w:cs/>
        </w:rPr>
        <w:t>ो</w:t>
      </w:r>
      <w:r w:rsidRPr="00CC48E5">
        <w:rPr>
          <w:rFonts w:ascii="Mangal" w:hAnsi="Mangal" w:cs="Mangal" w:hint="cs"/>
          <w:sz w:val="20"/>
          <w:cs/>
        </w:rPr>
        <w:t xml:space="preserve">टाइप भारतीय परिस्‍थतियों में उपयुक्‍त पाए गए तथा इसलिए किस्‍मों के रूप में देश में खेती के लिए जारी </w:t>
      </w:r>
      <w:r>
        <w:rPr>
          <w:rFonts w:ascii="Mangal" w:hAnsi="Mangal" w:cs="Mangal" w:hint="cs"/>
          <w:sz w:val="20"/>
          <w:cs/>
        </w:rPr>
        <w:t xml:space="preserve">किए गए </w:t>
      </w:r>
      <w:r w:rsidRPr="00CC48E5">
        <w:rPr>
          <w:rFonts w:ascii="Mangal" w:hAnsi="Mangal" w:cs="Mangal" w:hint="cs"/>
          <w:sz w:val="20"/>
          <w:cs/>
        </w:rPr>
        <w:t>।</w:t>
      </w:r>
    </w:p>
    <w:p w:rsidR="00D631C5" w:rsidRPr="00CC48E5" w:rsidRDefault="00D631C5" w:rsidP="00D631C5">
      <w:pPr>
        <w:pStyle w:val="NoSpacing"/>
        <w:ind w:left="3600" w:firstLine="720"/>
        <w:jc w:val="both"/>
        <w:rPr>
          <w:sz w:val="20"/>
        </w:rPr>
      </w:pPr>
      <w:r>
        <w:rPr>
          <w:sz w:val="20"/>
          <w:cs/>
        </w:rPr>
        <w:t>----</w:t>
      </w:r>
    </w:p>
    <w:p w:rsidR="00D631C5" w:rsidRPr="00CC48E5" w:rsidRDefault="00D631C5" w:rsidP="00D631C5">
      <w:pPr>
        <w:pStyle w:val="NoSpacing"/>
        <w:jc w:val="both"/>
        <w:rPr>
          <w:sz w:val="20"/>
        </w:rPr>
      </w:pPr>
    </w:p>
    <w:p w:rsidR="00D631C5" w:rsidRPr="00CC48E5" w:rsidRDefault="00D631C5" w:rsidP="00D631C5">
      <w:pPr>
        <w:pStyle w:val="NoSpacing"/>
        <w:jc w:val="both"/>
        <w:rPr>
          <w:sz w:val="20"/>
        </w:rPr>
      </w:pPr>
    </w:p>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631C5"/>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0B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4E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07BCB"/>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2FD"/>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2E49"/>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810"/>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4E1C"/>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4B5C"/>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2780"/>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223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CEA"/>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59B3"/>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45AA"/>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38CF"/>
    <w:rsid w:val="00AF7434"/>
    <w:rsid w:val="00B00AFC"/>
    <w:rsid w:val="00B01003"/>
    <w:rsid w:val="00B01106"/>
    <w:rsid w:val="00B022DA"/>
    <w:rsid w:val="00B02B46"/>
    <w:rsid w:val="00B031D0"/>
    <w:rsid w:val="00B050BE"/>
    <w:rsid w:val="00B055FE"/>
    <w:rsid w:val="00B05840"/>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3AD1"/>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31C5"/>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E7D98"/>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0515"/>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1C5"/>
    <w:pPr>
      <w:spacing w:after="0" w:line="240" w:lineRule="auto"/>
    </w:pPr>
    <w:rPr>
      <w:rFonts w:eastAsiaTheme="minorEastAsia"/>
      <w:szCs w:val="20"/>
      <w:lang w:val="en-US" w:bidi="hi-IN"/>
    </w:rPr>
  </w:style>
  <w:style w:type="paragraph" w:styleId="ListParagraph">
    <w:name w:val="List Paragraph"/>
    <w:basedOn w:val="Normal"/>
    <w:uiPriority w:val="34"/>
    <w:qFormat/>
    <w:rsid w:val="00D631C5"/>
    <w:pPr>
      <w:ind w:left="720"/>
      <w:contextualSpacing/>
    </w:pPr>
    <w:rPr>
      <w:rFonts w:eastAsiaTheme="minorEastAsia"/>
      <w:szCs w:val="20"/>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0</DocSecurity>
  <Lines>15</Lines>
  <Paragraphs>4</Paragraphs>
  <ScaleCrop>false</ScaleCrop>
  <Company>Hewlett-Packard Company</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2012-03-26T08:19:00Z</dcterms:created>
  <dcterms:modified xsi:type="dcterms:W3CDTF">2012-03-26T08:20:00Z</dcterms:modified>
</cp:coreProperties>
</file>