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29" w:rsidRDefault="00960429" w:rsidP="00960429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(क) क्या सरकार वित्तीय वर्ष 2004-05 के अन्त में आपदा राहत कोष (सी० आर० एफ०) में अव्ययित बची राशि को, ग्यारहवें वित्त आयोग की सिफारिशों के अनुसार राज्यों की योजनाओं में सम्मिलित करने का विचार रखती है; और            </w:t>
      </w:r>
    </w:p>
    <w:p w:rsidR="00960429" w:rsidRDefault="00960429" w:rsidP="00960429">
      <w:pPr>
        <w:jc w:val="both"/>
        <w:rPr>
          <w:rFonts w:cs="Mangal" w:hint="cs"/>
          <w:cs/>
          <w:lang w:bidi="hi-IN"/>
        </w:rPr>
      </w:pPr>
      <w:r>
        <w:rPr>
          <w:rFonts w:cs="Mangal" w:hint="cs"/>
          <w:cs/>
          <w:lang w:bidi="hi-IN"/>
        </w:rPr>
        <w:t>(ख) यदि हां, तो कब तक?</w:t>
      </w:r>
    </w:p>
    <w:p w:rsidR="00960429" w:rsidRDefault="00960429" w:rsidP="00960429">
      <w:pPr>
        <w:jc w:val="both"/>
        <w:rPr>
          <w:rFonts w:cs="Mangal"/>
          <w:sz w:val="16"/>
          <w:szCs w:val="16"/>
          <w:lang w:bidi="hi-IN"/>
        </w:rPr>
      </w:pPr>
    </w:p>
    <w:p w:rsidR="00960429" w:rsidRDefault="00960429" w:rsidP="00960429">
      <w:pPr>
        <w:jc w:val="both"/>
        <w:rPr>
          <w:rFonts w:cs="Mangal"/>
          <w:b/>
          <w:bCs/>
          <w:sz w:val="16"/>
          <w:szCs w:val="16"/>
          <w:lang w:bidi="hi-IN"/>
        </w:rPr>
      </w:pPr>
    </w:p>
    <w:p w:rsidR="00960429" w:rsidRDefault="00960429" w:rsidP="00960429">
      <w:pPr>
        <w:jc w:val="both"/>
        <w:rPr>
          <w:rFonts w:cs="Mangal"/>
          <w:lang w:bidi="hi-IN"/>
        </w:rPr>
      </w:pPr>
    </w:p>
    <w:p w:rsidR="00960429" w:rsidRDefault="00960429" w:rsidP="00960429">
      <w:pPr>
        <w:jc w:val="both"/>
        <w:rPr>
          <w:rFonts w:cs="Mangal"/>
          <w:lang w:bidi="hi-IN"/>
        </w:rPr>
      </w:pPr>
    </w:p>
    <w:p w:rsidR="00960429" w:rsidRDefault="00960429" w:rsidP="00960429">
      <w:pPr>
        <w:jc w:val="both"/>
        <w:rPr>
          <w:rFonts w:cs="Mangal"/>
          <w:lang w:bidi="hi-IN"/>
        </w:rPr>
      </w:pPr>
    </w:p>
    <w:p w:rsidR="00960429" w:rsidRDefault="00960429" w:rsidP="00960429">
      <w:pPr>
        <w:jc w:val="both"/>
        <w:rPr>
          <w:rFonts w:cs="Mangal"/>
          <w:lang w:bidi="hi-IN"/>
        </w:rPr>
      </w:pPr>
    </w:p>
    <w:p w:rsidR="00960429" w:rsidRDefault="00960429" w:rsidP="00960429">
      <w:pPr>
        <w:jc w:val="both"/>
        <w:rPr>
          <w:rFonts w:cs="Mangal"/>
          <w:lang w:bidi="hi-IN"/>
        </w:rPr>
      </w:pPr>
    </w:p>
    <w:p w:rsidR="00960429" w:rsidRDefault="00960429" w:rsidP="00960429">
      <w:pPr>
        <w:jc w:val="both"/>
        <w:rPr>
          <w:rFonts w:cs="Mangal"/>
          <w:lang w:bidi="hi-IN"/>
        </w:rPr>
      </w:pPr>
    </w:p>
    <w:p w:rsidR="00960429" w:rsidRDefault="00960429" w:rsidP="00960429">
      <w:pPr>
        <w:jc w:val="both"/>
        <w:rPr>
          <w:rFonts w:cs="Mangal"/>
          <w:lang w:bidi="hi-IN"/>
        </w:rPr>
      </w:pPr>
    </w:p>
    <w:p w:rsidR="00960429" w:rsidRDefault="00960429" w:rsidP="00960429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गृह मंत्रालय में राज्य मंत्री (श्री मुल्लापल्ली रामचन्द्रन)</w:t>
      </w:r>
    </w:p>
    <w:p w:rsidR="00960429" w:rsidRDefault="00960429" w:rsidP="00960429">
      <w:pPr>
        <w:jc w:val="both"/>
        <w:rPr>
          <w:rFonts w:cs="Mangal"/>
          <w:lang w:bidi="hi-IN"/>
        </w:rPr>
      </w:pPr>
    </w:p>
    <w:p w:rsidR="00960429" w:rsidRDefault="00960429" w:rsidP="00960429">
      <w:pPr>
        <w:jc w:val="both"/>
        <w:rPr>
          <w:rFonts w:cs="Mangal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>(क) से (ख) : एक विवरण सदन के पटल पर रख दिया गया है ।</w:t>
      </w:r>
    </w:p>
    <w:p w:rsidR="00960429" w:rsidRDefault="00960429" w:rsidP="00960429">
      <w:pPr>
        <w:jc w:val="both"/>
        <w:rPr>
          <w:rFonts w:cs="Mangal"/>
          <w:b/>
          <w:bCs/>
          <w:sz w:val="16"/>
          <w:szCs w:val="16"/>
          <w:lang w:bidi="hi-IN"/>
        </w:rPr>
      </w:pPr>
    </w:p>
    <w:p w:rsidR="00960429" w:rsidRDefault="00960429" w:rsidP="00960429"/>
    <w:p w:rsidR="00960429" w:rsidRDefault="00960429" w:rsidP="00960429"/>
    <w:p w:rsidR="00960429" w:rsidRPr="00960429" w:rsidRDefault="00960429" w:rsidP="00960429">
      <w:pPr>
        <w:spacing w:line="360" w:lineRule="auto"/>
        <w:rPr>
          <w:rFonts w:cs="Mangal" w:hint="cs"/>
          <w:b/>
          <w:bCs/>
          <w:lang w:bidi="hi-IN"/>
        </w:rPr>
      </w:pPr>
      <w:r w:rsidRPr="00037929">
        <w:rPr>
          <w:rFonts w:cs="Mangal" w:hint="cs"/>
          <w:b/>
          <w:bCs/>
          <w:sz w:val="28"/>
          <w:szCs w:val="28"/>
          <w:u w:val="single"/>
          <w:cs/>
          <w:lang w:bidi="hi-IN"/>
        </w:rPr>
        <w:t>दिनांक 25.04.2012 के राज्य सभा तारांकित प्रश्न संख्या 292 के भाग (क) से (ख) के उत्तर में विवरण</w:t>
      </w:r>
    </w:p>
    <w:p w:rsidR="00960429" w:rsidRDefault="00960429" w:rsidP="00960429">
      <w:pPr>
        <w:jc w:val="both"/>
        <w:rPr>
          <w:rFonts w:cs="Mangal" w:hint="cs"/>
          <w:b/>
          <w:bCs/>
          <w:lang w:bidi="hi-IN"/>
        </w:rPr>
      </w:pPr>
    </w:p>
    <w:p w:rsidR="00960429" w:rsidRDefault="00960429" w:rsidP="00960429">
      <w:pPr>
        <w:jc w:val="both"/>
        <w:rPr>
          <w:rFonts w:cs="Mangal" w:hint="cs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>(क) : वित्त मंत्रालय से प्राप्त जानकारी के अनुसार, ऐसा कोई प्रस्ताव विचाराधीन नहीं है ।</w:t>
      </w:r>
    </w:p>
    <w:p w:rsidR="00960429" w:rsidRDefault="00960429" w:rsidP="00960429">
      <w:pPr>
        <w:jc w:val="both"/>
        <w:rPr>
          <w:rFonts w:cs="Mangal" w:hint="cs"/>
          <w:b/>
          <w:bCs/>
          <w:lang w:bidi="hi-IN"/>
        </w:rPr>
      </w:pPr>
    </w:p>
    <w:p w:rsidR="00960429" w:rsidRDefault="00960429" w:rsidP="00960429">
      <w:pPr>
        <w:jc w:val="both"/>
        <w:rPr>
          <w:rFonts w:cs="Mangal" w:hint="cs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>(ख) : प्रश्न ही नहीं उठता है ।</w:t>
      </w:r>
    </w:p>
    <w:p w:rsidR="00BF069C" w:rsidRDefault="00BF069C"/>
    <w:sectPr w:rsidR="00BF069C" w:rsidSect="00BF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429"/>
    <w:rsid w:val="00960429"/>
    <w:rsid w:val="00B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NONE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2012-04-25T14:55:00Z</dcterms:created>
  <dcterms:modified xsi:type="dcterms:W3CDTF">2012-04-25T14:56:00Z</dcterms:modified>
</cp:coreProperties>
</file>