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88"/>
        <w:gridCol w:w="8040"/>
      </w:tblGrid>
      <w:tr w:rsidR="00E2791E" w:rsidRPr="00D070B2" w:rsidTr="00016774">
        <w:tc>
          <w:tcPr>
            <w:tcW w:w="588" w:type="dxa"/>
            <w:shd w:val="clear" w:color="auto" w:fill="auto"/>
          </w:tcPr>
          <w:p w:rsidR="00E2791E" w:rsidRPr="00D070B2" w:rsidRDefault="00E2791E" w:rsidP="00016774">
            <w:pPr>
              <w:rPr>
                <w:rFonts w:cs="Mangal"/>
                <w:b/>
                <w:bCs/>
                <w:sz w:val="20"/>
                <w:szCs w:val="20"/>
                <w:lang w:bidi="hi-IN"/>
              </w:rPr>
            </w:pPr>
            <w:bookmarkStart w:id="0" w:name="_GoBack"/>
            <w:bookmarkEnd w:id="0"/>
            <w:r w:rsidRPr="00D070B2">
              <w:rPr>
                <w:rFonts w:cs="Mangal" w:hint="cs"/>
                <w:b/>
                <w:bCs/>
                <w:sz w:val="20"/>
                <w:szCs w:val="20"/>
                <w:cs/>
                <w:lang w:bidi="hi-IN"/>
              </w:rPr>
              <w:t>(क)</w:t>
            </w:r>
          </w:p>
        </w:tc>
        <w:tc>
          <w:tcPr>
            <w:tcW w:w="8040" w:type="dxa"/>
            <w:shd w:val="clear" w:color="auto" w:fill="auto"/>
          </w:tcPr>
          <w:p w:rsidR="00E2791E" w:rsidRPr="00D070B2" w:rsidRDefault="00E2791E" w:rsidP="00016774">
            <w:pPr>
              <w:jc w:val="both"/>
              <w:rPr>
                <w:rFonts w:cs="Mangal"/>
                <w:sz w:val="20"/>
                <w:szCs w:val="20"/>
                <w:lang w:bidi="hi-IN"/>
              </w:rPr>
            </w:pPr>
            <w:r w:rsidRPr="00D070B2">
              <w:rPr>
                <w:rFonts w:cs="Mangal" w:hint="cs"/>
                <w:sz w:val="20"/>
                <w:szCs w:val="20"/>
                <w:cs/>
                <w:lang w:bidi="hi-IN"/>
              </w:rPr>
              <w:t>क्‍या यह सच है कि वैश्‍विक अनुसंधान फर्म, मैक्‍केरी, के अनुसार भारत का संयुक्‍त राजकोषीय घाटा केंद्र और राज्‍य दोनों का वित्‍त वर्ष 2011-12 में सकल घरेलू उत्‍पाद (जीडीपी) का 8.6 प्रतिशत तक हो जाने की संभावना है तथा इसमें और अधिक चूक होने से क्रेडिट कम होने और व्‍यापारिक विश्‍वास में कमी आने का खतरा है; और</w:t>
            </w:r>
          </w:p>
        </w:tc>
      </w:tr>
      <w:tr w:rsidR="00E2791E" w:rsidRPr="00D070B2" w:rsidTr="00016774">
        <w:tc>
          <w:tcPr>
            <w:tcW w:w="588" w:type="dxa"/>
            <w:shd w:val="clear" w:color="auto" w:fill="auto"/>
          </w:tcPr>
          <w:p w:rsidR="00E2791E" w:rsidRPr="00D070B2" w:rsidRDefault="00E2791E" w:rsidP="00016774">
            <w:pPr>
              <w:rPr>
                <w:rFonts w:cs="Mangal"/>
                <w:b/>
                <w:bCs/>
                <w:sz w:val="20"/>
                <w:szCs w:val="20"/>
                <w:lang w:bidi="hi-IN"/>
              </w:rPr>
            </w:pPr>
            <w:r w:rsidRPr="00D070B2">
              <w:rPr>
                <w:rFonts w:cs="Mangal" w:hint="cs"/>
                <w:b/>
                <w:bCs/>
                <w:sz w:val="20"/>
                <w:szCs w:val="20"/>
                <w:cs/>
                <w:lang w:bidi="hi-IN"/>
              </w:rPr>
              <w:t>(ख)</w:t>
            </w:r>
          </w:p>
        </w:tc>
        <w:tc>
          <w:tcPr>
            <w:tcW w:w="8040" w:type="dxa"/>
            <w:shd w:val="clear" w:color="auto" w:fill="auto"/>
          </w:tcPr>
          <w:p w:rsidR="00E2791E" w:rsidRPr="00D070B2" w:rsidRDefault="00E2791E" w:rsidP="00016774">
            <w:pPr>
              <w:rPr>
                <w:rFonts w:cs="Mangal"/>
                <w:sz w:val="20"/>
                <w:szCs w:val="20"/>
                <w:lang w:bidi="hi-IN"/>
              </w:rPr>
            </w:pPr>
            <w:r w:rsidRPr="00D070B2">
              <w:rPr>
                <w:rFonts w:cs="Mangal" w:hint="cs"/>
                <w:sz w:val="20"/>
                <w:szCs w:val="20"/>
                <w:cs/>
                <w:lang w:bidi="hi-IN"/>
              </w:rPr>
              <w:t>यदि हां, तो सरकार द्वारा राजकोषीय सुधार करने के मार्ग का अनुपालन करने और निजी निवेश को बढ़ावा देने हेतु व्‍यय वृद्धि में कमी लाने के लिए उठाए जा रहे कदमों का ब्‍यौरा क्‍या है</w:t>
            </w:r>
            <w:r w:rsidRPr="00D070B2">
              <w:rPr>
                <w:rFonts w:cs="Mangal"/>
                <w:sz w:val="20"/>
                <w:szCs w:val="20"/>
                <w:lang w:bidi="hi-IN"/>
              </w:rPr>
              <w:t>?</w:t>
            </w:r>
          </w:p>
        </w:tc>
      </w:tr>
    </w:tbl>
    <w:p w:rsidR="00E2791E" w:rsidRPr="008B4A1A" w:rsidRDefault="00E2791E" w:rsidP="00E2791E">
      <w:pPr>
        <w:jc w:val="center"/>
        <w:rPr>
          <w:rFonts w:cs="Mangal"/>
          <w:b/>
          <w:bCs/>
          <w:sz w:val="20"/>
          <w:szCs w:val="20"/>
          <w:lang w:bidi="hi-IN"/>
        </w:rPr>
      </w:pPr>
    </w:p>
    <w:p w:rsidR="00E2791E" w:rsidRPr="008B4A1A" w:rsidRDefault="00E2791E" w:rsidP="00E2791E">
      <w:pPr>
        <w:jc w:val="center"/>
        <w:rPr>
          <w:rFonts w:cs="Mangal"/>
          <w:b/>
          <w:bCs/>
          <w:sz w:val="20"/>
          <w:szCs w:val="20"/>
          <w:lang w:bidi="hi-IN"/>
        </w:rPr>
      </w:pPr>
      <w:r w:rsidRPr="008B4A1A">
        <w:rPr>
          <w:rFonts w:cs="Mangal" w:hint="cs"/>
          <w:b/>
          <w:bCs/>
          <w:sz w:val="20"/>
          <w:szCs w:val="20"/>
          <w:cs/>
          <w:lang w:bidi="hi-IN"/>
        </w:rPr>
        <w:t xml:space="preserve">उत्‍तर </w:t>
      </w:r>
    </w:p>
    <w:p w:rsidR="00E2791E" w:rsidRPr="008B4A1A" w:rsidRDefault="00E2791E" w:rsidP="00E2791E">
      <w:pPr>
        <w:jc w:val="center"/>
        <w:rPr>
          <w:rFonts w:cs="Mangal"/>
          <w:b/>
          <w:bCs/>
          <w:sz w:val="20"/>
          <w:szCs w:val="20"/>
          <w:lang w:bidi="hi-IN"/>
        </w:rPr>
      </w:pPr>
    </w:p>
    <w:p w:rsidR="00E2791E" w:rsidRPr="008B4A1A" w:rsidRDefault="00E2791E" w:rsidP="00E2791E">
      <w:pPr>
        <w:jc w:val="center"/>
        <w:rPr>
          <w:rFonts w:cs="Mangal"/>
          <w:b/>
          <w:bCs/>
          <w:sz w:val="20"/>
          <w:szCs w:val="20"/>
          <w:lang w:bidi="hi-IN"/>
        </w:rPr>
      </w:pPr>
      <w:r w:rsidRPr="008B4A1A">
        <w:rPr>
          <w:rFonts w:cs="Mangal" w:hint="cs"/>
          <w:b/>
          <w:bCs/>
          <w:sz w:val="20"/>
          <w:szCs w:val="20"/>
          <w:cs/>
          <w:lang w:bidi="hi-IN"/>
        </w:rPr>
        <w:t>वित्‍त मंत्रालय में राज्‍य मंत्री (श्री नमो नारायन मीना)</w:t>
      </w:r>
    </w:p>
    <w:p w:rsidR="00E2791E" w:rsidRPr="008B4A1A" w:rsidRDefault="00E2791E" w:rsidP="00E2791E">
      <w:pPr>
        <w:rPr>
          <w:rFonts w:cs="Mangal"/>
          <w:sz w:val="20"/>
          <w:szCs w:val="20"/>
          <w:lang w:bidi="hi-IN"/>
        </w:rPr>
      </w:pPr>
    </w:p>
    <w:p w:rsidR="00E2791E" w:rsidRPr="008B4A1A" w:rsidRDefault="00E2791E" w:rsidP="00E2791E">
      <w:pPr>
        <w:rPr>
          <w:rFonts w:cs="Mangal"/>
          <w:sz w:val="20"/>
          <w:szCs w:val="20"/>
          <w:lang w:bidi="hi-IN"/>
        </w:rPr>
      </w:pPr>
      <w:r w:rsidRPr="00773995">
        <w:rPr>
          <w:rFonts w:cs="Mangal" w:hint="cs"/>
          <w:b/>
          <w:bCs/>
          <w:sz w:val="20"/>
          <w:szCs w:val="20"/>
          <w:cs/>
          <w:lang w:bidi="hi-IN"/>
        </w:rPr>
        <w:t>(क):</w:t>
      </w:r>
      <w:r w:rsidRPr="008B4A1A">
        <w:rPr>
          <w:rFonts w:cs="Mangal" w:hint="cs"/>
          <w:sz w:val="20"/>
          <w:szCs w:val="20"/>
          <w:cs/>
          <w:lang w:bidi="hi-IN"/>
        </w:rPr>
        <w:t xml:space="preserve"> बताया गया है कि वैश्‍विक अनुसंधान फर्म मैक्‍वेरी ने इस आशय की टिप्‍पणी की थी। </w:t>
      </w:r>
    </w:p>
    <w:p w:rsidR="00E2791E" w:rsidRPr="008B4A1A" w:rsidRDefault="00E2791E" w:rsidP="00E2791E">
      <w:pPr>
        <w:rPr>
          <w:rFonts w:cs="Mangal"/>
          <w:sz w:val="20"/>
          <w:szCs w:val="20"/>
          <w:lang w:bidi="hi-IN"/>
        </w:rPr>
      </w:pPr>
    </w:p>
    <w:p w:rsidR="00D82823" w:rsidRDefault="00E2791E" w:rsidP="00E2791E">
      <w:pPr>
        <w:jc w:val="both"/>
        <w:rPr>
          <w:rFonts w:cs="Mangal"/>
          <w:sz w:val="20"/>
          <w:szCs w:val="20"/>
          <w:cs/>
          <w:lang w:bidi="hi-IN"/>
        </w:rPr>
      </w:pPr>
      <w:r w:rsidRPr="00773995">
        <w:rPr>
          <w:rFonts w:cs="Mangal" w:hint="cs"/>
          <w:b/>
          <w:bCs/>
          <w:sz w:val="20"/>
          <w:szCs w:val="20"/>
          <w:cs/>
          <w:lang w:bidi="hi-IN"/>
        </w:rPr>
        <w:t>(ख):</w:t>
      </w:r>
      <w:r w:rsidRPr="008B4A1A">
        <w:rPr>
          <w:rFonts w:cs="Mangal" w:hint="cs"/>
          <w:sz w:val="20"/>
          <w:szCs w:val="20"/>
          <w:cs/>
          <w:lang w:bidi="hi-IN"/>
        </w:rPr>
        <w:t xml:space="preserve"> कई वैश्‍विक संस्‍थाएं और अनुसंधान फर्में अपनी-अपनी प्रणालियों और पूर्वानुमानों के आधार</w:t>
      </w:r>
      <w:r>
        <w:rPr>
          <w:rFonts w:cs="Mangal" w:hint="cs"/>
          <w:sz w:val="20"/>
          <w:szCs w:val="20"/>
          <w:cs/>
          <w:lang w:bidi="hi-IN"/>
        </w:rPr>
        <w:t xml:space="preserve"> पर विकास और राजकोषीय घाटे का आ</w:t>
      </w:r>
      <w:r w:rsidRPr="008B4A1A">
        <w:rPr>
          <w:rFonts w:cs="Mangal" w:hint="cs"/>
          <w:sz w:val="20"/>
          <w:szCs w:val="20"/>
          <w:cs/>
          <w:lang w:bidi="hi-IN"/>
        </w:rPr>
        <w:t>कलन करती हैं। केंद्र और राज्‍य (संयुक्‍त)</w:t>
      </w:r>
      <w:r>
        <w:rPr>
          <w:rFonts w:cs="Mangal" w:hint="cs"/>
          <w:sz w:val="20"/>
          <w:szCs w:val="20"/>
          <w:cs/>
          <w:lang w:bidi="hi-IN"/>
        </w:rPr>
        <w:t xml:space="preserve"> का</w:t>
      </w:r>
      <w:r w:rsidRPr="008B4A1A">
        <w:rPr>
          <w:rFonts w:cs="Mangal" w:hint="cs"/>
          <w:sz w:val="20"/>
          <w:szCs w:val="20"/>
          <w:cs/>
          <w:lang w:bidi="hi-IN"/>
        </w:rPr>
        <w:t xml:space="preserve"> संयुक्‍त राजकोषीय घाटा 2011-12 (बजट अनुमान) में सकल घरेलू उत्‍पाद का 6.8 प्रतिशत आंका गया है जबकि 2010-11 (संशोधित अनुमान) में यह स</w:t>
      </w:r>
      <w:r>
        <w:rPr>
          <w:rFonts w:cs="Mangal" w:hint="cs"/>
          <w:sz w:val="20"/>
          <w:szCs w:val="20"/>
          <w:cs/>
          <w:lang w:bidi="hi-IN"/>
        </w:rPr>
        <w:t xml:space="preserve">कल </w:t>
      </w:r>
      <w:r w:rsidRPr="008B4A1A">
        <w:rPr>
          <w:rFonts w:cs="Mangal" w:hint="cs"/>
          <w:sz w:val="20"/>
          <w:szCs w:val="20"/>
          <w:cs/>
          <w:lang w:bidi="hi-IN"/>
        </w:rPr>
        <w:t>घ</w:t>
      </w:r>
      <w:r>
        <w:rPr>
          <w:rFonts w:cs="Mangal" w:hint="cs"/>
          <w:sz w:val="20"/>
          <w:szCs w:val="20"/>
          <w:cs/>
          <w:lang w:bidi="hi-IN"/>
        </w:rPr>
        <w:t xml:space="preserve">रेलू </w:t>
      </w:r>
      <w:r w:rsidRPr="008B4A1A">
        <w:rPr>
          <w:rFonts w:cs="Mangal" w:hint="cs"/>
          <w:sz w:val="20"/>
          <w:szCs w:val="20"/>
          <w:cs/>
          <w:lang w:bidi="hi-IN"/>
        </w:rPr>
        <w:t>उ</w:t>
      </w:r>
      <w:r>
        <w:rPr>
          <w:rFonts w:cs="Mangal" w:hint="cs"/>
          <w:sz w:val="20"/>
          <w:szCs w:val="20"/>
          <w:cs/>
          <w:lang w:bidi="hi-IN"/>
        </w:rPr>
        <w:t>त्‍पाद</w:t>
      </w:r>
      <w:r w:rsidRPr="008B4A1A">
        <w:rPr>
          <w:rFonts w:cs="Mangal" w:hint="cs"/>
          <w:sz w:val="20"/>
          <w:szCs w:val="20"/>
          <w:cs/>
          <w:lang w:bidi="hi-IN"/>
        </w:rPr>
        <w:t xml:space="preserve"> का 7.7 प्रतिशत और 2009-10 में स</w:t>
      </w:r>
      <w:r>
        <w:rPr>
          <w:rFonts w:cs="Mangal" w:hint="cs"/>
          <w:sz w:val="20"/>
          <w:szCs w:val="20"/>
          <w:cs/>
          <w:lang w:bidi="hi-IN"/>
        </w:rPr>
        <w:t xml:space="preserve">कल </w:t>
      </w:r>
      <w:r w:rsidRPr="008B4A1A">
        <w:rPr>
          <w:rFonts w:cs="Mangal" w:hint="cs"/>
          <w:sz w:val="20"/>
          <w:szCs w:val="20"/>
          <w:cs/>
          <w:lang w:bidi="hi-IN"/>
        </w:rPr>
        <w:t>घ</w:t>
      </w:r>
      <w:r>
        <w:rPr>
          <w:rFonts w:cs="Mangal" w:hint="cs"/>
          <w:sz w:val="20"/>
          <w:szCs w:val="20"/>
          <w:cs/>
          <w:lang w:bidi="hi-IN"/>
        </w:rPr>
        <w:t xml:space="preserve">रेलू </w:t>
      </w:r>
      <w:r w:rsidRPr="008B4A1A">
        <w:rPr>
          <w:rFonts w:cs="Mangal" w:hint="cs"/>
          <w:sz w:val="20"/>
          <w:szCs w:val="20"/>
          <w:cs/>
          <w:lang w:bidi="hi-IN"/>
        </w:rPr>
        <w:t>उ</w:t>
      </w:r>
      <w:r>
        <w:rPr>
          <w:rFonts w:cs="Mangal" w:hint="cs"/>
          <w:sz w:val="20"/>
          <w:szCs w:val="20"/>
          <w:cs/>
          <w:lang w:bidi="hi-IN"/>
        </w:rPr>
        <w:t>त्‍पाद</w:t>
      </w:r>
      <w:r w:rsidRPr="008B4A1A">
        <w:rPr>
          <w:rFonts w:cs="Mangal" w:hint="cs"/>
          <w:sz w:val="20"/>
          <w:szCs w:val="20"/>
          <w:cs/>
          <w:lang w:bidi="hi-IN"/>
        </w:rPr>
        <w:t xml:space="preserve"> का 9.3 प्रतिशत था। केंद्र का राजकोषीय घाटा 2009-10 के सकल घरेलू उत्‍पाद के 6.4 प्रतिशत से कम होकर 2010-11 (अनंतिम) में स</w:t>
      </w:r>
      <w:r>
        <w:rPr>
          <w:rFonts w:cs="Mangal" w:hint="cs"/>
          <w:sz w:val="20"/>
          <w:szCs w:val="20"/>
          <w:cs/>
          <w:lang w:bidi="hi-IN"/>
        </w:rPr>
        <w:t xml:space="preserve">कल </w:t>
      </w:r>
      <w:r w:rsidRPr="008B4A1A">
        <w:rPr>
          <w:rFonts w:cs="Mangal" w:hint="cs"/>
          <w:sz w:val="20"/>
          <w:szCs w:val="20"/>
          <w:cs/>
          <w:lang w:bidi="hi-IN"/>
        </w:rPr>
        <w:t>घ</w:t>
      </w:r>
      <w:r>
        <w:rPr>
          <w:rFonts w:cs="Mangal" w:hint="cs"/>
          <w:sz w:val="20"/>
          <w:szCs w:val="20"/>
          <w:cs/>
          <w:lang w:bidi="hi-IN"/>
        </w:rPr>
        <w:t xml:space="preserve">रेलू </w:t>
      </w:r>
      <w:r w:rsidRPr="008B4A1A">
        <w:rPr>
          <w:rFonts w:cs="Mangal" w:hint="cs"/>
          <w:sz w:val="20"/>
          <w:szCs w:val="20"/>
          <w:cs/>
          <w:lang w:bidi="hi-IN"/>
        </w:rPr>
        <w:t>उ</w:t>
      </w:r>
      <w:r>
        <w:rPr>
          <w:rFonts w:cs="Mangal" w:hint="cs"/>
          <w:sz w:val="20"/>
          <w:szCs w:val="20"/>
          <w:cs/>
          <w:lang w:bidi="hi-IN"/>
        </w:rPr>
        <w:t>त्‍पाद</w:t>
      </w:r>
      <w:r w:rsidRPr="008B4A1A">
        <w:rPr>
          <w:rFonts w:cs="Mangal" w:hint="cs"/>
          <w:sz w:val="20"/>
          <w:szCs w:val="20"/>
          <w:cs/>
          <w:lang w:bidi="hi-IN"/>
        </w:rPr>
        <w:t xml:space="preserve"> का 4.7 प्रतिशत रह गया और 2011-12 में इसके और कम होकर स</w:t>
      </w:r>
      <w:r>
        <w:rPr>
          <w:rFonts w:cs="Mangal" w:hint="cs"/>
          <w:sz w:val="20"/>
          <w:szCs w:val="20"/>
          <w:cs/>
          <w:lang w:bidi="hi-IN"/>
        </w:rPr>
        <w:t xml:space="preserve">कल </w:t>
      </w:r>
      <w:r w:rsidRPr="008B4A1A">
        <w:rPr>
          <w:rFonts w:cs="Mangal" w:hint="cs"/>
          <w:sz w:val="20"/>
          <w:szCs w:val="20"/>
          <w:cs/>
          <w:lang w:bidi="hi-IN"/>
        </w:rPr>
        <w:t>घ</w:t>
      </w:r>
      <w:r>
        <w:rPr>
          <w:rFonts w:cs="Mangal" w:hint="cs"/>
          <w:sz w:val="20"/>
          <w:szCs w:val="20"/>
          <w:cs/>
          <w:lang w:bidi="hi-IN"/>
        </w:rPr>
        <w:t xml:space="preserve">रेलू </w:t>
      </w:r>
      <w:r w:rsidRPr="008B4A1A">
        <w:rPr>
          <w:rFonts w:cs="Mangal" w:hint="cs"/>
          <w:sz w:val="20"/>
          <w:szCs w:val="20"/>
          <w:cs/>
          <w:lang w:bidi="hi-IN"/>
        </w:rPr>
        <w:t>उ</w:t>
      </w:r>
      <w:r>
        <w:rPr>
          <w:rFonts w:cs="Mangal" w:hint="cs"/>
          <w:sz w:val="20"/>
          <w:szCs w:val="20"/>
          <w:cs/>
          <w:lang w:bidi="hi-IN"/>
        </w:rPr>
        <w:t>त्‍पाद</w:t>
      </w:r>
      <w:r w:rsidRPr="008B4A1A">
        <w:rPr>
          <w:rFonts w:cs="Mangal" w:hint="cs"/>
          <w:sz w:val="20"/>
          <w:szCs w:val="20"/>
          <w:cs/>
          <w:lang w:bidi="hi-IN"/>
        </w:rPr>
        <w:t xml:space="preserve"> का 4.6 प्रतिशत हो जाने की बजटीय व्‍यवस्‍था है। राज्‍यों (संयुक्‍त) का राजकोषीय घाटा 2009-10 के 2.9 प्रतिशत से गिरकर 2010-11 (सं.अ.) में स</w:t>
      </w:r>
      <w:r>
        <w:rPr>
          <w:rFonts w:cs="Mangal" w:hint="cs"/>
          <w:sz w:val="20"/>
          <w:szCs w:val="20"/>
          <w:cs/>
          <w:lang w:bidi="hi-IN"/>
        </w:rPr>
        <w:t xml:space="preserve">कल </w:t>
      </w:r>
      <w:r w:rsidRPr="008B4A1A">
        <w:rPr>
          <w:rFonts w:cs="Mangal" w:hint="cs"/>
          <w:sz w:val="20"/>
          <w:szCs w:val="20"/>
          <w:cs/>
          <w:lang w:bidi="hi-IN"/>
        </w:rPr>
        <w:t>घ</w:t>
      </w:r>
      <w:r>
        <w:rPr>
          <w:rFonts w:cs="Mangal" w:hint="cs"/>
          <w:sz w:val="20"/>
          <w:szCs w:val="20"/>
          <w:cs/>
          <w:lang w:bidi="hi-IN"/>
        </w:rPr>
        <w:t xml:space="preserve">रेलू </w:t>
      </w:r>
      <w:r w:rsidRPr="008B4A1A">
        <w:rPr>
          <w:rFonts w:cs="Mangal" w:hint="cs"/>
          <w:sz w:val="20"/>
          <w:szCs w:val="20"/>
          <w:cs/>
          <w:lang w:bidi="hi-IN"/>
        </w:rPr>
        <w:t>उ</w:t>
      </w:r>
      <w:r>
        <w:rPr>
          <w:rFonts w:cs="Mangal" w:hint="cs"/>
          <w:sz w:val="20"/>
          <w:szCs w:val="20"/>
          <w:cs/>
          <w:lang w:bidi="hi-IN"/>
        </w:rPr>
        <w:t>त्‍पाद</w:t>
      </w:r>
      <w:r w:rsidRPr="008B4A1A">
        <w:rPr>
          <w:rFonts w:cs="Mangal" w:hint="cs"/>
          <w:sz w:val="20"/>
          <w:szCs w:val="20"/>
          <w:cs/>
          <w:lang w:bidi="hi-IN"/>
        </w:rPr>
        <w:t xml:space="preserve"> का 2.6 प्रतिशत रह गया। 2011-12 में इसके कम होकर स</w:t>
      </w:r>
      <w:r>
        <w:rPr>
          <w:rFonts w:cs="Mangal" w:hint="cs"/>
          <w:sz w:val="20"/>
          <w:szCs w:val="20"/>
          <w:cs/>
          <w:lang w:bidi="hi-IN"/>
        </w:rPr>
        <w:t xml:space="preserve">कल </w:t>
      </w:r>
      <w:r w:rsidRPr="008B4A1A">
        <w:rPr>
          <w:rFonts w:cs="Mangal" w:hint="cs"/>
          <w:sz w:val="20"/>
          <w:szCs w:val="20"/>
          <w:cs/>
          <w:lang w:bidi="hi-IN"/>
        </w:rPr>
        <w:t>घ</w:t>
      </w:r>
      <w:r>
        <w:rPr>
          <w:rFonts w:cs="Mangal" w:hint="cs"/>
          <w:sz w:val="20"/>
          <w:szCs w:val="20"/>
          <w:cs/>
          <w:lang w:bidi="hi-IN"/>
        </w:rPr>
        <w:t xml:space="preserve">रेलू </w:t>
      </w:r>
      <w:r w:rsidRPr="008B4A1A">
        <w:rPr>
          <w:rFonts w:cs="Mangal" w:hint="cs"/>
          <w:sz w:val="20"/>
          <w:szCs w:val="20"/>
          <w:cs/>
          <w:lang w:bidi="hi-IN"/>
        </w:rPr>
        <w:t>उ</w:t>
      </w:r>
      <w:r>
        <w:rPr>
          <w:rFonts w:cs="Mangal" w:hint="cs"/>
          <w:sz w:val="20"/>
          <w:szCs w:val="20"/>
          <w:cs/>
          <w:lang w:bidi="hi-IN"/>
        </w:rPr>
        <w:t>त्‍पाद</w:t>
      </w:r>
      <w:r w:rsidRPr="008B4A1A">
        <w:rPr>
          <w:rFonts w:cs="Mangal" w:hint="cs"/>
          <w:sz w:val="20"/>
          <w:szCs w:val="20"/>
          <w:cs/>
          <w:lang w:bidi="hi-IN"/>
        </w:rPr>
        <w:t xml:space="preserve"> के 2.2 प्रतिशत पर आ जाने की बजटीय व्‍यवस्‍था है। इस तरह, राज्‍यों (संयुक्‍त) ने राजकोषीय घाटे के</w:t>
      </w:r>
      <w:r>
        <w:rPr>
          <w:rFonts w:cs="Mangal" w:hint="cs"/>
          <w:sz w:val="20"/>
          <w:szCs w:val="20"/>
          <w:cs/>
          <w:lang w:bidi="hi-IN"/>
        </w:rPr>
        <w:t xml:space="preserve"> </w:t>
      </w:r>
      <w:r w:rsidRPr="008B4A1A">
        <w:rPr>
          <w:rFonts w:cs="Mangal" w:hint="cs"/>
          <w:sz w:val="20"/>
          <w:szCs w:val="20"/>
          <w:cs/>
          <w:lang w:bidi="hi-IN"/>
        </w:rPr>
        <w:t xml:space="preserve">अधिदेशित लक्ष्‍य </w:t>
      </w:r>
      <w:r>
        <w:rPr>
          <w:rFonts w:cs="Mangal" w:hint="cs"/>
          <w:sz w:val="20"/>
          <w:szCs w:val="20"/>
          <w:cs/>
          <w:lang w:bidi="hi-IN"/>
        </w:rPr>
        <w:t>के मोर्चे पर</w:t>
      </w:r>
      <w:r w:rsidRPr="008B4A1A">
        <w:rPr>
          <w:rFonts w:cs="Mangal" w:hint="cs"/>
          <w:sz w:val="20"/>
          <w:szCs w:val="20"/>
          <w:cs/>
          <w:lang w:bidi="hi-IN"/>
        </w:rPr>
        <w:t xml:space="preserve"> पहले ही</w:t>
      </w:r>
      <w:r>
        <w:rPr>
          <w:rFonts w:cs="Mangal" w:hint="cs"/>
          <w:sz w:val="20"/>
          <w:szCs w:val="20"/>
          <w:cs/>
          <w:lang w:bidi="hi-IN"/>
        </w:rPr>
        <w:t xml:space="preserve"> अच्‍छा प्रदर्शन किया</w:t>
      </w:r>
      <w:r w:rsidRPr="008B4A1A">
        <w:rPr>
          <w:rFonts w:cs="Mangal" w:hint="cs"/>
          <w:sz w:val="20"/>
          <w:szCs w:val="20"/>
          <w:cs/>
          <w:lang w:bidi="hi-IN"/>
        </w:rPr>
        <w:t xml:space="preserve"> है। राजकोषीय उत्‍तरदायित्‍व और बजट प्रबंधन अधिनियम, 2003 के तहत निर्धारित अधिदेश के अनुसार, भारत सरकार दूसरी तिमाही में प्राप्‍तियों और व्‍यय की प्रवृतियों की समीक्षा करेगी तथा इस पर अपनी रिपोर्ट प्रस्‍तुत करेगी जिसमें संभावनाओं और राजकोषीय नीति के दृष्‍टिकोण पर प्रकाश डाला जाएगा।</w:t>
      </w:r>
      <w:r>
        <w:rPr>
          <w:rFonts w:cs="Mangal"/>
          <w:sz w:val="20"/>
          <w:szCs w:val="20"/>
          <w:cs/>
          <w:lang w:bidi="hi-IN"/>
        </w:rPr>
        <w:t xml:space="preserve">   </w:t>
      </w:r>
    </w:p>
    <w:p w:rsidR="00E2791E" w:rsidRPr="00E2791E" w:rsidRDefault="00E2791E" w:rsidP="00D82823">
      <w:pPr>
        <w:jc w:val="center"/>
        <w:rPr>
          <w:rFonts w:cs="Mangal"/>
          <w:sz w:val="20"/>
          <w:szCs w:val="20"/>
          <w:cs/>
          <w:lang w:bidi="hi-IN"/>
        </w:rPr>
      </w:pPr>
      <w:r w:rsidRPr="008B4A1A">
        <w:rPr>
          <w:rFonts w:cs="Mangal"/>
          <w:b/>
          <w:bCs/>
          <w:sz w:val="20"/>
          <w:szCs w:val="20"/>
          <w:lang w:bidi="hi-IN"/>
        </w:rPr>
        <w:t>****</w:t>
      </w:r>
    </w:p>
    <w:sectPr w:rsidR="00E2791E" w:rsidRPr="00E2791E" w:rsidSect="00CC2B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1E"/>
    <w:rsid w:val="00CC04C6"/>
    <w:rsid w:val="00CC2B34"/>
    <w:rsid w:val="00D82823"/>
    <w:rsid w:val="00E2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1602</Characters>
  <Application>Microsoft Office Word</Application>
  <DocSecurity>0</DocSecurity>
  <Lines>13</Lines>
  <Paragraphs>3</Paragraphs>
  <ScaleCrop>false</ScaleCrop>
  <Company>Hewlett-Packard Company</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suresh kumar</cp:lastModifiedBy>
  <cp:revision>5</cp:revision>
  <dcterms:created xsi:type="dcterms:W3CDTF">2011-12-01T10:27:00Z</dcterms:created>
  <dcterms:modified xsi:type="dcterms:W3CDTF">2011-12-02T09:39:00Z</dcterms:modified>
</cp:coreProperties>
</file>